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D0" w:rsidRDefault="009A3DD0">
      <w:pPr>
        <w:jc w:val="center"/>
        <w:rPr>
          <w:rFonts w:ascii="宋体" w:hAnsi="宋体"/>
          <w:b/>
          <w:sz w:val="44"/>
          <w:szCs w:val="44"/>
        </w:rPr>
      </w:pPr>
      <w:bookmarkStart w:id="0" w:name="_Toc287620665"/>
    </w:p>
    <w:p w:rsidR="009A3DD0" w:rsidRPr="00EB5C0D" w:rsidRDefault="00EB5C0D">
      <w:pPr>
        <w:spacing w:line="360" w:lineRule="auto"/>
        <w:jc w:val="center"/>
        <w:rPr>
          <w:rFonts w:asciiTheme="minorEastAsia" w:eastAsiaTheme="minorEastAsia" w:hAnsiTheme="minorEastAsia"/>
          <w:kern w:val="0"/>
          <w:sz w:val="32"/>
          <w:szCs w:val="32"/>
          <w:u w:val="single"/>
        </w:rPr>
      </w:pPr>
      <w:r w:rsidRPr="00EB5C0D">
        <w:rPr>
          <w:rFonts w:asciiTheme="minorEastAsia" w:eastAsiaTheme="minorEastAsia" w:hAnsiTheme="minorEastAsia" w:hint="eastAsia"/>
          <w:sz w:val="32"/>
          <w:szCs w:val="32"/>
          <w:u w:val="single"/>
        </w:rPr>
        <w:t>美的工业园配套升级改造（学堂湾）项目</w:t>
      </w: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ascii="宋体" w:hAnsi="宋体" w:hint="eastAsia"/>
          <w:kern w:val="0"/>
          <w:sz w:val="72"/>
          <w:szCs w:val="72"/>
        </w:rPr>
        <w:t xml:space="preserve"> </w:t>
      </w:r>
      <w:r>
        <w:rPr>
          <w:rFonts w:ascii="宋体" w:hAnsi="宋体"/>
          <w:kern w:val="0"/>
          <w:sz w:val="72"/>
          <w:szCs w:val="72"/>
        </w:rPr>
        <w:t>工</w:t>
      </w:r>
      <w:r>
        <w:rPr>
          <w:rFonts w:ascii="宋体" w:hAnsi="宋体" w:hint="eastAsia"/>
          <w:kern w:val="0"/>
          <w:sz w:val="72"/>
          <w:szCs w:val="72"/>
        </w:rPr>
        <w:t xml:space="preserve"> </w:t>
      </w:r>
      <w:r>
        <w:rPr>
          <w:rFonts w:ascii="宋体" w:hAnsi="宋体"/>
          <w:kern w:val="0"/>
          <w:sz w:val="72"/>
          <w:szCs w:val="72"/>
        </w:rPr>
        <w:t>招</w:t>
      </w:r>
      <w:r>
        <w:rPr>
          <w:rFonts w:ascii="宋体" w:hAnsi="宋体" w:hint="eastAsia"/>
          <w:kern w:val="0"/>
          <w:sz w:val="72"/>
          <w:szCs w:val="72"/>
        </w:rPr>
        <w:t xml:space="preserve"> </w:t>
      </w:r>
      <w:r>
        <w:rPr>
          <w:rFonts w:ascii="宋体" w:hAnsi="宋体"/>
          <w:kern w:val="0"/>
          <w:sz w:val="72"/>
          <w:szCs w:val="72"/>
        </w:rPr>
        <w:t>标</w:t>
      </w:r>
      <w:r>
        <w:rPr>
          <w:rFonts w:ascii="宋体" w:hAnsi="宋体" w:hint="eastAsia"/>
          <w:kern w:val="0"/>
          <w:sz w:val="72"/>
          <w:szCs w:val="72"/>
        </w:rPr>
        <w:t xml:space="preserve">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9A3DD0" w:rsidRDefault="009A3DD0">
      <w:pPr>
        <w:autoSpaceDE w:val="0"/>
        <w:autoSpaceDN w:val="0"/>
        <w:adjustRightInd w:val="0"/>
        <w:snapToGrid w:val="0"/>
        <w:spacing w:line="360" w:lineRule="auto"/>
        <w:jc w:val="left"/>
        <w:rPr>
          <w:rFonts w:ascii="宋体" w:hAnsi="宋体"/>
          <w:kern w:val="0"/>
          <w:sz w:val="10"/>
          <w:szCs w:val="1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A75615">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9A3DD0" w:rsidRDefault="009A3DD0">
      <w:pPr>
        <w:autoSpaceDE w:val="0"/>
        <w:autoSpaceDN w:val="0"/>
        <w:adjustRightInd w:val="0"/>
        <w:snapToGrid w:val="0"/>
        <w:spacing w:line="360" w:lineRule="auto"/>
        <w:jc w:val="center"/>
        <w:rPr>
          <w:rFonts w:ascii="宋体" w:hAnsi="宋体"/>
          <w:bCs/>
          <w:kern w:val="0"/>
          <w:sz w:val="20"/>
          <w:szCs w:val="20"/>
        </w:rPr>
      </w:pPr>
    </w:p>
    <w:p w:rsidR="009A3DD0" w:rsidRDefault="009A3DD0">
      <w:pPr>
        <w:autoSpaceDE w:val="0"/>
        <w:autoSpaceDN w:val="0"/>
        <w:adjustRightInd w:val="0"/>
        <w:snapToGrid w:val="0"/>
        <w:spacing w:line="360" w:lineRule="auto"/>
        <w:jc w:val="center"/>
        <w:rPr>
          <w:rFonts w:ascii="宋体" w:hAnsi="宋体"/>
          <w:bCs/>
          <w:kern w:val="0"/>
          <w:sz w:val="28"/>
          <w:szCs w:val="28"/>
        </w:rPr>
      </w:pPr>
    </w:p>
    <w:p w:rsidR="009A3DD0" w:rsidRDefault="009A3DD0">
      <w:pPr>
        <w:autoSpaceDE w:val="0"/>
        <w:autoSpaceDN w:val="0"/>
        <w:adjustRightInd w:val="0"/>
        <w:snapToGrid w:val="0"/>
        <w:spacing w:line="360" w:lineRule="auto"/>
        <w:jc w:val="center"/>
        <w:rPr>
          <w:rFonts w:ascii="宋体" w:hAnsi="宋体"/>
          <w:bCs/>
          <w:kern w:val="0"/>
          <w:sz w:val="28"/>
          <w:szCs w:val="28"/>
        </w:rPr>
      </w:pPr>
    </w:p>
    <w:p w:rsidR="009A3DD0" w:rsidRDefault="009A3DD0">
      <w:pPr>
        <w:autoSpaceDE w:val="0"/>
        <w:autoSpaceDN w:val="0"/>
        <w:adjustRightInd w:val="0"/>
        <w:snapToGrid w:val="0"/>
        <w:spacing w:line="360" w:lineRule="auto"/>
        <w:rPr>
          <w:rFonts w:ascii="宋体" w:hAnsi="宋体"/>
          <w:bCs/>
          <w:kern w:val="0"/>
          <w:sz w:val="20"/>
          <w:szCs w:val="20"/>
        </w:rPr>
      </w:pPr>
    </w:p>
    <w:p w:rsidR="009A3DD0" w:rsidRDefault="00A75615">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9A3DD0">
          <w:pgSz w:w="11907" w:h="16840"/>
          <w:pgMar w:top="1304" w:right="1134" w:bottom="1304" w:left="1304" w:header="851" w:footer="992" w:gutter="0"/>
          <w:pgNumType w:fmt="numberInDash" w:start="1"/>
          <w:cols w:space="720"/>
          <w:docGrid w:linePitch="312"/>
        </w:sectPr>
      </w:pPr>
      <w:bookmarkStart w:id="1" w:name="_Toc536797277"/>
      <w:bookmarkStart w:id="2" w:name="_Toc13210649"/>
      <w:bookmarkStart w:id="3" w:name="_Toc536796736"/>
      <w:bookmarkStart w:id="4" w:name="_Toc536621766"/>
      <w:bookmarkStart w:id="5" w:name="_Toc509218549"/>
      <w:r>
        <w:rPr>
          <w:rFonts w:ascii="宋体" w:hAnsi="宋体"/>
          <w:bCs/>
          <w:spacing w:val="8"/>
          <w:kern w:val="0"/>
          <w:sz w:val="28"/>
          <w:szCs w:val="28"/>
          <w:u w:val="single"/>
        </w:rPr>
        <w:t>2022</w:t>
      </w:r>
      <w:r>
        <w:rPr>
          <w:rFonts w:ascii="宋体" w:hAnsi="宋体"/>
          <w:bCs/>
          <w:spacing w:val="8"/>
          <w:kern w:val="0"/>
          <w:sz w:val="28"/>
          <w:szCs w:val="28"/>
        </w:rPr>
        <w:t>年</w:t>
      </w:r>
      <w:r w:rsidR="00B66B9F">
        <w:rPr>
          <w:rFonts w:ascii="宋体" w:hAnsi="宋体"/>
          <w:bCs/>
          <w:spacing w:val="8"/>
          <w:kern w:val="0"/>
          <w:sz w:val="28"/>
          <w:szCs w:val="28"/>
          <w:u w:val="single"/>
        </w:rPr>
        <w:t>8</w:t>
      </w:r>
      <w:r>
        <w:rPr>
          <w:rFonts w:ascii="宋体" w:hAnsi="宋体"/>
          <w:bCs/>
          <w:spacing w:val="8"/>
          <w:kern w:val="0"/>
          <w:sz w:val="28"/>
          <w:szCs w:val="28"/>
        </w:rPr>
        <w:t>月</w:t>
      </w:r>
      <w:r w:rsidR="000C7B08">
        <w:rPr>
          <w:rFonts w:ascii="宋体" w:hAnsi="宋体"/>
          <w:bCs/>
          <w:spacing w:val="8"/>
          <w:kern w:val="0"/>
          <w:sz w:val="28"/>
          <w:szCs w:val="28"/>
          <w:u w:val="single"/>
        </w:rPr>
        <w:t>25</w:t>
      </w:r>
      <w:r>
        <w:rPr>
          <w:rFonts w:ascii="宋体" w:hAnsi="宋体"/>
          <w:bCs/>
          <w:spacing w:val="8"/>
          <w:kern w:val="0"/>
          <w:sz w:val="28"/>
          <w:szCs w:val="28"/>
        </w:rPr>
        <w:t>日</w:t>
      </w:r>
      <w:bookmarkEnd w:id="1"/>
      <w:bookmarkEnd w:id="2"/>
      <w:bookmarkEnd w:id="3"/>
      <w:bookmarkEnd w:id="4"/>
      <w:bookmarkEnd w:id="5"/>
    </w:p>
    <w:bookmarkEnd w:id="0"/>
    <w:p w:rsidR="009A3DD0" w:rsidRDefault="009A3DD0">
      <w:pPr>
        <w:spacing w:line="360" w:lineRule="auto"/>
        <w:rPr>
          <w:rFonts w:ascii="宋体" w:hAnsi="宋体"/>
        </w:rPr>
      </w:pPr>
    </w:p>
    <w:p w:rsidR="009A3DD0" w:rsidRDefault="00A75615">
      <w:pPr>
        <w:pStyle w:val="1"/>
        <w:spacing w:before="0" w:after="0" w:line="480" w:lineRule="auto"/>
        <w:jc w:val="center"/>
        <w:rPr>
          <w:rFonts w:ascii="宋体" w:hAnsi="宋体"/>
          <w:sz w:val="52"/>
          <w:szCs w:val="52"/>
        </w:rPr>
      </w:pPr>
      <w:bookmarkStart w:id="6" w:name="_Toc29541"/>
      <w:bookmarkStart w:id="7" w:name="_Toc509218690"/>
      <w:r>
        <w:rPr>
          <w:rFonts w:ascii="宋体" w:hAnsi="宋体" w:hint="eastAsia"/>
          <w:sz w:val="52"/>
          <w:szCs w:val="52"/>
        </w:rPr>
        <w:t>第 一 卷</w:t>
      </w:r>
      <w:bookmarkEnd w:id="6"/>
      <w:bookmarkEnd w:id="7"/>
    </w:p>
    <w:p w:rsidR="009A3DD0" w:rsidRDefault="00A75615">
      <w:pPr>
        <w:spacing w:line="200" w:lineRule="exact"/>
        <w:rPr>
          <w:rFonts w:ascii="宋体" w:hAnsi="宋体"/>
        </w:rPr>
      </w:pPr>
      <w:r>
        <w:rPr>
          <w:rFonts w:ascii="宋体" w:hAnsi="宋体"/>
        </w:rPr>
        <w:br w:type="page"/>
      </w:r>
    </w:p>
    <w:p w:rsidR="009A3DD0" w:rsidRDefault="00A75615">
      <w:pPr>
        <w:pStyle w:val="1"/>
        <w:spacing w:line="360" w:lineRule="auto"/>
        <w:jc w:val="center"/>
        <w:rPr>
          <w:rFonts w:ascii="宋体" w:hAnsi="宋体"/>
          <w:snapToGrid w:val="0"/>
          <w:kern w:val="0"/>
        </w:rPr>
      </w:pPr>
      <w:bookmarkStart w:id="8" w:name="_Toc430530415"/>
      <w:bookmarkStart w:id="9" w:name="_Toc287620666"/>
      <w:bookmarkStart w:id="10" w:name="_Toc224103298"/>
      <w:bookmarkStart w:id="11" w:name="_Toc277082535"/>
      <w:bookmarkStart w:id="12" w:name="_Toc10868"/>
      <w:bookmarkStart w:id="13" w:name="_Toc509218691"/>
      <w:bookmarkStart w:id="14" w:name="_Toc287607727"/>
      <w:r>
        <w:rPr>
          <w:rFonts w:ascii="宋体" w:hAnsi="宋体"/>
          <w:snapToGrid w:val="0"/>
          <w:kern w:val="0"/>
        </w:rPr>
        <w:lastRenderedPageBreak/>
        <w:t>第一章  招标公告</w:t>
      </w:r>
      <w:bookmarkEnd w:id="8"/>
      <w:bookmarkEnd w:id="9"/>
      <w:bookmarkEnd w:id="10"/>
      <w:bookmarkEnd w:id="11"/>
      <w:bookmarkEnd w:id="12"/>
      <w:bookmarkEnd w:id="13"/>
      <w:bookmarkEnd w:id="14"/>
    </w:p>
    <w:p w:rsidR="009A3DD0" w:rsidRPr="00266ABA" w:rsidRDefault="00EB5C0D" w:rsidP="00266ABA">
      <w:pPr>
        <w:spacing w:line="360" w:lineRule="auto"/>
        <w:jc w:val="center"/>
        <w:rPr>
          <w:rFonts w:ascii="宋体" w:hAnsi="宋体"/>
          <w:snapToGrid w:val="0"/>
          <w:w w:val="99"/>
          <w:kern w:val="0"/>
          <w:sz w:val="28"/>
          <w:szCs w:val="28"/>
        </w:rPr>
      </w:pPr>
      <w:r w:rsidRPr="00EB5C0D">
        <w:rPr>
          <w:rFonts w:ascii="宋体" w:hAnsi="宋体" w:hint="eastAsia"/>
          <w:snapToGrid w:val="0"/>
          <w:w w:val="99"/>
          <w:kern w:val="0"/>
          <w:sz w:val="28"/>
          <w:szCs w:val="28"/>
        </w:rPr>
        <w:t>美的工业园配套升级改造（学堂湾）项目</w:t>
      </w:r>
      <w:r w:rsidR="00A75615">
        <w:rPr>
          <w:rFonts w:ascii="宋体" w:hAnsi="宋体"/>
          <w:snapToGrid w:val="0"/>
          <w:w w:val="99"/>
          <w:kern w:val="0"/>
          <w:sz w:val="28"/>
          <w:szCs w:val="28"/>
        </w:rPr>
        <w:t>招标公告</w:t>
      </w:r>
    </w:p>
    <w:p w:rsidR="009A3DD0" w:rsidRDefault="00A75615">
      <w:pPr>
        <w:pStyle w:val="2"/>
        <w:spacing w:before="100" w:after="100" w:line="460" w:lineRule="exact"/>
        <w:rPr>
          <w:rFonts w:ascii="宋体" w:hAnsi="宋体"/>
          <w:snapToGrid w:val="0"/>
          <w:sz w:val="28"/>
          <w:szCs w:val="28"/>
        </w:rPr>
      </w:pPr>
      <w:bookmarkStart w:id="15" w:name="_Toc200359427"/>
      <w:bookmarkStart w:id="16" w:name="_Toc277082536"/>
      <w:bookmarkStart w:id="17" w:name="_Toc200359238"/>
      <w:bookmarkStart w:id="18" w:name="_Toc430530416"/>
      <w:bookmarkStart w:id="19" w:name="_Toc287607728"/>
      <w:bookmarkStart w:id="20" w:name="_Toc509218692"/>
      <w:bookmarkStart w:id="21" w:name="_Toc6489"/>
      <w:bookmarkStart w:id="22" w:name="_Toc224103299"/>
      <w:bookmarkStart w:id="23" w:name="_Toc287620667"/>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5"/>
      <w:bookmarkEnd w:id="16"/>
      <w:bookmarkEnd w:id="17"/>
      <w:bookmarkEnd w:id="18"/>
      <w:bookmarkEnd w:id="19"/>
      <w:bookmarkEnd w:id="20"/>
      <w:bookmarkEnd w:id="21"/>
      <w:bookmarkEnd w:id="22"/>
      <w:bookmarkEnd w:id="23"/>
    </w:p>
    <w:p w:rsidR="009A3DD0" w:rsidRPr="00EB5C0D" w:rsidRDefault="00A75615" w:rsidP="00EB5C0D">
      <w:pPr>
        <w:spacing w:line="360" w:lineRule="auto"/>
        <w:jc w:val="left"/>
        <w:rPr>
          <w:rFonts w:ascii="宋体" w:hAnsi="宋体"/>
          <w:snapToGrid w:val="0"/>
          <w:w w:val="99"/>
          <w:kern w:val="0"/>
          <w:sz w:val="28"/>
          <w:szCs w:val="28"/>
        </w:rPr>
      </w:pPr>
      <w:r>
        <w:rPr>
          <w:rFonts w:ascii="宋体" w:hAnsi="宋体"/>
          <w:snapToGrid w:val="0"/>
          <w:kern w:val="0"/>
          <w:szCs w:val="21"/>
        </w:rPr>
        <w:t>本招标项目</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sidR="00EB5C0D" w:rsidRPr="00EB5C0D">
        <w:rPr>
          <w:rFonts w:ascii="宋体" w:hAnsi="宋体" w:hint="eastAsia"/>
          <w:snapToGrid w:val="0"/>
          <w:kern w:val="0"/>
          <w:szCs w:val="21"/>
          <w:u w:val="single"/>
        </w:rPr>
        <w:t>美的工业园配套升级改造（学堂湾）项目</w:t>
      </w:r>
      <w:r w:rsidRPr="00EB5C0D">
        <w:rPr>
          <w:rFonts w:ascii="宋体" w:hAnsi="宋体" w:hint="eastAsia"/>
          <w:snapToGrid w:val="0"/>
          <w:kern w:val="0"/>
          <w:szCs w:val="21"/>
          <w:u w:val="single"/>
        </w:rPr>
        <w:t xml:space="preserve"> </w:t>
      </w:r>
      <w:r w:rsidRPr="00EB5C0D">
        <w:rPr>
          <w:rFonts w:ascii="宋体" w:hAnsi="宋体"/>
          <w:snapToGrid w:val="0"/>
          <w:kern w:val="0"/>
          <w:szCs w:val="21"/>
          <w:u w:val="single"/>
        </w:rPr>
        <w:t xml:space="preserve"> </w:t>
      </w:r>
      <w:r>
        <w:rPr>
          <w:rFonts w:ascii="宋体" w:hAnsi="宋体"/>
          <w:snapToGrid w:val="0"/>
          <w:kern w:val="0"/>
          <w:szCs w:val="21"/>
        </w:rPr>
        <w:t>已由</w:t>
      </w:r>
      <w:r>
        <w:rPr>
          <w:rFonts w:ascii="宋体" w:hAnsi="宋体" w:hint="eastAsia"/>
          <w:snapToGrid w:val="0"/>
          <w:kern w:val="0"/>
          <w:szCs w:val="21"/>
          <w:u w:val="single"/>
        </w:rPr>
        <w:t xml:space="preserve">  </w:t>
      </w:r>
      <w:r w:rsidR="00EB5C0D">
        <w:rPr>
          <w:rFonts w:ascii="宋体" w:hAnsi="宋体" w:hint="eastAsia"/>
          <w:snapToGrid w:val="0"/>
          <w:kern w:val="0"/>
          <w:szCs w:val="21"/>
          <w:u w:val="single"/>
        </w:rPr>
        <w:t>经开区改革发展</w:t>
      </w:r>
      <w:r w:rsidR="00EB5C0D">
        <w:rPr>
          <w:rFonts w:ascii="宋体" w:hAnsi="宋体"/>
          <w:snapToGrid w:val="0"/>
          <w:kern w:val="0"/>
          <w:szCs w:val="21"/>
          <w:u w:val="single"/>
        </w:rPr>
        <w:t>与科技局</w:t>
      </w:r>
      <w:r>
        <w:rPr>
          <w:rFonts w:ascii="宋体" w:hAnsi="宋体" w:hint="eastAsia"/>
          <w:snapToGrid w:val="0"/>
          <w:kern w:val="0"/>
          <w:szCs w:val="21"/>
          <w:u w:val="single"/>
        </w:rPr>
        <w:t xml:space="preserve">  </w:t>
      </w:r>
      <w:r w:rsidR="00FF7C46">
        <w:rPr>
          <w:rFonts w:ascii="宋体" w:hAnsi="宋体" w:hint="eastAsia"/>
          <w:snapToGrid w:val="0"/>
          <w:kern w:val="0"/>
          <w:szCs w:val="21"/>
        </w:rPr>
        <w:t>根据</w:t>
      </w:r>
      <w:r w:rsidR="00FF7C46" w:rsidRPr="00FF7C46">
        <w:rPr>
          <w:rFonts w:ascii="宋体" w:hAnsi="宋体" w:hint="eastAsia"/>
          <w:snapToGrid w:val="0"/>
          <w:kern w:val="0"/>
          <w:szCs w:val="21"/>
        </w:rPr>
        <w:t>项目</w:t>
      </w:r>
      <w:r w:rsidR="00FF7C46">
        <w:rPr>
          <w:rFonts w:ascii="宋体" w:hAnsi="宋体"/>
          <w:snapToGrid w:val="0"/>
          <w:kern w:val="0"/>
          <w:szCs w:val="21"/>
          <w:u w:val="single"/>
        </w:rPr>
        <w:t>编号：</w:t>
      </w:r>
      <w:r w:rsidR="00FF7C46" w:rsidRPr="00FF7C46">
        <w:rPr>
          <w:rFonts w:ascii="宋体" w:hAnsi="宋体"/>
          <w:snapToGrid w:val="0"/>
          <w:kern w:val="0"/>
          <w:szCs w:val="21"/>
          <w:u w:val="single"/>
        </w:rPr>
        <w:t>2208-500108-04-01-956413</w:t>
      </w:r>
      <w:r>
        <w:rPr>
          <w:rFonts w:ascii="宋体" w:hAnsi="宋体" w:hint="eastAsia"/>
          <w:snapToGrid w:val="0"/>
          <w:kern w:val="0"/>
          <w:szCs w:val="21"/>
          <w:u w:val="single"/>
        </w:rPr>
        <w:t xml:space="preserve">  </w:t>
      </w:r>
      <w:r>
        <w:rPr>
          <w:rFonts w:ascii="宋体" w:hAnsi="宋体"/>
          <w:snapToGrid w:val="0"/>
          <w:kern w:val="0"/>
          <w:szCs w:val="21"/>
        </w:rPr>
        <w:t>批准建设，项目业主为</w:t>
      </w:r>
      <w:r>
        <w:rPr>
          <w:rFonts w:ascii="宋体" w:hAnsi="宋体" w:hint="eastAsia"/>
          <w:snapToGrid w:val="0"/>
          <w:kern w:val="0"/>
          <w:szCs w:val="21"/>
          <w:u w:val="single"/>
        </w:rPr>
        <w:t xml:space="preserve"> 重庆经开区开发建设有限公司 </w:t>
      </w:r>
      <w:r>
        <w:rPr>
          <w:rFonts w:ascii="宋体" w:hAnsi="宋体"/>
          <w:snapToGrid w:val="0"/>
          <w:kern w:val="0"/>
          <w:szCs w:val="21"/>
        </w:rPr>
        <w:t>，</w:t>
      </w:r>
    </w:p>
    <w:p w:rsidR="009A3DD0" w:rsidRDefault="00A75615">
      <w:pPr>
        <w:tabs>
          <w:tab w:val="left" w:pos="3390"/>
          <w:tab w:val="left" w:pos="3420"/>
          <w:tab w:val="left" w:pos="6120"/>
          <w:tab w:val="left" w:pos="7540"/>
          <w:tab w:val="left" w:pos="8320"/>
        </w:tabs>
        <w:autoSpaceDE w:val="0"/>
        <w:autoSpaceDN w:val="0"/>
        <w:adjustRightInd w:val="0"/>
        <w:snapToGrid w:val="0"/>
        <w:spacing w:line="460" w:lineRule="exact"/>
        <w:rPr>
          <w:rFonts w:ascii="宋体" w:hAnsi="宋体"/>
          <w:snapToGrid w:val="0"/>
          <w:kern w:val="0"/>
          <w:szCs w:val="21"/>
        </w:rPr>
      </w:pPr>
      <w:r>
        <w:rPr>
          <w:rFonts w:ascii="宋体" w:hAnsi="宋体"/>
          <w:snapToGrid w:val="0"/>
          <w:kern w:val="0"/>
          <w:szCs w:val="21"/>
        </w:rPr>
        <w:t>建设资金来自</w:t>
      </w:r>
      <w:r>
        <w:rPr>
          <w:rFonts w:ascii="宋体" w:hAnsi="宋体" w:hint="eastAsia"/>
          <w:snapToGrid w:val="0"/>
          <w:kern w:val="0"/>
          <w:szCs w:val="21"/>
          <w:u w:val="single"/>
        </w:rPr>
        <w:t xml:space="preserve">  业主自筹 </w:t>
      </w:r>
      <w:r>
        <w:rPr>
          <w:rFonts w:ascii="宋体" w:hAnsi="宋体"/>
          <w:snapToGrid w:val="0"/>
          <w:kern w:val="0"/>
          <w:szCs w:val="21"/>
        </w:rPr>
        <w:t>，项目出资比例为</w:t>
      </w:r>
      <w:r>
        <w:rPr>
          <w:rFonts w:ascii="宋体" w:hAnsi="宋体" w:hint="eastAsia"/>
          <w:snapToGrid w:val="0"/>
          <w:kern w:val="0"/>
          <w:szCs w:val="21"/>
          <w:u w:val="single"/>
        </w:rPr>
        <w:t xml:space="preserve">        </w:t>
      </w:r>
      <w:r>
        <w:rPr>
          <w:rFonts w:ascii="宋体" w:hAnsi="宋体"/>
          <w:snapToGrid w:val="0"/>
          <w:kern w:val="0"/>
          <w:szCs w:val="21"/>
          <w:u w:val="single"/>
        </w:rPr>
        <w:t>100%</w:t>
      </w:r>
      <w:r>
        <w:rPr>
          <w:rFonts w:ascii="宋体" w:hAnsi="宋体" w:hint="eastAsia"/>
          <w:snapToGrid w:val="0"/>
          <w:kern w:val="0"/>
          <w:szCs w:val="21"/>
          <w:u w:val="single"/>
        </w:rPr>
        <w:t xml:space="preserve">         </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 xml:space="preserve">  重庆经开区开发建设有限公司  </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w:t>
      </w:r>
      <w:r w:rsidRPr="00A75615">
        <w:rPr>
          <w:rFonts w:ascii="宋体" w:hAnsi="宋体"/>
          <w:snapToGrid w:val="0"/>
          <w:kern w:val="0"/>
          <w:position w:val="-2"/>
          <w:szCs w:val="21"/>
        </w:rPr>
        <w:t>公开招标。</w:t>
      </w:r>
    </w:p>
    <w:p w:rsidR="009A3DD0" w:rsidRDefault="00A75615">
      <w:pPr>
        <w:pStyle w:val="2"/>
        <w:spacing w:before="100" w:after="100" w:line="460" w:lineRule="exact"/>
        <w:rPr>
          <w:rFonts w:ascii="宋体" w:hAnsi="宋体"/>
          <w:snapToGrid w:val="0"/>
          <w:sz w:val="28"/>
          <w:szCs w:val="28"/>
        </w:rPr>
      </w:pPr>
      <w:bookmarkStart w:id="24" w:name="_Toc200359428"/>
      <w:bookmarkStart w:id="25" w:name="_Toc287620668"/>
      <w:bookmarkStart w:id="26" w:name="_Toc287607729"/>
      <w:bookmarkStart w:id="27" w:name="_Toc224103300"/>
      <w:bookmarkStart w:id="28" w:name="_Toc7267"/>
      <w:bookmarkStart w:id="29" w:name="_Toc200359239"/>
      <w:bookmarkStart w:id="30" w:name="_Toc509218693"/>
      <w:bookmarkStart w:id="31" w:name="_Toc430530417"/>
      <w:bookmarkStart w:id="32" w:name="_Toc277082537"/>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项目概况与招标范围</w:t>
      </w:r>
      <w:bookmarkEnd w:id="24"/>
      <w:bookmarkEnd w:id="25"/>
      <w:bookmarkEnd w:id="26"/>
      <w:bookmarkEnd w:id="27"/>
      <w:bookmarkEnd w:id="28"/>
      <w:bookmarkEnd w:id="29"/>
      <w:bookmarkEnd w:id="30"/>
      <w:bookmarkEnd w:id="31"/>
      <w:bookmarkEnd w:id="32"/>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hint="eastAsia"/>
          <w:snapToGrid w:val="0"/>
          <w:kern w:val="0"/>
          <w:szCs w:val="21"/>
          <w:u w:val="single"/>
        </w:rPr>
        <w:t xml:space="preserve"> </w:t>
      </w:r>
      <w:r w:rsidR="009629F7">
        <w:rPr>
          <w:rFonts w:ascii="宋体" w:hAnsi="宋体" w:hint="eastAsia"/>
          <w:snapToGrid w:val="0"/>
          <w:kern w:val="0"/>
          <w:szCs w:val="21"/>
          <w:u w:val="single"/>
        </w:rPr>
        <w:t>重庆市南岸区</w:t>
      </w:r>
      <w:r w:rsidR="009629F7">
        <w:rPr>
          <w:rFonts w:ascii="宋体" w:hAnsi="宋体"/>
          <w:snapToGrid w:val="0"/>
          <w:kern w:val="0"/>
          <w:szCs w:val="21"/>
          <w:u w:val="single"/>
        </w:rPr>
        <w:t>迎龙镇</w:t>
      </w:r>
      <w:r w:rsidR="009629F7">
        <w:rPr>
          <w:rFonts w:ascii="宋体" w:hAnsi="宋体" w:hint="eastAsia"/>
          <w:snapToGrid w:val="0"/>
          <w:kern w:val="0"/>
          <w:szCs w:val="21"/>
          <w:u w:val="single"/>
        </w:rPr>
        <w:t>学堂湾</w:t>
      </w:r>
    </w:p>
    <w:p w:rsidR="002E2633" w:rsidRDefault="00A75615" w:rsidP="002E2633">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2.2 项目概况与建设规模：</w:t>
      </w:r>
      <w:r w:rsidR="002E2633">
        <w:rPr>
          <w:rFonts w:ascii="宋体" w:hAnsi="宋体" w:hint="eastAsia"/>
          <w:snapToGrid w:val="0"/>
          <w:kern w:val="0"/>
          <w:szCs w:val="21"/>
          <w:u w:val="single"/>
        </w:rPr>
        <w:t>本项目</w:t>
      </w:r>
      <w:r>
        <w:rPr>
          <w:rFonts w:ascii="宋体" w:hAnsi="宋体" w:hint="eastAsia"/>
          <w:snapToGrid w:val="0"/>
          <w:kern w:val="0"/>
          <w:szCs w:val="21"/>
          <w:u w:val="single"/>
        </w:rPr>
        <w:t>用地面积合计为</w:t>
      </w:r>
      <w:r w:rsidR="009629F7">
        <w:rPr>
          <w:rFonts w:ascii="宋体" w:hAnsi="宋体" w:hint="eastAsia"/>
          <w:snapToGrid w:val="0"/>
          <w:kern w:val="0"/>
          <w:szCs w:val="21"/>
          <w:u w:val="single"/>
        </w:rPr>
        <w:t>49.7</w:t>
      </w:r>
      <w:r w:rsidR="002E2633">
        <w:rPr>
          <w:rFonts w:ascii="宋体" w:hAnsi="宋体" w:hint="eastAsia"/>
          <w:snapToGrid w:val="0"/>
          <w:kern w:val="0"/>
          <w:szCs w:val="21"/>
          <w:u w:val="single"/>
        </w:rPr>
        <w:t>亩，经计算本项目</w:t>
      </w:r>
      <w:r>
        <w:rPr>
          <w:rFonts w:ascii="宋体" w:hAnsi="宋体" w:hint="eastAsia"/>
          <w:snapToGrid w:val="0"/>
          <w:kern w:val="0"/>
          <w:szCs w:val="21"/>
          <w:u w:val="single"/>
        </w:rPr>
        <w:t>范围内可弃土方量约为</w:t>
      </w:r>
      <w:r w:rsidR="009629F7">
        <w:rPr>
          <w:rFonts w:ascii="宋体" w:hAnsi="宋体"/>
          <w:snapToGrid w:val="0"/>
          <w:kern w:val="0"/>
          <w:szCs w:val="21"/>
          <w:u w:val="single"/>
        </w:rPr>
        <w:t>35</w:t>
      </w:r>
      <w:r>
        <w:rPr>
          <w:rFonts w:ascii="宋体" w:hAnsi="宋体" w:hint="eastAsia"/>
          <w:snapToGrid w:val="0"/>
          <w:kern w:val="0"/>
          <w:szCs w:val="21"/>
          <w:u w:val="single"/>
        </w:rPr>
        <w:t>万m³</w:t>
      </w:r>
      <w:r w:rsidR="0051682C">
        <w:rPr>
          <w:rFonts w:ascii="宋体" w:hAnsi="宋体" w:hint="eastAsia"/>
          <w:snapToGrid w:val="0"/>
          <w:kern w:val="0"/>
          <w:szCs w:val="21"/>
          <w:u w:val="single"/>
        </w:rPr>
        <w:t>，</w:t>
      </w:r>
      <w:r w:rsidR="0051682C">
        <w:rPr>
          <w:rFonts w:ascii="宋体" w:hAnsi="宋体"/>
          <w:snapToGrid w:val="0"/>
          <w:kern w:val="0"/>
          <w:szCs w:val="21"/>
          <w:u w:val="single"/>
        </w:rPr>
        <w:t>清表</w:t>
      </w:r>
      <w:r w:rsidR="0051682C">
        <w:rPr>
          <w:rFonts w:ascii="宋体" w:hAnsi="宋体" w:hint="eastAsia"/>
          <w:snapToGrid w:val="0"/>
          <w:kern w:val="0"/>
          <w:szCs w:val="21"/>
          <w:u w:val="single"/>
        </w:rPr>
        <w:t>1万m</w:t>
      </w:r>
      <w:r w:rsidR="0051682C">
        <w:rPr>
          <w:rFonts w:ascii="宋体" w:hAnsi="宋体"/>
          <w:snapToGrid w:val="0"/>
          <w:kern w:val="0"/>
          <w:szCs w:val="21"/>
          <w:u w:val="single"/>
          <w:vertAlign w:val="superscript"/>
        </w:rPr>
        <w:t>3</w:t>
      </w:r>
      <w:r>
        <w:rPr>
          <w:rFonts w:ascii="宋体" w:hAnsi="宋体" w:hint="eastAsia"/>
          <w:snapToGrid w:val="0"/>
          <w:kern w:val="0"/>
          <w:szCs w:val="21"/>
          <w:u w:val="single"/>
        </w:rPr>
        <w:t>。</w:t>
      </w:r>
    </w:p>
    <w:p w:rsidR="009A3DD0" w:rsidRPr="002E2633" w:rsidRDefault="002E2633" w:rsidP="002E2633">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w:t>
      </w:r>
      <w:r w:rsidR="00A75615">
        <w:rPr>
          <w:rFonts w:ascii="宋体" w:hAnsi="宋体" w:hint="eastAsia"/>
          <w:snapToGrid w:val="0"/>
          <w:kern w:val="0"/>
          <w:szCs w:val="21"/>
        </w:rPr>
        <w:t>3 本次招标项目合同估算金额：</w:t>
      </w:r>
      <w:r w:rsidR="00A75615" w:rsidRPr="00A75615">
        <w:rPr>
          <w:rFonts w:ascii="宋体" w:hAnsi="宋体" w:hint="eastAsia"/>
          <w:snapToGrid w:val="0"/>
          <w:kern w:val="0"/>
          <w:szCs w:val="21"/>
          <w:u w:val="single"/>
        </w:rPr>
        <w:t xml:space="preserve"> </w:t>
      </w:r>
      <w:r w:rsidR="000C7B08" w:rsidRPr="000C7B08">
        <w:rPr>
          <w:rStyle w:val="fontstyle01"/>
          <w:rFonts w:hint="default"/>
          <w:u w:val="single"/>
        </w:rPr>
        <w:t>1,287,010.48</w:t>
      </w:r>
      <w:r w:rsidR="009629F7" w:rsidRPr="0051682C">
        <w:rPr>
          <w:rFonts w:ascii="宋体" w:hAnsi="宋体" w:hint="eastAsia"/>
          <w:snapToGrid w:val="0"/>
          <w:kern w:val="0"/>
          <w:szCs w:val="21"/>
          <w:u w:val="single"/>
        </w:rPr>
        <w:t>元</w:t>
      </w:r>
    </w:p>
    <w:p w:rsidR="00180176"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招标范围：</w:t>
      </w:r>
      <w:r>
        <w:rPr>
          <w:rFonts w:ascii="宋体" w:hAnsi="宋体" w:hint="eastAsia"/>
          <w:snapToGrid w:val="0"/>
          <w:kern w:val="0"/>
          <w:szCs w:val="21"/>
          <w:u w:val="single"/>
        </w:rPr>
        <w:t xml:space="preserve"> </w:t>
      </w:r>
      <w:r w:rsidR="00180176">
        <w:rPr>
          <w:rFonts w:ascii="宋体" w:hAnsi="宋体" w:hint="eastAsia"/>
          <w:snapToGrid w:val="0"/>
          <w:kern w:val="0"/>
          <w:szCs w:val="21"/>
          <w:u w:val="single"/>
        </w:rPr>
        <w:t>（1）施工部分：</w:t>
      </w:r>
      <w:r w:rsidRPr="00A75615">
        <w:rPr>
          <w:rFonts w:ascii="宋体" w:hAnsi="宋体" w:hint="eastAsia"/>
          <w:snapToGrid w:val="0"/>
          <w:kern w:val="0"/>
          <w:szCs w:val="21"/>
          <w:u w:val="single"/>
        </w:rPr>
        <w:t>详见施工图、工程量清单</w:t>
      </w:r>
      <w:r w:rsidR="00180176">
        <w:rPr>
          <w:rFonts w:ascii="宋体" w:hAnsi="宋体" w:hint="eastAsia"/>
          <w:snapToGrid w:val="0"/>
          <w:kern w:val="0"/>
          <w:szCs w:val="21"/>
          <w:u w:val="single"/>
        </w:rPr>
        <w:t>。</w:t>
      </w:r>
    </w:p>
    <w:p w:rsidR="009A3DD0" w:rsidRDefault="0018017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snapToGrid w:val="0"/>
          <w:kern w:val="0"/>
          <w:szCs w:val="21"/>
          <w:u w:val="single"/>
        </w:rPr>
        <w:t>（</w:t>
      </w:r>
      <w:r>
        <w:rPr>
          <w:rFonts w:ascii="宋体" w:hAnsi="宋体" w:hint="eastAsia"/>
          <w:snapToGrid w:val="0"/>
          <w:kern w:val="0"/>
          <w:szCs w:val="21"/>
          <w:u w:val="single"/>
        </w:rPr>
        <w:t>2</w:t>
      </w:r>
      <w:r>
        <w:rPr>
          <w:rFonts w:ascii="宋体" w:hAnsi="宋体"/>
          <w:snapToGrid w:val="0"/>
          <w:kern w:val="0"/>
          <w:szCs w:val="21"/>
          <w:u w:val="single"/>
        </w:rPr>
        <w:t>）</w:t>
      </w:r>
      <w:r w:rsidRPr="002B51BE">
        <w:rPr>
          <w:rFonts w:ascii="宋体" w:hAnsi="宋体"/>
          <w:snapToGrid w:val="0"/>
          <w:kern w:val="0"/>
          <w:szCs w:val="21"/>
          <w:u w:val="single"/>
        </w:rPr>
        <w:t>运营部分：①</w:t>
      </w:r>
      <w:r w:rsidR="00A75615" w:rsidRPr="002B51BE">
        <w:rPr>
          <w:rFonts w:ascii="宋体" w:hAnsi="宋体" w:hint="eastAsia"/>
          <w:snapToGrid w:val="0"/>
          <w:kern w:val="0"/>
          <w:szCs w:val="21"/>
          <w:u w:val="single"/>
        </w:rPr>
        <w:t xml:space="preserve"> </w:t>
      </w:r>
      <w:r w:rsidRPr="002B51BE">
        <w:rPr>
          <w:rFonts w:ascii="宋体" w:hAnsi="宋体" w:hint="eastAsia"/>
          <w:snapToGrid w:val="0"/>
          <w:kern w:val="0"/>
          <w:szCs w:val="21"/>
          <w:u w:val="single"/>
        </w:rPr>
        <w:t>收纳、回填土石方（土石方料源由业主组织安排），并根据要求进行碾压；②负责现场车辆线路及倾倒、</w:t>
      </w:r>
      <w:r w:rsidR="00271889" w:rsidRPr="002B51BE">
        <w:rPr>
          <w:rFonts w:ascii="宋体" w:hAnsi="宋体" w:hint="eastAsia"/>
          <w:snapToGrid w:val="0"/>
          <w:kern w:val="0"/>
          <w:szCs w:val="21"/>
          <w:u w:val="single"/>
        </w:rPr>
        <w:t>堆填</w:t>
      </w:r>
      <w:r w:rsidR="00593350" w:rsidRPr="002B51BE">
        <w:rPr>
          <w:rFonts w:ascii="宋体" w:hAnsi="宋体" w:hint="eastAsia"/>
          <w:snapToGrid w:val="0"/>
          <w:kern w:val="0"/>
          <w:szCs w:val="21"/>
          <w:u w:val="single"/>
        </w:rPr>
        <w:t>的指挥、安排和现场安全及管理；③负责车辆出场冲水洗车、道路洒水、场地喷雾降尘等环保工作，控制扬尘污染；④负责整个场地施工秩序维护，确保场地有序安全、有序。</w:t>
      </w:r>
      <w:r w:rsidR="005A406C" w:rsidRPr="002B51BE">
        <w:rPr>
          <w:rFonts w:ascii="宋体" w:hAnsi="宋体" w:hint="eastAsia"/>
          <w:snapToGrid w:val="0"/>
          <w:kern w:val="0"/>
          <w:szCs w:val="21"/>
          <w:u w:val="single"/>
        </w:rPr>
        <w:t>严禁倾倒野渣；⑤协调周边关系，包括镇、村、社及政府相关主管部门；</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 xml:space="preserve">  </w:t>
      </w:r>
      <w:r w:rsidR="009629F7">
        <w:rPr>
          <w:rFonts w:ascii="宋体" w:hAnsi="宋体"/>
          <w:snapToGrid w:val="0"/>
          <w:kern w:val="0"/>
          <w:szCs w:val="21"/>
          <w:u w:val="single"/>
        </w:rPr>
        <w:t>240</w:t>
      </w:r>
      <w:r>
        <w:rPr>
          <w:rFonts w:ascii="宋体" w:hAnsi="宋体" w:hint="eastAsia"/>
          <w:snapToGrid w:val="0"/>
          <w:kern w:val="0"/>
          <w:szCs w:val="21"/>
          <w:u w:val="single"/>
        </w:rPr>
        <w:t>日历天</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9A3DD0" w:rsidRDefault="00A75615">
      <w:pPr>
        <w:pStyle w:val="2"/>
        <w:spacing w:before="100" w:after="100" w:line="460" w:lineRule="exact"/>
        <w:rPr>
          <w:rFonts w:ascii="宋体" w:hAnsi="宋体"/>
          <w:snapToGrid w:val="0"/>
          <w:sz w:val="28"/>
          <w:szCs w:val="28"/>
        </w:rPr>
      </w:pPr>
      <w:bookmarkStart w:id="33" w:name="_Toc224103301"/>
      <w:bookmarkStart w:id="34" w:name="_Toc16457"/>
      <w:bookmarkStart w:id="35" w:name="_Toc509218694"/>
      <w:bookmarkStart w:id="36" w:name="_Toc430530418"/>
      <w:bookmarkStart w:id="37" w:name="_Toc287620669"/>
      <w:bookmarkStart w:id="38" w:name="_Toc287607730"/>
      <w:bookmarkStart w:id="39" w:name="_Toc200359429"/>
      <w:bookmarkStart w:id="40" w:name="_Toc200359240"/>
      <w:bookmarkStart w:id="41" w:name="_Toc277082538"/>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本次招标要求投标人须具备</w:t>
      </w:r>
      <w:r>
        <w:rPr>
          <w:rFonts w:ascii="宋体" w:hAnsi="宋体" w:hint="eastAsia"/>
          <w:snapToGrid w:val="0"/>
          <w:kern w:val="0"/>
          <w:szCs w:val="21"/>
        </w:rPr>
        <w:t>以下条件：</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本次招标要求投标人具备的资质条件：</w:t>
      </w:r>
      <w:r>
        <w:rPr>
          <w:rFonts w:ascii="宋体" w:hAnsi="宋体" w:hint="eastAsia"/>
          <w:snapToGrid w:val="0"/>
          <w:kern w:val="0"/>
          <w:szCs w:val="21"/>
          <w:u w:val="single"/>
        </w:rPr>
        <w:t xml:space="preserve">市政公用工程施工总承包三级及以上 </w:t>
      </w:r>
      <w:r>
        <w:rPr>
          <w:rFonts w:ascii="宋体" w:hAnsi="宋体" w:hint="eastAsia"/>
          <w:snapToGrid w:val="0"/>
          <w:kern w:val="0"/>
          <w:szCs w:val="21"/>
        </w:rPr>
        <w:t>；</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w:t>
      </w:r>
      <w:r>
        <w:rPr>
          <w:rFonts w:ascii="宋体" w:hAnsi="宋体"/>
          <w:snapToGrid w:val="0"/>
          <w:kern w:val="0"/>
          <w:szCs w:val="21"/>
        </w:rPr>
        <w:t>2</w:t>
      </w:r>
      <w:r>
        <w:rPr>
          <w:rFonts w:ascii="宋体" w:hAnsi="宋体" w:hint="eastAsia"/>
          <w:snapToGrid w:val="0"/>
          <w:kern w:val="0"/>
          <w:szCs w:val="21"/>
        </w:rPr>
        <w:t xml:space="preserve"> 投标人还应在人员、设备、资金等方面具有相应的施工能力，详见招标文件第二章投标人须知前附表第1.4.1项内容。</w:t>
      </w:r>
    </w:p>
    <w:p w:rsidR="009A3DD0" w:rsidRDefault="00A75615">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不接受</w:t>
      </w:r>
      <w:r>
        <w:rPr>
          <w:rFonts w:ascii="宋体" w:hAnsi="宋体"/>
          <w:snapToGrid w:val="0"/>
          <w:kern w:val="0"/>
          <w:szCs w:val="21"/>
        </w:rPr>
        <w:t>联合体投标。</w:t>
      </w:r>
    </w:p>
    <w:p w:rsidR="009A3DD0" w:rsidRDefault="00A75615">
      <w:pPr>
        <w:pStyle w:val="2"/>
        <w:spacing w:before="100" w:after="100" w:line="460" w:lineRule="exact"/>
        <w:rPr>
          <w:rFonts w:ascii="宋体" w:hAnsi="宋体"/>
          <w:snapToGrid w:val="0"/>
          <w:sz w:val="28"/>
          <w:szCs w:val="28"/>
        </w:rPr>
      </w:pPr>
      <w:bookmarkStart w:id="42" w:name="_Toc287607731"/>
      <w:bookmarkStart w:id="43" w:name="_Toc430530419"/>
      <w:bookmarkStart w:id="44" w:name="_Toc14585"/>
      <w:bookmarkStart w:id="45" w:name="_Toc200359430"/>
      <w:bookmarkStart w:id="46" w:name="_Toc509218695"/>
      <w:bookmarkStart w:id="47" w:name="_Toc287620670"/>
      <w:bookmarkStart w:id="48" w:name="_Toc277082539"/>
      <w:bookmarkStart w:id="49" w:name="_Toc224103302"/>
      <w:bookmarkStart w:id="50" w:name="_Toc200359241"/>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2"/>
      <w:bookmarkEnd w:id="43"/>
      <w:bookmarkEnd w:id="44"/>
      <w:bookmarkEnd w:id="45"/>
      <w:bookmarkEnd w:id="46"/>
      <w:bookmarkEnd w:id="47"/>
      <w:bookmarkEnd w:id="48"/>
      <w:bookmarkEnd w:id="49"/>
      <w:bookmarkEnd w:id="50"/>
    </w:p>
    <w:p w:rsidR="009A3DD0" w:rsidRDefault="00A75615">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 xml:space="preserve">4.1  </w:t>
      </w:r>
      <w:r w:rsidRPr="00A75615">
        <w:rPr>
          <w:rFonts w:ascii="宋体" w:hAnsi="宋体"/>
          <w:snapToGrid w:val="0"/>
          <w:kern w:val="0"/>
          <w:szCs w:val="21"/>
        </w:rPr>
        <w:t>本招标项目</w:t>
      </w:r>
      <w:r w:rsidRPr="00A75615">
        <w:rPr>
          <w:rFonts w:ascii="宋体" w:hAnsi="宋体" w:hint="eastAsia"/>
          <w:snapToGrid w:val="0"/>
          <w:kern w:val="0"/>
          <w:szCs w:val="21"/>
        </w:rPr>
        <w:t>为公开</w:t>
      </w:r>
      <w:r w:rsidRPr="00A75615">
        <w:rPr>
          <w:rFonts w:ascii="宋体" w:hAnsi="宋体"/>
          <w:snapToGrid w:val="0"/>
          <w:kern w:val="0"/>
          <w:szCs w:val="21"/>
        </w:rPr>
        <w:t>招标，投标人在投标前可在</w:t>
      </w:r>
      <w:r w:rsidRPr="00A75615">
        <w:rPr>
          <w:rFonts w:ascii="宋体" w:hAnsi="宋体" w:hint="eastAsia"/>
          <w:snapToGrid w:val="0"/>
          <w:kern w:val="0"/>
          <w:szCs w:val="21"/>
        </w:rPr>
        <w:t>重庆经开区投资集团官方网站（http://www.cetzig.com/）</w:t>
      </w:r>
      <w:r w:rsidRPr="00A75615">
        <w:rPr>
          <w:rFonts w:ascii="宋体" w:hAnsi="宋体"/>
          <w:snapToGrid w:val="0"/>
          <w:kern w:val="0"/>
          <w:szCs w:val="21"/>
        </w:rPr>
        <w:t>下载招标文件</w:t>
      </w:r>
      <w:r>
        <w:rPr>
          <w:rFonts w:ascii="宋体" w:hAnsi="宋体"/>
          <w:snapToGrid w:val="0"/>
          <w:kern w:val="0"/>
          <w:szCs w:val="21"/>
        </w:rPr>
        <w:t>、答疑补遗、工程量清单、电子图纸等资料。</w:t>
      </w:r>
      <w:r>
        <w:rPr>
          <w:rFonts w:ascii="宋体" w:hAnsi="宋体" w:hint="eastAsia"/>
          <w:snapToGrid w:val="0"/>
          <w:kern w:val="0"/>
          <w:szCs w:val="21"/>
        </w:rPr>
        <w:t>无论投标人领取或下载与否，均视为已知晓所有招标实质性要求内容。</w:t>
      </w:r>
    </w:p>
    <w:p w:rsidR="009A3DD0" w:rsidRDefault="00A75615">
      <w:pPr>
        <w:pStyle w:val="2"/>
        <w:spacing w:before="100" w:after="100" w:line="460" w:lineRule="exact"/>
        <w:rPr>
          <w:rFonts w:ascii="宋体" w:hAnsi="宋体"/>
          <w:snapToGrid w:val="0"/>
          <w:sz w:val="28"/>
          <w:szCs w:val="28"/>
        </w:rPr>
      </w:pPr>
      <w:bookmarkStart w:id="51" w:name="_Toc224103303"/>
      <w:bookmarkStart w:id="52" w:name="_Toc509218696"/>
      <w:bookmarkStart w:id="53" w:name="_Toc430530420"/>
      <w:bookmarkStart w:id="54" w:name="_Toc287607732"/>
      <w:bookmarkStart w:id="55" w:name="_Toc8046"/>
      <w:bookmarkStart w:id="56" w:name="_Toc200359431"/>
      <w:bookmarkStart w:id="57" w:name="_Toc200359242"/>
      <w:bookmarkStart w:id="58" w:name="_Toc277082540"/>
      <w:bookmarkStart w:id="59" w:name="_Toc28762067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rsidR="009A3DD0" w:rsidRDefault="00A7561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投标文件递交的截止时间（投标截止时间，下同）为</w:t>
      </w:r>
      <w:r w:rsidRPr="00A75615">
        <w:rPr>
          <w:rFonts w:ascii="宋体" w:hAnsi="宋体" w:hint="eastAsia"/>
          <w:snapToGrid w:val="0"/>
          <w:kern w:val="0"/>
          <w:szCs w:val="21"/>
        </w:rPr>
        <w:t xml:space="preserve"> </w:t>
      </w:r>
      <w:r w:rsidRPr="002B51BE">
        <w:rPr>
          <w:rFonts w:ascii="宋体" w:hAnsi="宋体"/>
          <w:snapToGrid w:val="0"/>
          <w:kern w:val="0"/>
          <w:szCs w:val="21"/>
          <w:u w:val="single"/>
        </w:rPr>
        <w:t>2022</w:t>
      </w:r>
      <w:r w:rsidRPr="002B51BE">
        <w:rPr>
          <w:rFonts w:ascii="宋体" w:hAnsi="宋体"/>
          <w:snapToGrid w:val="0"/>
          <w:kern w:val="0"/>
          <w:szCs w:val="21"/>
        </w:rPr>
        <w:t>年</w:t>
      </w:r>
      <w:r w:rsidR="002B51BE" w:rsidRPr="002B51BE">
        <w:rPr>
          <w:rFonts w:ascii="宋体" w:hAnsi="宋体" w:hint="eastAsia"/>
          <w:snapToGrid w:val="0"/>
          <w:kern w:val="0"/>
          <w:szCs w:val="21"/>
          <w:u w:val="single"/>
        </w:rPr>
        <w:t xml:space="preserve"> </w:t>
      </w:r>
      <w:r w:rsidR="002B51BE">
        <w:rPr>
          <w:rFonts w:ascii="宋体" w:hAnsi="宋体"/>
          <w:snapToGrid w:val="0"/>
          <w:kern w:val="0"/>
          <w:szCs w:val="21"/>
          <w:u w:val="single"/>
        </w:rPr>
        <w:t xml:space="preserve">9 </w:t>
      </w:r>
      <w:r w:rsidRPr="002B51BE">
        <w:rPr>
          <w:rFonts w:ascii="宋体" w:hAnsi="宋体"/>
          <w:snapToGrid w:val="0"/>
          <w:kern w:val="0"/>
          <w:szCs w:val="21"/>
        </w:rPr>
        <w:t>月</w:t>
      </w:r>
      <w:r w:rsidRPr="002B51BE">
        <w:rPr>
          <w:rFonts w:ascii="宋体" w:hAnsi="宋体" w:hint="eastAsia"/>
          <w:snapToGrid w:val="0"/>
          <w:kern w:val="0"/>
          <w:szCs w:val="21"/>
          <w:u w:val="single"/>
        </w:rPr>
        <w:t xml:space="preserve"> </w:t>
      </w:r>
      <w:r w:rsidR="002B51BE">
        <w:rPr>
          <w:rFonts w:ascii="宋体" w:hAnsi="宋体"/>
          <w:snapToGrid w:val="0"/>
          <w:kern w:val="0"/>
          <w:szCs w:val="21"/>
          <w:u w:val="single"/>
        </w:rPr>
        <w:t>5</w:t>
      </w:r>
      <w:r w:rsidR="000F64F2" w:rsidRPr="002B51BE">
        <w:rPr>
          <w:rFonts w:ascii="宋体" w:hAnsi="宋体"/>
          <w:snapToGrid w:val="0"/>
          <w:kern w:val="0"/>
          <w:szCs w:val="21"/>
          <w:u w:val="single"/>
        </w:rPr>
        <w:t xml:space="preserve"> </w:t>
      </w:r>
      <w:r w:rsidRPr="002B51BE">
        <w:rPr>
          <w:rFonts w:ascii="宋体" w:hAnsi="宋体"/>
          <w:snapToGrid w:val="0"/>
          <w:kern w:val="0"/>
          <w:szCs w:val="21"/>
        </w:rPr>
        <w:t>日</w:t>
      </w:r>
      <w:r w:rsidRPr="002B51BE">
        <w:rPr>
          <w:rFonts w:ascii="宋体" w:hAnsi="宋体" w:hint="eastAsia"/>
          <w:snapToGrid w:val="0"/>
          <w:kern w:val="0"/>
          <w:szCs w:val="21"/>
          <w:u w:val="single"/>
        </w:rPr>
        <w:t xml:space="preserve"> </w:t>
      </w:r>
      <w:r w:rsidR="002B51BE">
        <w:rPr>
          <w:rFonts w:ascii="宋体" w:hAnsi="宋体"/>
          <w:snapToGrid w:val="0"/>
          <w:kern w:val="0"/>
          <w:szCs w:val="21"/>
          <w:u w:val="single"/>
        </w:rPr>
        <w:t xml:space="preserve"> 14 </w:t>
      </w:r>
      <w:r w:rsidR="000F64F2" w:rsidRPr="002B51BE">
        <w:rPr>
          <w:rFonts w:ascii="宋体" w:hAnsi="宋体"/>
          <w:snapToGrid w:val="0"/>
          <w:kern w:val="0"/>
          <w:szCs w:val="21"/>
          <w:u w:val="single"/>
        </w:rPr>
        <w:t xml:space="preserve"> </w:t>
      </w:r>
      <w:r w:rsidRPr="002B51BE">
        <w:rPr>
          <w:rFonts w:ascii="宋体" w:hAnsi="宋体"/>
          <w:snapToGrid w:val="0"/>
          <w:kern w:val="0"/>
          <w:szCs w:val="21"/>
        </w:rPr>
        <w:t>时</w:t>
      </w:r>
      <w:r w:rsidR="000F64F2" w:rsidRPr="002B51BE">
        <w:rPr>
          <w:rFonts w:ascii="宋体" w:hAnsi="宋体"/>
          <w:snapToGrid w:val="0"/>
          <w:kern w:val="0"/>
          <w:szCs w:val="21"/>
          <w:u w:val="single"/>
        </w:rPr>
        <w:t xml:space="preserve"> </w:t>
      </w:r>
      <w:r w:rsidR="002B51BE">
        <w:rPr>
          <w:rFonts w:ascii="宋体" w:hAnsi="宋体"/>
          <w:snapToGrid w:val="0"/>
          <w:kern w:val="0"/>
          <w:szCs w:val="21"/>
          <w:u w:val="single"/>
        </w:rPr>
        <w:t>30</w:t>
      </w:r>
      <w:r w:rsidR="000F64F2" w:rsidRPr="002B51BE">
        <w:rPr>
          <w:rFonts w:ascii="宋体" w:hAnsi="宋体"/>
          <w:snapToGrid w:val="0"/>
          <w:kern w:val="0"/>
          <w:szCs w:val="21"/>
          <w:u w:val="single"/>
        </w:rPr>
        <w:t xml:space="preserve"> </w:t>
      </w:r>
      <w:r w:rsidRPr="002B51BE">
        <w:rPr>
          <w:rFonts w:ascii="宋体" w:hAnsi="宋体"/>
          <w:snapToGrid w:val="0"/>
          <w:kern w:val="0"/>
          <w:szCs w:val="21"/>
        </w:rPr>
        <w:t>分</w:t>
      </w:r>
      <w:r w:rsidRPr="00A75615">
        <w:rPr>
          <w:rFonts w:ascii="宋体" w:hAnsi="宋体"/>
          <w:snapToGrid w:val="0"/>
          <w:kern w:val="0"/>
          <w:szCs w:val="21"/>
        </w:rPr>
        <w:t>，</w:t>
      </w:r>
      <w:r>
        <w:rPr>
          <w:rFonts w:ascii="宋体" w:hAnsi="宋体" w:hint="eastAsia"/>
          <w:snapToGrid w:val="0"/>
          <w:kern w:val="0"/>
          <w:szCs w:val="21"/>
        </w:rPr>
        <w:t>投标人应当在投标截止时间前，递交至重庆市南岸区茶园江桥路一号附1号1407办公室。</w:t>
      </w:r>
    </w:p>
    <w:p w:rsidR="009A3DD0" w:rsidRDefault="00A75615">
      <w:pPr>
        <w:pStyle w:val="2"/>
        <w:spacing w:before="100" w:after="100" w:line="460" w:lineRule="exact"/>
        <w:rPr>
          <w:rFonts w:ascii="宋体" w:hAnsi="宋体"/>
          <w:snapToGrid w:val="0"/>
          <w:sz w:val="28"/>
          <w:szCs w:val="28"/>
        </w:rPr>
      </w:pPr>
      <w:bookmarkStart w:id="60" w:name="_Toc18038"/>
      <w:bookmarkStart w:id="61" w:name="_Toc224103305"/>
      <w:bookmarkStart w:id="62" w:name="_Toc509218698"/>
      <w:bookmarkStart w:id="63" w:name="_Toc287607734"/>
      <w:bookmarkStart w:id="64" w:name="_Toc430530422"/>
      <w:bookmarkStart w:id="65" w:name="_Toc277082542"/>
      <w:bookmarkStart w:id="66" w:name="_Toc287620673"/>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rsidR="009A3DD0" w:rsidRDefault="00A75615">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ascii="宋体" w:hAnsi="宋体" w:hint="eastAsia"/>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sidR="00B70728" w:rsidRPr="00B70728">
        <w:rPr>
          <w:rFonts w:ascii="宋体" w:hAnsi="宋体" w:hint="eastAsia"/>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sidR="00B70728" w:rsidRPr="00B70728">
        <w:rPr>
          <w:rFonts w:ascii="宋体" w:hAnsi="宋体" w:hint="eastAsia"/>
          <w:snapToGrid w:val="0"/>
          <w:kern w:val="0"/>
          <w:szCs w:val="21"/>
          <w:u w:val="single"/>
        </w:rPr>
        <w:t>（023）62637106</w:t>
      </w:r>
      <w:r w:rsidR="00B70728">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bookmarkStart w:id="67" w:name="_GoBack"/>
      <w:bookmarkEnd w:id="67"/>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9A3DD0">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9A3DD0" w:rsidRDefault="00A75615">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2022</w:t>
      </w:r>
      <w:r>
        <w:rPr>
          <w:rFonts w:ascii="宋体" w:hAnsi="宋体"/>
          <w:snapToGrid w:val="0"/>
          <w:kern w:val="0"/>
          <w:szCs w:val="21"/>
        </w:rPr>
        <w:t>年</w:t>
      </w:r>
      <w:r>
        <w:rPr>
          <w:rFonts w:ascii="宋体" w:hAnsi="宋体"/>
          <w:snapToGrid w:val="0"/>
          <w:kern w:val="0"/>
          <w:szCs w:val="21"/>
          <w:u w:val="single"/>
        </w:rPr>
        <w:t xml:space="preserve"> </w:t>
      </w:r>
      <w:r w:rsidR="00E27394">
        <w:rPr>
          <w:rFonts w:ascii="宋体" w:hAnsi="宋体"/>
          <w:snapToGrid w:val="0"/>
          <w:kern w:val="0"/>
          <w:szCs w:val="21"/>
          <w:u w:val="single"/>
        </w:rPr>
        <w:t>8</w:t>
      </w:r>
      <w:r w:rsidR="002B51BE">
        <w:rPr>
          <w:rFonts w:ascii="宋体" w:hAnsi="宋体"/>
          <w:snapToGrid w:val="0"/>
          <w:kern w:val="0"/>
          <w:szCs w:val="21"/>
          <w:u w:val="single"/>
        </w:rPr>
        <w:t xml:space="preserve"> </w:t>
      </w:r>
      <w:r>
        <w:rPr>
          <w:rFonts w:ascii="宋体" w:hAnsi="宋体"/>
          <w:snapToGrid w:val="0"/>
          <w:kern w:val="0"/>
          <w:szCs w:val="21"/>
        </w:rPr>
        <w:t>月</w:t>
      </w:r>
      <w:r w:rsidR="009629F7">
        <w:rPr>
          <w:rFonts w:ascii="宋体" w:hAnsi="宋体"/>
          <w:snapToGrid w:val="0"/>
          <w:kern w:val="0"/>
          <w:szCs w:val="21"/>
          <w:u w:val="single"/>
        </w:rPr>
        <w:t xml:space="preserve"> </w:t>
      </w:r>
      <w:r w:rsidR="00E27394">
        <w:rPr>
          <w:rFonts w:ascii="宋体" w:hAnsi="宋体"/>
          <w:snapToGrid w:val="0"/>
          <w:kern w:val="0"/>
          <w:szCs w:val="21"/>
          <w:u w:val="single"/>
        </w:rPr>
        <w:t>25</w:t>
      </w:r>
      <w:r w:rsidR="002B51BE">
        <w:rPr>
          <w:rFonts w:ascii="宋体" w:hAnsi="宋体"/>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9A3DD0" w:rsidRDefault="00A75615">
      <w:pPr>
        <w:pStyle w:val="1"/>
        <w:spacing w:before="0" w:after="0" w:line="592" w:lineRule="exact"/>
        <w:rPr>
          <w:rFonts w:ascii="宋体" w:hAnsi="宋体"/>
          <w:snapToGrid w:val="0"/>
          <w:kern w:val="0"/>
          <w:szCs w:val="21"/>
        </w:rPr>
      </w:pPr>
      <w:r>
        <w:rPr>
          <w:rFonts w:ascii="宋体" w:hAnsi="宋体"/>
          <w:snapToGrid w:val="0"/>
          <w:kern w:val="0"/>
          <w:szCs w:val="21"/>
        </w:rPr>
        <w:br w:type="page"/>
      </w:r>
      <w:bookmarkStart w:id="68" w:name="_Toc28381"/>
      <w:bookmarkStart w:id="69" w:name="_Toc430530432"/>
      <w:bookmarkStart w:id="70" w:name="_Toc287620683"/>
      <w:bookmarkStart w:id="71" w:name="_Toc287607744"/>
      <w:bookmarkStart w:id="72" w:name="_Toc224103315"/>
      <w:r>
        <w:rPr>
          <w:rFonts w:ascii="宋体" w:hAnsi="宋体"/>
          <w:snapToGrid w:val="0"/>
          <w:kern w:val="0"/>
        </w:rPr>
        <w:lastRenderedPageBreak/>
        <w:t>第二章  投标人须知</w:t>
      </w:r>
      <w:bookmarkStart w:id="73" w:name="_Toc287620684"/>
      <w:bookmarkStart w:id="74" w:name="_Toc287607745"/>
      <w:bookmarkStart w:id="75" w:name="_Toc277082551"/>
      <w:bookmarkStart w:id="76" w:name="_Toc430530433"/>
      <w:bookmarkStart w:id="77" w:name="_Toc224103316"/>
      <w:bookmarkEnd w:id="68"/>
      <w:bookmarkEnd w:id="69"/>
      <w:bookmarkEnd w:id="70"/>
      <w:bookmarkEnd w:id="71"/>
      <w:bookmarkEnd w:id="72"/>
    </w:p>
    <w:p w:rsidR="009A3DD0" w:rsidRDefault="00A75615">
      <w:pPr>
        <w:pStyle w:val="2"/>
        <w:spacing w:before="100" w:after="100" w:line="592" w:lineRule="exact"/>
        <w:rPr>
          <w:rFonts w:ascii="宋体" w:hAnsi="宋体"/>
        </w:rPr>
      </w:pPr>
      <w:bookmarkStart w:id="78" w:name="_Toc509218708"/>
      <w:bookmarkStart w:id="79" w:name="_Toc32562"/>
      <w:r>
        <w:rPr>
          <w:rFonts w:ascii="宋体" w:hAnsi="宋体" w:hint="eastAsia"/>
        </w:rPr>
        <w:t>投标人须知前附表</w:t>
      </w:r>
      <w:bookmarkEnd w:id="73"/>
      <w:bookmarkEnd w:id="74"/>
      <w:bookmarkEnd w:id="75"/>
      <w:bookmarkEnd w:id="76"/>
      <w:bookmarkEnd w:id="77"/>
      <w:bookmarkEnd w:id="78"/>
      <w:bookmarkEnd w:id="79"/>
    </w:p>
    <w:p w:rsidR="009A3DD0" w:rsidRDefault="00A75615">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451"/>
        <w:gridCol w:w="6683"/>
      </w:tblGrid>
      <w:tr w:rsidR="009A3DD0">
        <w:trPr>
          <w:tblHeader/>
          <w:jc w:val="center"/>
        </w:trPr>
        <w:tc>
          <w:tcPr>
            <w:tcW w:w="1335"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编  列  内  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招标人</w:t>
            </w:r>
          </w:p>
        </w:tc>
        <w:tc>
          <w:tcPr>
            <w:tcW w:w="6683" w:type="dxa"/>
            <w:vAlign w:val="center"/>
          </w:tcPr>
          <w:p w:rsidR="009A3DD0" w:rsidRDefault="00A75615">
            <w:pPr>
              <w:snapToGrid w:val="0"/>
              <w:spacing w:line="400" w:lineRule="exact"/>
              <w:rPr>
                <w:rFonts w:ascii="宋体" w:hAnsi="宋体"/>
                <w:kern w:val="0"/>
                <w:szCs w:val="21"/>
              </w:rPr>
            </w:pPr>
            <w:r>
              <w:rPr>
                <w:rFonts w:ascii="宋体" w:hAnsi="宋体"/>
                <w:kern w:val="0"/>
                <w:szCs w:val="21"/>
              </w:rPr>
              <w:t>名称：重庆经开区开发建设有限公司</w:t>
            </w:r>
          </w:p>
          <w:p w:rsidR="009A3DD0" w:rsidRDefault="00A75615">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B70728" w:rsidRDefault="00B70728" w:rsidP="00B70728">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9A3DD0" w:rsidRDefault="00B70728" w:rsidP="00B70728">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（023）62637106</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招标代理机构</w:t>
            </w:r>
          </w:p>
        </w:tc>
        <w:tc>
          <w:tcPr>
            <w:tcW w:w="6683" w:type="dxa"/>
            <w:vAlign w:val="center"/>
          </w:tcPr>
          <w:p w:rsidR="009A3DD0" w:rsidRDefault="00A75615">
            <w:pPr>
              <w:snapToGrid w:val="0"/>
              <w:spacing w:line="400" w:lineRule="exact"/>
              <w:rPr>
                <w:rFonts w:ascii="宋体" w:hAnsi="宋体"/>
                <w:kern w:val="0"/>
                <w:szCs w:val="21"/>
              </w:rPr>
            </w:pPr>
            <w:r>
              <w:rPr>
                <w:rFonts w:ascii="宋体" w:hAnsi="宋体" w:hint="eastAsia"/>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rsidR="009A3DD0" w:rsidRDefault="002E2633">
            <w:pPr>
              <w:snapToGrid w:val="0"/>
              <w:spacing w:line="400" w:lineRule="exact"/>
              <w:jc w:val="left"/>
              <w:rPr>
                <w:rFonts w:ascii="宋体" w:hAnsi="宋体"/>
                <w:szCs w:val="21"/>
              </w:rPr>
            </w:pPr>
            <w:r w:rsidRPr="00EB5C0D">
              <w:rPr>
                <w:rFonts w:ascii="宋体" w:hAnsi="宋体" w:hint="eastAsia"/>
                <w:snapToGrid w:val="0"/>
                <w:kern w:val="0"/>
                <w:szCs w:val="21"/>
                <w:u w:val="single"/>
              </w:rPr>
              <w:t>美的工业园配套升级改造（学堂湾）项目</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1.1.5</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rsidR="009A3DD0" w:rsidRDefault="002E2633">
            <w:pPr>
              <w:snapToGrid w:val="0"/>
              <w:spacing w:line="400" w:lineRule="exact"/>
              <w:jc w:val="left"/>
              <w:rPr>
                <w:rFonts w:ascii="宋体" w:hAnsi="宋体"/>
                <w:szCs w:val="21"/>
              </w:rPr>
            </w:pPr>
            <w:r>
              <w:rPr>
                <w:rFonts w:ascii="宋体" w:hAnsi="宋体"/>
                <w:szCs w:val="21"/>
              </w:rPr>
              <w:t>重庆市南岸区</w:t>
            </w:r>
            <w:r>
              <w:rPr>
                <w:rFonts w:ascii="宋体" w:hAnsi="宋体" w:hint="eastAsia"/>
                <w:szCs w:val="21"/>
              </w:rPr>
              <w:t>迎龙镇</w:t>
            </w:r>
            <w:r>
              <w:rPr>
                <w:rFonts w:ascii="宋体" w:hAnsi="宋体"/>
                <w:szCs w:val="21"/>
              </w:rPr>
              <w:t>学堂湾</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1.1.6</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rsidR="009A3DD0" w:rsidRPr="002E2633" w:rsidRDefault="002E2633" w:rsidP="00D52642">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u w:val="single"/>
              </w:rPr>
              <w:t>本项目</w:t>
            </w:r>
            <w:r w:rsidR="00A75615">
              <w:rPr>
                <w:rFonts w:ascii="宋体" w:hAnsi="宋体" w:hint="eastAsia"/>
                <w:snapToGrid w:val="0"/>
                <w:kern w:val="0"/>
                <w:szCs w:val="21"/>
                <w:u w:val="single"/>
              </w:rPr>
              <w:t>用地面积合计为</w:t>
            </w:r>
            <w:r w:rsidR="009629F7">
              <w:rPr>
                <w:rFonts w:ascii="宋体" w:hAnsi="宋体" w:hint="eastAsia"/>
                <w:snapToGrid w:val="0"/>
                <w:kern w:val="0"/>
                <w:szCs w:val="21"/>
                <w:u w:val="single"/>
              </w:rPr>
              <w:t>49.7</w:t>
            </w:r>
            <w:r>
              <w:rPr>
                <w:rFonts w:ascii="宋体" w:hAnsi="宋体" w:hint="eastAsia"/>
                <w:snapToGrid w:val="0"/>
                <w:kern w:val="0"/>
                <w:szCs w:val="21"/>
                <w:u w:val="single"/>
              </w:rPr>
              <w:t>亩，经计算本项目</w:t>
            </w:r>
            <w:r w:rsidR="00A75615">
              <w:rPr>
                <w:rFonts w:ascii="宋体" w:hAnsi="宋体" w:hint="eastAsia"/>
                <w:snapToGrid w:val="0"/>
                <w:kern w:val="0"/>
                <w:szCs w:val="21"/>
                <w:u w:val="single"/>
              </w:rPr>
              <w:t>范围内可弃土方量约为</w:t>
            </w:r>
            <w:r w:rsidR="009629F7">
              <w:rPr>
                <w:rFonts w:ascii="宋体" w:hAnsi="宋体" w:hint="eastAsia"/>
                <w:snapToGrid w:val="0"/>
                <w:kern w:val="0"/>
                <w:szCs w:val="21"/>
                <w:u w:val="single"/>
              </w:rPr>
              <w:t>35</w:t>
            </w:r>
            <w:r w:rsidR="00A75615">
              <w:rPr>
                <w:rFonts w:ascii="宋体" w:hAnsi="宋体" w:hint="eastAsia"/>
                <w:snapToGrid w:val="0"/>
                <w:kern w:val="0"/>
                <w:szCs w:val="21"/>
                <w:u w:val="single"/>
              </w:rPr>
              <w:t>万m³</w:t>
            </w:r>
            <w:r w:rsidR="0051682C">
              <w:rPr>
                <w:rFonts w:ascii="宋体" w:hAnsi="宋体" w:hint="eastAsia"/>
                <w:snapToGrid w:val="0"/>
                <w:kern w:val="0"/>
                <w:szCs w:val="21"/>
                <w:u w:val="single"/>
              </w:rPr>
              <w:t>，</w:t>
            </w:r>
            <w:r w:rsidR="0051682C">
              <w:rPr>
                <w:rFonts w:ascii="宋体" w:hAnsi="宋体"/>
                <w:snapToGrid w:val="0"/>
                <w:kern w:val="0"/>
                <w:szCs w:val="21"/>
                <w:u w:val="single"/>
              </w:rPr>
              <w:t>清表</w:t>
            </w:r>
            <w:r w:rsidR="0051682C">
              <w:rPr>
                <w:rFonts w:ascii="宋体" w:hAnsi="宋体" w:hint="eastAsia"/>
                <w:snapToGrid w:val="0"/>
                <w:kern w:val="0"/>
                <w:szCs w:val="21"/>
                <w:u w:val="single"/>
              </w:rPr>
              <w:t>1万m</w:t>
            </w:r>
            <w:r w:rsidR="0051682C">
              <w:rPr>
                <w:rFonts w:ascii="宋体" w:hAnsi="宋体"/>
                <w:snapToGrid w:val="0"/>
                <w:kern w:val="0"/>
                <w:szCs w:val="21"/>
                <w:u w:val="single"/>
                <w:vertAlign w:val="superscript"/>
              </w:rPr>
              <w:t>3</w:t>
            </w:r>
            <w:r w:rsidR="00A75615">
              <w:rPr>
                <w:rFonts w:ascii="宋体" w:hAnsi="宋体" w:hint="eastAsia"/>
                <w:snapToGrid w:val="0"/>
                <w:kern w:val="0"/>
                <w:szCs w:val="21"/>
                <w:u w:val="single"/>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rsidR="009A3DD0" w:rsidRDefault="00A75615">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napToGrid w:val="0"/>
                <w:kern w:val="0"/>
                <w:szCs w:val="21"/>
                <w:u w:val="single"/>
              </w:rPr>
              <w:t xml:space="preserve"> 业主自筹资金 </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rsidR="009A3DD0" w:rsidRDefault="00A75615">
            <w:pPr>
              <w:snapToGrid w:val="0"/>
              <w:spacing w:line="400" w:lineRule="exact"/>
              <w:ind w:firstLineChars="200" w:firstLine="420"/>
              <w:jc w:val="left"/>
              <w:rPr>
                <w:rFonts w:ascii="宋体" w:hAnsi="宋体"/>
                <w:szCs w:val="21"/>
                <w:u w:val="single"/>
              </w:rPr>
            </w:pPr>
            <w:r>
              <w:rPr>
                <w:rFonts w:ascii="宋体" w:hAnsi="宋体" w:hint="eastAsia"/>
                <w:szCs w:val="21"/>
                <w:u w:val="single"/>
              </w:rPr>
              <w:t>100%</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rsidR="009A3DD0" w:rsidRDefault="00A75615">
            <w:pPr>
              <w:snapToGrid w:val="0"/>
              <w:spacing w:line="400" w:lineRule="exact"/>
              <w:ind w:firstLineChars="200" w:firstLine="420"/>
              <w:jc w:val="left"/>
              <w:rPr>
                <w:rFonts w:ascii="宋体" w:hAnsi="宋体"/>
                <w:szCs w:val="21"/>
                <w:u w:val="single"/>
              </w:rPr>
            </w:pPr>
            <w:r>
              <w:rPr>
                <w:rFonts w:ascii="宋体" w:hAnsi="宋体" w:hint="eastAsia"/>
                <w:szCs w:val="21"/>
                <w:u w:val="single"/>
              </w:rPr>
              <w:t>已落实</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招标范围</w:t>
            </w:r>
          </w:p>
        </w:tc>
        <w:tc>
          <w:tcPr>
            <w:tcW w:w="6683" w:type="dxa"/>
            <w:vAlign w:val="center"/>
          </w:tcPr>
          <w:p w:rsidR="005A406C" w:rsidRPr="002B51BE" w:rsidRDefault="005A406C" w:rsidP="005A406C">
            <w:pPr>
              <w:snapToGrid w:val="0"/>
              <w:spacing w:line="400" w:lineRule="exact"/>
              <w:ind w:firstLineChars="200" w:firstLine="420"/>
              <w:rPr>
                <w:rFonts w:ascii="宋体" w:hAnsi="宋体"/>
                <w:szCs w:val="21"/>
                <w:u w:val="single"/>
              </w:rPr>
            </w:pPr>
            <w:r w:rsidRPr="002B51BE">
              <w:rPr>
                <w:rFonts w:ascii="宋体" w:hAnsi="宋体" w:hint="eastAsia"/>
                <w:szCs w:val="21"/>
                <w:u w:val="single"/>
              </w:rPr>
              <w:t>（1）施工部分：详见施工图、工程量清单。</w:t>
            </w:r>
          </w:p>
          <w:p w:rsidR="009A3DD0" w:rsidRDefault="005A406C" w:rsidP="005A406C">
            <w:pPr>
              <w:snapToGrid w:val="0"/>
              <w:spacing w:line="400" w:lineRule="exact"/>
              <w:ind w:firstLineChars="200" w:firstLine="420"/>
              <w:rPr>
                <w:rFonts w:ascii="宋体" w:hAnsi="宋体"/>
                <w:szCs w:val="21"/>
              </w:rPr>
            </w:pPr>
            <w:r w:rsidRPr="002B51BE">
              <w:rPr>
                <w:rFonts w:ascii="宋体" w:hAnsi="宋体" w:hint="eastAsia"/>
                <w:szCs w:val="21"/>
                <w:u w:val="single"/>
              </w:rPr>
              <w:t>（2）运营部分：① 收纳、回填土石方（土石方料源由业主组织安排），并根据要求进行碾压；②负责现场车辆线路及倾倒、堆填的指挥、安排和现场安全及管理；③负责车辆出场冲水洗车、道路洒水、场地喷雾降尘等环保工作，控制扬尘污染；④负责整个场地施工秩序维护，确保场地有序安全、有序。严禁倾倒野渣；⑤协调周边关系，包括镇、村、社及政府相关主管部门；</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计划工期</w:t>
            </w:r>
          </w:p>
          <w:p w:rsidR="009A3DD0" w:rsidRDefault="00A75615">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 xml:space="preserve"> </w:t>
            </w:r>
            <w:r>
              <w:rPr>
                <w:rFonts w:ascii="宋体" w:hAnsi="宋体"/>
                <w:snapToGrid w:val="0"/>
                <w:kern w:val="0"/>
                <w:szCs w:val="21"/>
                <w:u w:val="single"/>
              </w:rPr>
              <w:t>240</w:t>
            </w:r>
            <w:r>
              <w:rPr>
                <w:rFonts w:ascii="宋体" w:hAnsi="宋体" w:hint="eastAsia"/>
                <w:snapToGrid w:val="0"/>
                <w:kern w:val="0"/>
                <w:szCs w:val="21"/>
                <w:u w:val="single"/>
              </w:rPr>
              <w:t>日历天</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9A3DD0">
        <w:trPr>
          <w:trHeight w:val="1775"/>
          <w:jc w:val="center"/>
        </w:trPr>
        <w:tc>
          <w:tcPr>
            <w:tcW w:w="1335" w:type="dxa"/>
            <w:vAlign w:val="center"/>
          </w:tcPr>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rPr>
                <w:rFonts w:ascii="宋体" w:hAnsi="宋体"/>
                <w:kern w:val="0"/>
                <w:szCs w:val="21"/>
              </w:rPr>
            </w:pPr>
          </w:p>
          <w:p w:rsidR="009A3DD0" w:rsidRDefault="009A3DD0">
            <w:pPr>
              <w:snapToGrid w:val="0"/>
              <w:spacing w:line="400" w:lineRule="exact"/>
              <w:rPr>
                <w:rFonts w:ascii="宋体" w:hAnsi="宋体"/>
                <w:kern w:val="0"/>
                <w:szCs w:val="21"/>
              </w:rPr>
            </w:pPr>
          </w:p>
        </w:tc>
        <w:tc>
          <w:tcPr>
            <w:tcW w:w="1451" w:type="dxa"/>
            <w:vAlign w:val="center"/>
          </w:tcPr>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rPr>
                <w:rFonts w:ascii="宋体" w:hAnsi="宋体"/>
                <w:kern w:val="0"/>
                <w:szCs w:val="21"/>
              </w:rPr>
            </w:pPr>
          </w:p>
        </w:tc>
        <w:tc>
          <w:tcPr>
            <w:tcW w:w="6683" w:type="dxa"/>
            <w:vAlign w:val="center"/>
          </w:tcPr>
          <w:p w:rsidR="009A3DD0" w:rsidRDefault="00A75615">
            <w:pPr>
              <w:autoSpaceDE w:val="0"/>
              <w:autoSpaceDN w:val="0"/>
              <w:adjustRightInd w:val="0"/>
              <w:snapToGrid w:val="0"/>
              <w:spacing w:line="400" w:lineRule="exact"/>
              <w:rPr>
                <w:rFonts w:ascii="宋体" w:hAnsi="宋体"/>
                <w:szCs w:val="21"/>
              </w:rPr>
            </w:pPr>
            <w:bookmarkStart w:id="80" w:name="一是"/>
            <w:bookmarkEnd w:id="80"/>
            <w:r>
              <w:rPr>
                <w:rFonts w:ascii="宋体" w:hAnsi="宋体" w:hint="eastAsia"/>
                <w:szCs w:val="21"/>
              </w:rPr>
              <w:lastRenderedPageBreak/>
              <w:t>1、资格条件</w:t>
            </w:r>
            <w:r>
              <w:rPr>
                <w:rFonts w:ascii="宋体" w:hAnsi="宋体"/>
                <w:szCs w:val="21"/>
              </w:rPr>
              <w:t>、营业执照及安全生产条件</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（1）具备建设行政主管部门颁发的有效的</w:t>
            </w:r>
            <w:r>
              <w:rPr>
                <w:rFonts w:ascii="宋体" w:hAnsi="宋体" w:hint="eastAsia"/>
                <w:snapToGrid w:val="0"/>
                <w:kern w:val="0"/>
                <w:szCs w:val="21"/>
                <w:u w:val="single"/>
              </w:rPr>
              <w:t>市政公用工程施工总承包三级</w:t>
            </w:r>
            <w:r>
              <w:rPr>
                <w:rFonts w:ascii="宋体" w:hAnsi="宋体"/>
                <w:szCs w:val="21"/>
                <w:u w:val="single"/>
              </w:rPr>
              <w:t>及以上</w:t>
            </w:r>
            <w:r>
              <w:rPr>
                <w:rFonts w:ascii="宋体" w:hAnsi="宋体" w:hint="eastAsia"/>
                <w:szCs w:val="21"/>
              </w:rPr>
              <w:t>资质</w:t>
            </w:r>
            <w:r>
              <w:rPr>
                <w:rFonts w:ascii="宋体" w:hAnsi="宋体"/>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有效的带二维码标识的资质证书</w:t>
            </w:r>
            <w:r>
              <w:rPr>
                <w:rFonts w:ascii="宋体" w:hAnsi="宋体"/>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（2）具备有效的营业执照。</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提供有效的带二维码</w:t>
            </w:r>
            <w:r>
              <w:rPr>
                <w:rFonts w:ascii="宋体" w:hAnsi="宋体" w:hint="eastAsia"/>
                <w:szCs w:val="21"/>
              </w:rPr>
              <w:t>标识</w:t>
            </w:r>
            <w:r>
              <w:rPr>
                <w:rFonts w:ascii="宋体" w:hAnsi="宋体"/>
                <w:szCs w:val="21"/>
              </w:rPr>
              <w:t>的营业执照。</w:t>
            </w:r>
            <w:r>
              <w:rPr>
                <w:rFonts w:ascii="宋体" w:hAnsi="宋体" w:hint="eastAsia"/>
                <w:szCs w:val="21"/>
              </w:rPr>
              <w:t>注：不得将投标人营业执照记载的经营范围作为评审因素。</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w:t>
            </w:r>
          </w:p>
          <w:p w:rsidR="009A3DD0" w:rsidRDefault="00A75615">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2.财务要求</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u w:val="single"/>
              </w:rPr>
              <w:t>20</w:t>
            </w:r>
            <w:r w:rsidR="002B51BE">
              <w:rPr>
                <w:rFonts w:ascii="宋体" w:hAnsi="宋体"/>
                <w:kern w:val="0"/>
                <w:szCs w:val="21"/>
                <w:u w:val="single"/>
              </w:rPr>
              <w:t>19</w:t>
            </w:r>
            <w:r>
              <w:rPr>
                <w:rFonts w:ascii="宋体" w:hAnsi="宋体" w:hint="eastAsia"/>
                <w:kern w:val="0"/>
                <w:szCs w:val="21"/>
              </w:rPr>
              <w:t>年、</w:t>
            </w:r>
            <w:r>
              <w:rPr>
                <w:rFonts w:ascii="宋体" w:hAnsi="宋体"/>
                <w:kern w:val="0"/>
                <w:szCs w:val="21"/>
                <w:u w:val="single"/>
              </w:rPr>
              <w:t>20</w:t>
            </w:r>
            <w:r w:rsidR="002B51BE">
              <w:rPr>
                <w:rFonts w:ascii="宋体" w:hAnsi="宋体"/>
                <w:kern w:val="0"/>
                <w:szCs w:val="21"/>
                <w:u w:val="single"/>
              </w:rPr>
              <w:t>20</w:t>
            </w:r>
            <w:r>
              <w:rPr>
                <w:rFonts w:ascii="宋体" w:hAnsi="宋体" w:hint="eastAsia"/>
                <w:kern w:val="0"/>
                <w:szCs w:val="21"/>
              </w:rPr>
              <w:t>年、</w:t>
            </w:r>
            <w:r>
              <w:rPr>
                <w:rFonts w:ascii="宋体" w:hAnsi="宋体"/>
                <w:kern w:val="0"/>
                <w:szCs w:val="21"/>
                <w:u w:val="single"/>
              </w:rPr>
              <w:t>20</w:t>
            </w:r>
            <w:r w:rsidR="002B51BE">
              <w:rPr>
                <w:rFonts w:ascii="宋体" w:hAnsi="宋体"/>
                <w:kern w:val="0"/>
                <w:szCs w:val="21"/>
                <w:u w:val="single"/>
              </w:rPr>
              <w:t>21</w:t>
            </w:r>
            <w:r>
              <w:rPr>
                <w:rFonts w:ascii="宋体" w:hAnsi="宋体" w:hint="eastAsia"/>
                <w:kern w:val="0"/>
                <w:szCs w:val="21"/>
              </w:rPr>
              <w:t>年的年度财务状况不亏损。</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投标人须在投标文件资格审查部分提供经会计师事务所或审计机构出具的合法有效的财务审计报告及财务报表，财务报表须至少包括现金流量表、资产负债表、利润表。</w:t>
            </w:r>
          </w:p>
          <w:p w:rsidR="009A3DD0" w:rsidRDefault="00A75615">
            <w:pPr>
              <w:adjustRightInd w:val="0"/>
              <w:snapToGrid w:val="0"/>
              <w:spacing w:line="400" w:lineRule="exact"/>
              <w:ind w:firstLineChars="200" w:firstLine="422"/>
              <w:rPr>
                <w:rFonts w:ascii="宋体" w:hAnsi="宋体"/>
                <w:b/>
                <w:szCs w:val="21"/>
              </w:rPr>
            </w:pPr>
            <w:r>
              <w:rPr>
                <w:rFonts w:ascii="宋体" w:hAnsi="宋体"/>
                <w:b/>
                <w:szCs w:val="21"/>
              </w:rPr>
              <w:t>3.投标截止日投标资格情况</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9A3DD0" w:rsidRDefault="00A75615">
            <w:pPr>
              <w:snapToGrid w:val="0"/>
              <w:spacing w:line="40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9A3DD0" w:rsidRDefault="00A75615">
            <w:pPr>
              <w:spacing w:line="400" w:lineRule="exact"/>
              <w:ind w:firstLineChars="200" w:firstLine="420"/>
            </w:pPr>
            <w:r>
              <w:rPr>
                <w:rFonts w:hint="eastAsia"/>
              </w:rPr>
              <w:t>投标人须在投标文件资格审查部分提供承诺。</w:t>
            </w:r>
          </w:p>
          <w:p w:rsidR="009A3DD0" w:rsidRDefault="00A75615">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）款信用状况在开标环节进行查询，查询结果交由评标委员会评审，若投标人针对上述第（</w:t>
            </w:r>
            <w:r>
              <w:rPr>
                <w:rFonts w:hint="eastAsia"/>
              </w:rPr>
              <w:t>2</w:t>
            </w:r>
            <w:r>
              <w:rPr>
                <w:rFonts w:hint="eastAsia"/>
              </w:rPr>
              <w:t>）、（</w:t>
            </w:r>
            <w:r>
              <w:rPr>
                <w:rFonts w:hint="eastAsia"/>
              </w:rPr>
              <w:t>3</w:t>
            </w:r>
            <w:r>
              <w:rPr>
                <w:rFonts w:hint="eastAsia"/>
              </w:rPr>
              <w:t>）款的承诺内容与</w:t>
            </w:r>
            <w:r>
              <w:rPr>
                <w:rFonts w:hint="eastAsia"/>
              </w:rPr>
              <w:lastRenderedPageBreak/>
              <w:t>查询结果不符，由评标委员会作否决投标处理。</w:t>
            </w:r>
          </w:p>
          <w:p w:rsidR="009A3DD0" w:rsidRDefault="00A75615">
            <w:pPr>
              <w:spacing w:line="400" w:lineRule="exact"/>
              <w:ind w:firstLineChars="200" w:firstLine="420"/>
            </w:pPr>
            <w:r>
              <w:rPr>
                <w:rFonts w:hint="eastAsia"/>
              </w:rPr>
              <w:t>注：投标人是否因有不良行为记分、进入重点关注名单或黑名单而被限制投标的，以开标环节信用状况查询结果为准。</w:t>
            </w:r>
          </w:p>
          <w:p w:rsidR="009A3DD0" w:rsidRDefault="00A75615">
            <w:pPr>
              <w:snapToGrid w:val="0"/>
              <w:spacing w:line="400" w:lineRule="exact"/>
              <w:ind w:firstLineChars="200" w:firstLine="422"/>
              <w:rPr>
                <w:rFonts w:ascii="宋体" w:hAnsi="宋体"/>
                <w:b/>
                <w:szCs w:val="21"/>
              </w:rPr>
            </w:pPr>
            <w:r>
              <w:rPr>
                <w:rFonts w:ascii="宋体" w:hAnsi="宋体"/>
                <w:b/>
                <w:szCs w:val="21"/>
              </w:rPr>
              <w:t>4.项目经理资格要求</w:t>
            </w:r>
          </w:p>
          <w:p w:rsidR="009A3DD0" w:rsidRDefault="00A75615">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rFonts w:hint="eastAsia"/>
                <w:szCs w:val="21"/>
                <w:u w:val="single"/>
              </w:rPr>
              <w:t xml:space="preserve">    </w:t>
            </w:r>
            <w:r>
              <w:rPr>
                <w:rFonts w:hint="eastAsia"/>
                <w:szCs w:val="21"/>
                <w:u w:val="single"/>
              </w:rPr>
              <w:t>市政工程</w:t>
            </w:r>
            <w:r>
              <w:rPr>
                <w:rFonts w:hint="eastAsia"/>
                <w:i/>
                <w:szCs w:val="21"/>
                <w:u w:val="single"/>
              </w:rPr>
              <w:t xml:space="preserve"> </w:t>
            </w:r>
            <w:r>
              <w:rPr>
                <w:rFonts w:hint="eastAsia"/>
                <w:szCs w:val="21"/>
              </w:rPr>
              <w:t>专业</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9A3DD0" w:rsidRDefault="00A75615">
            <w:pPr>
              <w:snapToGrid w:val="0"/>
              <w:spacing w:line="400" w:lineRule="exact"/>
              <w:ind w:firstLineChars="200" w:firstLine="420"/>
              <w:jc w:val="left"/>
              <w:rPr>
                <w:rFonts w:ascii="宋体" w:hAnsi="宋体"/>
                <w:szCs w:val="21"/>
              </w:rPr>
            </w:pPr>
            <w:r>
              <w:rPr>
                <w:rFonts w:ascii="宋体" w:hAnsi="宋体" w:hint="eastAsia"/>
                <w:szCs w:val="21"/>
              </w:rPr>
              <w:t>5.2项目经理承诺要求：投标人须承诺拟派项目经理按注册建造师的相关规定到岗履职和未被禁止参与投标。</w:t>
            </w:r>
          </w:p>
          <w:p w:rsidR="009A3DD0" w:rsidRDefault="00A75615">
            <w:pPr>
              <w:snapToGrid w:val="0"/>
              <w:spacing w:line="400" w:lineRule="exact"/>
              <w:ind w:firstLineChars="200" w:firstLine="420"/>
              <w:rPr>
                <w:rFonts w:ascii="宋体" w:hAnsi="宋体"/>
                <w:color w:val="000000"/>
              </w:rPr>
            </w:pPr>
            <w:r>
              <w:rPr>
                <w:rFonts w:ascii="宋体" w:hAnsi="宋体"/>
                <w:color w:val="000000"/>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rsidR="009A3DD0" w:rsidRDefault="00A75615">
            <w:pPr>
              <w:snapToGrid w:val="0"/>
              <w:spacing w:line="400" w:lineRule="exact"/>
              <w:ind w:firstLineChars="200" w:firstLine="420"/>
              <w:rPr>
                <w:rFonts w:ascii="宋体" w:hAnsi="宋体"/>
                <w:color w:val="000000"/>
              </w:rPr>
            </w:pPr>
            <w:r>
              <w:rPr>
                <w:rFonts w:ascii="宋体" w:hAnsi="宋体"/>
                <w:color w:val="000000"/>
              </w:rPr>
              <w:t>5.2.2未被禁止参与投标承诺要求：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rsidR="009A3DD0" w:rsidRDefault="00A75615">
            <w:pPr>
              <w:snapToGrid w:val="0"/>
              <w:spacing w:line="400" w:lineRule="exact"/>
              <w:ind w:firstLineChars="200" w:firstLine="420"/>
              <w:rPr>
                <w:rFonts w:ascii="宋体" w:hAnsi="宋体"/>
                <w:color w:val="000000"/>
              </w:rPr>
            </w:pPr>
            <w:r>
              <w:rPr>
                <w:rFonts w:ascii="宋体" w:hAnsi="宋体"/>
                <w:color w:val="000000"/>
              </w:rPr>
              <w:t>5.2.3项目经理的其它承诺要求：为保证中标人拟派的项目经理到本项目到岗履职，中标人还需承诺：</w:t>
            </w:r>
          </w:p>
          <w:p w:rsidR="009A3DD0" w:rsidRDefault="00A75615">
            <w:pPr>
              <w:snapToGrid w:val="0"/>
              <w:spacing w:line="400" w:lineRule="exact"/>
              <w:ind w:firstLineChars="200" w:firstLine="420"/>
              <w:rPr>
                <w:rFonts w:ascii="宋体" w:hAnsi="宋体"/>
                <w:color w:val="000000"/>
              </w:rPr>
            </w:pPr>
            <w:r>
              <w:rPr>
                <w:rFonts w:ascii="宋体" w:hAnsi="宋体"/>
                <w:color w:val="000000"/>
              </w:rPr>
              <w:t>若中标人拟派本项目的项目经理有在其他项目任职的情形的（或有在其他项目中标或拟中标的情形的），应在收到中标通知书后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w:t>
            </w:r>
            <w:r>
              <w:rPr>
                <w:rFonts w:ascii="宋体" w:hAnsi="宋体" w:hint="eastAsia"/>
                <w:color w:val="000000"/>
              </w:rPr>
              <w:t>或拟中标</w:t>
            </w:r>
            <w:r>
              <w:rPr>
                <w:rFonts w:ascii="宋体" w:hAnsi="宋体"/>
                <w:color w:val="000000"/>
              </w:rPr>
              <w:t>的手续），招标人在合同签订前有权对中标人拟派项目经理在其他项目的任职情形（或在其他项目的中标或拟中标情形）进行核查，若与</w:t>
            </w:r>
            <w:r>
              <w:rPr>
                <w:rFonts w:ascii="宋体" w:hAnsi="宋体" w:hint="eastAsia"/>
                <w:color w:val="000000"/>
              </w:rPr>
              <w:t>中标人</w:t>
            </w:r>
            <w:r>
              <w:rPr>
                <w:rFonts w:ascii="宋体" w:hAnsi="宋体"/>
                <w:color w:val="000000"/>
              </w:rPr>
              <w:t>承诺内容不符或中标人未在上述时间内按照招标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rsidR="009A3DD0" w:rsidRDefault="00A75615">
            <w:pPr>
              <w:snapToGrid w:val="0"/>
              <w:spacing w:line="400" w:lineRule="exact"/>
              <w:ind w:firstLineChars="200" w:firstLine="420"/>
              <w:rPr>
                <w:rFonts w:ascii="宋体" w:hAnsi="宋体"/>
                <w:color w:val="000000"/>
              </w:rPr>
            </w:pPr>
            <w:r>
              <w:rPr>
                <w:rFonts w:ascii="宋体" w:hAnsi="宋体"/>
                <w:color w:val="000000"/>
              </w:rPr>
              <w:t>放弃在其他项目任职的需提供</w:t>
            </w:r>
            <w:r>
              <w:rPr>
                <w:rFonts w:ascii="宋体" w:hAnsi="宋体" w:hint="eastAsia"/>
                <w:color w:val="000000"/>
              </w:rPr>
              <w:t>：</w:t>
            </w:r>
            <w:r>
              <w:rPr>
                <w:rFonts w:ascii="宋体" w:hAnsi="宋体"/>
                <w:color w:val="000000"/>
              </w:rPr>
              <w:t>①</w:t>
            </w:r>
            <w:r>
              <w:rPr>
                <w:rFonts w:ascii="宋体" w:hAnsi="宋体" w:hint="eastAsia"/>
                <w:color w:val="000000"/>
              </w:rPr>
              <w:t>经</w:t>
            </w:r>
            <w:r>
              <w:rPr>
                <w:rFonts w:ascii="宋体" w:hAnsi="宋体"/>
                <w:color w:val="000000"/>
              </w:rPr>
              <w:t>业主或建设单位同意任职变更的文件；②负责项目监管的行业行政主管部门出具同意任职变更的证明材料。</w:t>
            </w:r>
          </w:p>
          <w:p w:rsidR="009A3DD0" w:rsidRDefault="00A75615">
            <w:pPr>
              <w:snapToGrid w:val="0"/>
              <w:spacing w:line="400" w:lineRule="exact"/>
              <w:ind w:firstLineChars="200" w:firstLine="420"/>
              <w:rPr>
                <w:rFonts w:ascii="宋体" w:hAnsi="宋体"/>
                <w:color w:val="000000"/>
              </w:rPr>
            </w:pPr>
            <w:r>
              <w:rPr>
                <w:rFonts w:ascii="宋体" w:hAnsi="宋体"/>
                <w:color w:val="000000"/>
              </w:rPr>
              <w:t>放弃在其他项目中标或拟中标的需提供</w:t>
            </w:r>
            <w:r>
              <w:rPr>
                <w:rFonts w:ascii="宋体" w:hAnsi="宋体" w:hint="eastAsia"/>
                <w:color w:val="000000"/>
              </w:rPr>
              <w:t>：</w:t>
            </w:r>
            <w:r>
              <w:rPr>
                <w:rFonts w:ascii="宋体" w:hAnsi="宋体"/>
                <w:color w:val="000000"/>
              </w:rPr>
              <w:t>①经中标或拟中标的其他</w:t>
            </w:r>
            <w:r>
              <w:rPr>
                <w:rFonts w:ascii="宋体" w:hAnsi="宋体"/>
                <w:color w:val="000000"/>
              </w:rPr>
              <w:lastRenderedPageBreak/>
              <w:t>项目建设单位同意的放弃中标函</w:t>
            </w:r>
            <w:r>
              <w:rPr>
                <w:rFonts w:ascii="宋体" w:hAnsi="宋体" w:hint="eastAsia"/>
                <w:color w:val="000000"/>
              </w:rPr>
              <w:t>。</w:t>
            </w:r>
          </w:p>
          <w:p w:rsidR="009A3DD0" w:rsidRDefault="00A75615">
            <w:pPr>
              <w:snapToGrid w:val="0"/>
              <w:spacing w:line="400" w:lineRule="exact"/>
              <w:ind w:firstLineChars="200" w:firstLine="420"/>
              <w:rPr>
                <w:rFonts w:ascii="宋体" w:hAnsi="宋体"/>
                <w:szCs w:val="21"/>
              </w:rPr>
            </w:pPr>
            <w:r>
              <w:rPr>
                <w:rFonts w:ascii="宋体" w:hAnsi="宋体" w:hint="eastAsia"/>
                <w:color w:val="000000"/>
              </w:rPr>
              <w:t>5.2.4未提供上述承诺或承诺内容不符合要求的，由评标委员会作否决投标处理。</w:t>
            </w:r>
          </w:p>
          <w:p w:rsidR="009A3DD0" w:rsidRDefault="00A75615">
            <w:pPr>
              <w:snapToGrid w:val="0"/>
              <w:spacing w:line="400" w:lineRule="exact"/>
              <w:ind w:firstLineChars="200" w:firstLine="420"/>
              <w:rPr>
                <w:rFonts w:ascii="宋体" w:hAnsi="宋体"/>
                <w:szCs w:val="21"/>
              </w:rPr>
            </w:pPr>
            <w:r>
              <w:rPr>
                <w:rFonts w:ascii="宋体" w:hAnsi="宋体" w:hint="eastAsia"/>
                <w:kern w:val="0"/>
                <w:szCs w:val="21"/>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人员姓名职务信息的，还须提供业主证明。</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注：投标人应对其提供的业绩证明材料的真实性负责。当上述资料中针对同一指标存在不一致时，以工程竣工验收合格的证明材料为准。</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9A3DD0" w:rsidRDefault="00A75615">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5.其他要求</w:t>
            </w:r>
          </w:p>
          <w:p w:rsidR="009A3DD0" w:rsidRDefault="00A75615">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p>
          <w:p w:rsidR="009A3DD0" w:rsidRDefault="00A75615">
            <w:pPr>
              <w:snapToGrid w:val="0"/>
              <w:spacing w:line="400" w:lineRule="exact"/>
              <w:ind w:firstLineChars="200" w:firstLine="420"/>
              <w:rPr>
                <w:rFonts w:ascii="宋体" w:hAnsi="宋体"/>
                <w:szCs w:val="21"/>
              </w:rPr>
            </w:pPr>
            <w:r>
              <w:rPr>
                <w:rFonts w:ascii="宋体" w:hAnsi="宋体"/>
                <w:szCs w:val="21"/>
              </w:rPr>
              <w:t>应具有</w:t>
            </w:r>
            <w:r>
              <w:rPr>
                <w:rFonts w:ascii="宋体" w:hAnsi="宋体" w:hint="eastAsia"/>
                <w:szCs w:val="21"/>
                <w:u w:val="single"/>
              </w:rPr>
              <w:t>工程类中</w:t>
            </w:r>
            <w:r>
              <w:rPr>
                <w:rFonts w:ascii="宋体" w:hAnsi="宋体"/>
                <w:szCs w:val="21"/>
                <w:u w:val="single"/>
              </w:rPr>
              <w:t>级及以上</w:t>
            </w:r>
            <w:r>
              <w:rPr>
                <w:rFonts w:ascii="宋体" w:hAnsi="宋体"/>
                <w:szCs w:val="21"/>
              </w:rPr>
              <w:t>职称；</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投标人须在投标文件资格审查部分提供拟派技术负责人身份证、职称证及投标人本单位为其缴纳的养老保险证明材料。</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（2）</w:t>
            </w:r>
            <w:r>
              <w:rPr>
                <w:rFonts w:ascii="宋体" w:hAnsi="宋体"/>
                <w:szCs w:val="21"/>
              </w:rPr>
              <w:t>主要管理人员：</w:t>
            </w:r>
          </w:p>
          <w:p w:rsidR="009A3DD0" w:rsidRDefault="00A75615">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rsidR="009A3DD0" w:rsidRDefault="00A75615">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投标人须在投标文件资格审查部分提供承诺（承诺格式见第八章投标文件格式）。</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r>
              <w:rPr>
                <w:rFonts w:ascii="宋体" w:hAnsi="宋体"/>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缴纳的养老保险证明。否则，将由评标委员会作否决投标处理。</w:t>
            </w:r>
          </w:p>
          <w:p w:rsidR="009A3DD0" w:rsidRDefault="00A75615">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9A3DD0" w:rsidRDefault="00A75615">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lastRenderedPageBreak/>
              <w:t>（</w:t>
            </w:r>
            <w:r>
              <w:rPr>
                <w:rFonts w:ascii="宋体" w:hAnsi="宋体" w:cs="宋体"/>
                <w:szCs w:val="21"/>
              </w:rPr>
              <w:t>1）上述1～5</w:t>
            </w:r>
            <w:r>
              <w:rPr>
                <w:rFonts w:ascii="宋体" w:hAnsi="宋体" w:cs="宋体" w:hint="eastAsia"/>
                <w:szCs w:val="21"/>
              </w:rPr>
              <w:t>条所须提交的相关证明材料均为扫描件（扫描件须清晰可辨），且均应加盖投标人合法的电子印章并编入投标文件资格审查部分中，</w:t>
            </w:r>
            <w:r>
              <w:rPr>
                <w:rFonts w:ascii="宋体" w:hAnsi="宋体" w:cs="宋体"/>
                <w:szCs w:val="21"/>
              </w:rPr>
              <w:t>上述1～5</w:t>
            </w:r>
            <w:r>
              <w:rPr>
                <w:rFonts w:ascii="宋体" w:hAnsi="宋体" w:cs="宋体" w:hint="eastAsia"/>
                <w:szCs w:val="21"/>
              </w:rPr>
              <w:t>条，</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9A3DD0" w:rsidRDefault="00A75615">
            <w:pPr>
              <w:autoSpaceDE w:val="0"/>
              <w:autoSpaceDN w:val="0"/>
              <w:adjustRightInd w:val="0"/>
              <w:snapToGrid w:val="0"/>
              <w:spacing w:line="400" w:lineRule="exact"/>
              <w:ind w:firstLineChars="198" w:firstLine="416"/>
              <w:rPr>
                <w:rFonts w:ascii="宋体" w:hAnsi="宋体"/>
                <w:bCs/>
                <w:snapToGrid w:val="0"/>
                <w:kern w:val="0"/>
                <w:szCs w:val="21"/>
              </w:rPr>
            </w:pPr>
            <w:r>
              <w:rPr>
                <w:rFonts w:ascii="宋体" w:hAnsi="宋体" w:cs="宋体" w:hint="eastAsia"/>
                <w:szCs w:val="21"/>
              </w:rPr>
              <w:t>（2）投标人须自行承诺其提供的上述相关证明材料真实有效，不存在弄虚作假情形（格式见第八章投标文件格式）。招标人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1.4.2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rsidR="009A3DD0" w:rsidRDefault="00A75615">
            <w:pPr>
              <w:snapToGrid w:val="0"/>
              <w:spacing w:line="400" w:lineRule="exact"/>
              <w:ind w:firstLineChars="200" w:firstLine="420"/>
            </w:pPr>
            <w:r>
              <w:t>不允许</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rsidR="009A3DD0" w:rsidRDefault="00A75615">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w:t>
            </w:r>
            <w:r>
              <w:rPr>
                <w:rFonts w:ascii="宋体" w:hAnsi="宋体"/>
                <w:kern w:val="0"/>
                <w:szCs w:val="21"/>
              </w:rPr>
              <w:lastRenderedPageBreak/>
              <w:t>时间</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lastRenderedPageBreak/>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w:t>
            </w:r>
            <w:r>
              <w:rPr>
                <w:rFonts w:ascii="宋体" w:hAnsi="宋体" w:hint="eastAsia"/>
                <w:kern w:val="0"/>
                <w:szCs w:val="21"/>
              </w:rPr>
              <w:lastRenderedPageBreak/>
              <w:t>公告网页下方“我要提问”栏</w:t>
            </w:r>
            <w:r>
              <w:rPr>
                <w:rFonts w:ascii="宋体" w:hAnsi="宋体"/>
                <w:kern w:val="0"/>
                <w:szCs w:val="21"/>
              </w:rPr>
              <w:t>提交。</w:t>
            </w:r>
          </w:p>
        </w:tc>
      </w:tr>
      <w:tr w:rsidR="009A3DD0">
        <w:trPr>
          <w:trHeight w:val="1175"/>
          <w:jc w:val="center"/>
        </w:trPr>
        <w:tc>
          <w:tcPr>
            <w:tcW w:w="1335" w:type="dxa"/>
            <w:vMerge w:val="restart"/>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2.2.2</w:t>
            </w:r>
          </w:p>
        </w:tc>
        <w:tc>
          <w:tcPr>
            <w:tcW w:w="1451" w:type="dxa"/>
            <w:tcBorders>
              <w:top w:val="single" w:sz="4" w:space="0" w:color="auto"/>
            </w:tcBorders>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rPr>
            </w:pPr>
            <w:r>
              <w:rPr>
                <w:rFonts w:ascii="宋体" w:hAnsi="宋体" w:hint="eastAsia"/>
                <w:szCs w:val="21"/>
              </w:rPr>
              <w:t>/</w:t>
            </w:r>
          </w:p>
        </w:tc>
      </w:tr>
      <w:tr w:rsidR="009A3DD0">
        <w:trPr>
          <w:trHeight w:val="426"/>
          <w:jc w:val="center"/>
        </w:trPr>
        <w:tc>
          <w:tcPr>
            <w:tcW w:w="1335" w:type="dxa"/>
            <w:vMerge/>
            <w:vAlign w:val="center"/>
          </w:tcPr>
          <w:p w:rsidR="009A3DD0" w:rsidRDefault="009A3DD0">
            <w:pPr>
              <w:snapToGrid w:val="0"/>
              <w:spacing w:line="400" w:lineRule="exact"/>
              <w:jc w:val="center"/>
              <w:rPr>
                <w:rFonts w:ascii="宋体" w:hAnsi="宋体"/>
                <w:kern w:val="0"/>
                <w:szCs w:val="21"/>
              </w:rPr>
            </w:pP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9A3DD0" w:rsidRDefault="00A75615">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9A3DD0" w:rsidRDefault="00A75615">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9A3DD0" w:rsidRDefault="00A75615">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rsidR="009A3DD0" w:rsidRDefault="00A75615">
            <w:pPr>
              <w:pStyle w:val="TableParagraph"/>
              <w:numPr>
                <w:ilvl w:val="0"/>
                <w:numId w:val="1"/>
              </w:numPr>
              <w:tabs>
                <w:tab w:val="left" w:pos="744"/>
              </w:tabs>
              <w:spacing w:before="105" w:line="357" w:lineRule="auto"/>
              <w:ind w:right="60" w:firstLine="420"/>
              <w:jc w:val="both"/>
              <w:rPr>
                <w:rFonts w:cs="Times New Roman"/>
                <w:kern w:val="2"/>
                <w:sz w:val="21"/>
                <w:szCs w:val="21"/>
              </w:rPr>
            </w:pPr>
            <w:r>
              <w:rPr>
                <w:rFonts w:cs="Times New Roman" w:hint="eastAsia"/>
                <w:kern w:val="2"/>
                <w:sz w:val="21"/>
                <w:szCs w:val="21"/>
              </w:rPr>
              <w:t xml:space="preserve">本项目的投标报价由建筑安装工程费组成，投标报价应为完成投标人须知前附表 1.3.1 条规定的招标范围内所有工作以及按合同约定交付招标人项目成果所需的全部费用（包括施工阶段、缺陷责任期全过程）。 </w:t>
            </w:r>
          </w:p>
          <w:p w:rsidR="009A3DD0" w:rsidRDefault="00A75615">
            <w:pPr>
              <w:pStyle w:val="TableParagraph"/>
              <w:spacing w:line="257" w:lineRule="exact"/>
              <w:ind w:left="533"/>
              <w:rPr>
                <w:rFonts w:cs="Times New Roman"/>
                <w:kern w:val="2"/>
                <w:sz w:val="21"/>
                <w:szCs w:val="21"/>
              </w:rPr>
            </w:pPr>
            <w:r>
              <w:rPr>
                <w:rFonts w:cs="Times New Roman" w:hint="eastAsia"/>
                <w:kern w:val="2"/>
                <w:sz w:val="21"/>
                <w:szCs w:val="21"/>
              </w:rPr>
              <w:t>具体包括为实施和完成本项目招标范围全部工作所需的管理费</w:t>
            </w:r>
          </w:p>
          <w:p w:rsidR="009A3DD0" w:rsidRDefault="00A75615">
            <w:pPr>
              <w:pStyle w:val="TableParagraph"/>
              <w:spacing w:before="136" w:line="357" w:lineRule="auto"/>
              <w:ind w:left="112" w:right="43"/>
              <w:rPr>
                <w:rFonts w:cs="Times New Roman"/>
                <w:kern w:val="2"/>
                <w:sz w:val="21"/>
                <w:szCs w:val="21"/>
              </w:rPr>
            </w:pPr>
            <w:r>
              <w:rPr>
                <w:rFonts w:cs="Times New Roman" w:hint="eastAsia"/>
                <w:kern w:val="2"/>
                <w:sz w:val="21"/>
                <w:szCs w:val="21"/>
              </w:rPr>
              <w:t>（含协调费等）、技术服务费（包括编制 BIM 模型）、人工费、建筑设备材料费、施工机具使用费、企业管理费、利润、一般风险费、措施项目费（含临时设施费、检验检测费、系统集成费、安全文明施工费）、其他项目费、规费、税金、招标文件及合同约定的相关费用、政策性文件规定的全部费用。</w:t>
            </w:r>
          </w:p>
          <w:p w:rsidR="009A3DD0" w:rsidRDefault="00A75615">
            <w:pPr>
              <w:pStyle w:val="TableParagraph"/>
              <w:spacing w:before="136" w:line="357" w:lineRule="auto"/>
              <w:ind w:left="112" w:right="43"/>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投标人以工程量清单、本次采购范围的设计文件、国家技术和经济规范及标准、《建设工程工程量清单计价规范》（GB50500-2013）、《市政工程工程量计算规范》（ GB50857-2013）、《重庆市建筑工程计价定额》（CQJZDE-2018）、《重庆市安装工程计价定额》</w:t>
            </w:r>
            <w:r>
              <w:rPr>
                <w:rFonts w:cs="Times New Roman" w:hint="eastAsia"/>
                <w:kern w:val="2"/>
                <w:sz w:val="21"/>
                <w:szCs w:val="21"/>
              </w:rPr>
              <w:lastRenderedPageBreak/>
              <w:t>（CQAZDE-2018）、《重庆市市政工程计价定额》（CQSZDE-2018）、《重庆市建设工程施工机械台班定额》(CQJXDE-2018)、《重庆市建设工程费用定额》（CQFYDE-2018）等定额，《重庆市城乡建设委员会关于建筑业营业税改增值税调整建设工程计价依据的通知》（渝建发〔2016〕35号）、《重庆市住房和城乡建设委员会关于发布&lt;重庆市建设领域禁止、限制使用落后技术通告（2019年版）&gt;的通知》(渝建发〔2019〕25号)和《重庆市城乡建设委员会关于适用增值税新税率调整建设工程计价依据的通知》渝建〔2018〕195号、《重庆市住房和城乡建设委员会关于适用增值税新税率调整建设工程计价依据的通知》（渝建〔2019〕143号）及相关配套文件等国家及地方相关规定为依据。各投标人应结合自身实力、市场行情、工程量清单及本次招标范围内的施工设计图纸、国家技术及经济规范标准合理报价。</w:t>
            </w:r>
          </w:p>
          <w:p w:rsidR="009A3DD0" w:rsidRDefault="00A75615">
            <w:pPr>
              <w:pStyle w:val="TableParagraph"/>
              <w:tabs>
                <w:tab w:val="left" w:pos="744"/>
              </w:tabs>
              <w:spacing w:line="261" w:lineRule="exact"/>
              <w:ind w:left="-99" w:firstLineChars="100" w:firstLine="210"/>
              <w:jc w:val="both"/>
              <w:rPr>
                <w:rFonts w:cs="Times New Roman"/>
                <w:kern w:val="2"/>
                <w:sz w:val="21"/>
                <w:szCs w:val="21"/>
              </w:rPr>
            </w:pPr>
            <w:r>
              <w:rPr>
                <w:rFonts w:cs="Times New Roman" w:hint="eastAsia"/>
                <w:kern w:val="2"/>
                <w:sz w:val="21"/>
                <w:szCs w:val="21"/>
              </w:rPr>
              <w:t xml:space="preserve">3.报价方式 </w:t>
            </w:r>
          </w:p>
          <w:p w:rsidR="009A3DD0" w:rsidRDefault="00A75615">
            <w:pPr>
              <w:pStyle w:val="TableParagraph"/>
              <w:spacing w:before="137" w:line="357" w:lineRule="auto"/>
              <w:ind w:left="112" w:right="79" w:firstLine="420"/>
              <w:rPr>
                <w:rFonts w:cs="Times New Roman"/>
                <w:kern w:val="2"/>
                <w:sz w:val="21"/>
                <w:szCs w:val="21"/>
              </w:rPr>
            </w:pPr>
            <w:r>
              <w:rPr>
                <w:rFonts w:cs="Times New Roman" w:hint="eastAsia"/>
                <w:kern w:val="2"/>
                <w:sz w:val="21"/>
                <w:szCs w:val="21"/>
              </w:rPr>
              <w:t>本项目采用工程量清单报价的方式，投标人根据项目情况、自身实力、市场行情填报建筑安装工程费投标报价。投标报价保留两位小数，小数点后第三位四舍五入。</w:t>
            </w:r>
          </w:p>
          <w:p w:rsidR="009A3DD0" w:rsidRDefault="00A75615">
            <w:pPr>
              <w:pStyle w:val="TableParagraph"/>
              <w:tabs>
                <w:tab w:val="left" w:pos="924"/>
              </w:tabs>
              <w:spacing w:line="362" w:lineRule="auto"/>
              <w:ind w:left="-279" w:right="59"/>
              <w:jc w:val="both"/>
              <w:rPr>
                <w:rFonts w:cs="Times New Roman"/>
                <w:kern w:val="2"/>
                <w:sz w:val="21"/>
                <w:szCs w:val="21"/>
              </w:rPr>
            </w:pPr>
            <w:r>
              <w:rPr>
                <w:rFonts w:cs="Times New Roman" w:hint="eastAsia"/>
                <w:kern w:val="2"/>
                <w:sz w:val="21"/>
                <w:szCs w:val="21"/>
              </w:rPr>
              <w:t>3.</w:t>
            </w:r>
            <w:r>
              <w:rPr>
                <w:rFonts w:cs="Times New Roman"/>
                <w:kern w:val="2"/>
                <w:sz w:val="21"/>
                <w:szCs w:val="21"/>
              </w:rPr>
              <w:t xml:space="preserve">     </w:t>
            </w:r>
            <w:r>
              <w:rPr>
                <w:rFonts w:cs="Times New Roman" w:hint="eastAsia"/>
                <w:kern w:val="2"/>
                <w:sz w:val="21"/>
                <w:szCs w:val="21"/>
              </w:rPr>
              <w:t>建筑安装工程费投标报价包括完成招标范围内工程项目的人工费、建筑设备材料费、施工机具使用费、企业管理费、利润、一般风险费、措施项目费（含临时设施费、检验检测费、系统集成费、安全文明施工费）、其他项目费、规费、税金、招标文件及合同约定的相关费用、政策性文件规定的所有费用。</w:t>
            </w:r>
          </w:p>
          <w:p w:rsidR="009A3DD0" w:rsidRDefault="00A75615">
            <w:pPr>
              <w:pStyle w:val="TableParagraph"/>
              <w:spacing w:before="15"/>
              <w:ind w:left="518"/>
              <w:rPr>
                <w:rFonts w:cs="Times New Roman"/>
                <w:kern w:val="2"/>
                <w:sz w:val="21"/>
                <w:szCs w:val="21"/>
              </w:rPr>
            </w:pPr>
            <w:r>
              <w:rPr>
                <w:rFonts w:cs="Times New Roman"/>
                <w:kern w:val="2"/>
                <w:sz w:val="21"/>
                <w:szCs w:val="21"/>
              </w:rPr>
              <w:t>4.</w:t>
            </w:r>
            <w:r>
              <w:rPr>
                <w:rFonts w:cs="Times New Roman" w:hint="eastAsia"/>
                <w:kern w:val="2"/>
                <w:sz w:val="21"/>
                <w:szCs w:val="21"/>
              </w:rPr>
              <w:t xml:space="preserve">最高限价 </w:t>
            </w:r>
          </w:p>
          <w:p w:rsidR="009A3DD0" w:rsidRPr="00A75615" w:rsidRDefault="00A75615">
            <w:pPr>
              <w:pStyle w:val="TableParagraph"/>
              <w:spacing w:before="136" w:line="355" w:lineRule="auto"/>
              <w:ind w:left="97" w:right="89" w:firstLine="420"/>
              <w:rPr>
                <w:rFonts w:cs="Times New Roman"/>
                <w:kern w:val="2"/>
                <w:sz w:val="21"/>
                <w:szCs w:val="21"/>
              </w:rPr>
            </w:pPr>
            <w:r>
              <w:rPr>
                <w:rFonts w:cs="Times New Roman" w:hint="eastAsia"/>
                <w:kern w:val="2"/>
                <w:sz w:val="21"/>
                <w:szCs w:val="21"/>
              </w:rPr>
              <w:t>本工程招标将设置投标总报价最高限价及所有分部分项工程量清单单价最高限价，</w:t>
            </w:r>
            <w:r w:rsidRPr="00A75615">
              <w:rPr>
                <w:rFonts w:cs="Times New Roman" w:hint="eastAsia"/>
                <w:kern w:val="2"/>
                <w:sz w:val="21"/>
                <w:szCs w:val="21"/>
              </w:rPr>
              <w:t xml:space="preserve">投标人的投标总报价不得超过相对应的最高限价，否则由评标委员会作否决投标处理。 </w:t>
            </w:r>
          </w:p>
          <w:p w:rsidR="009A3DD0" w:rsidRDefault="00A75615" w:rsidP="0013230C">
            <w:pPr>
              <w:pStyle w:val="TableParagraph"/>
              <w:spacing w:line="360" w:lineRule="auto"/>
              <w:rPr>
                <w:rFonts w:cs="Times New Roman"/>
                <w:kern w:val="2"/>
                <w:sz w:val="21"/>
                <w:szCs w:val="21"/>
              </w:rPr>
            </w:pPr>
            <w:r w:rsidRPr="00A75615">
              <w:rPr>
                <w:rFonts w:cs="Times New Roman" w:hint="eastAsia"/>
                <w:kern w:val="2"/>
                <w:sz w:val="21"/>
                <w:szCs w:val="21"/>
              </w:rPr>
              <w:t xml:space="preserve">建筑安装工程费最高限价：暂定建安费投标报价最高限价为 </w:t>
            </w:r>
            <w:r w:rsidR="00D52642" w:rsidRPr="00D52642">
              <w:rPr>
                <w:rStyle w:val="fontstyle01"/>
                <w:rFonts w:hint="default"/>
                <w:u w:val="single"/>
              </w:rPr>
              <w:t>1,287,010.48</w:t>
            </w:r>
            <w:r w:rsidRPr="00A75615">
              <w:rPr>
                <w:rFonts w:cs="Times New Roman" w:hint="eastAsia"/>
                <w:kern w:val="2"/>
                <w:sz w:val="21"/>
                <w:szCs w:val="21"/>
              </w:rPr>
              <w:t>元，其中安全文明施工费</w:t>
            </w:r>
            <w:r w:rsidR="00D52642" w:rsidRPr="00D52642">
              <w:rPr>
                <w:rStyle w:val="fontstyle01"/>
                <w:rFonts w:hint="default"/>
                <w:u w:val="single"/>
              </w:rPr>
              <w:t>144911.82</w:t>
            </w:r>
            <w:r w:rsidRPr="00A75615">
              <w:rPr>
                <w:rFonts w:cs="Times New Roman" w:hint="eastAsia"/>
                <w:kern w:val="2"/>
                <w:sz w:val="21"/>
                <w:szCs w:val="21"/>
              </w:rPr>
              <w:t>元。</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3.3.1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rsidR="009A3DD0" w:rsidRDefault="00A75615">
            <w:pPr>
              <w:snapToGrid w:val="0"/>
              <w:spacing w:line="400" w:lineRule="exact"/>
              <w:ind w:firstLineChars="200" w:firstLine="420"/>
              <w:rPr>
                <w:rFonts w:ascii="宋体" w:hAnsi="宋体"/>
                <w:szCs w:val="21"/>
              </w:rPr>
            </w:pPr>
            <w:r w:rsidRPr="00A75615">
              <w:rPr>
                <w:rFonts w:ascii="宋体" w:hAnsi="宋体" w:hint="eastAsia"/>
                <w:szCs w:val="21"/>
                <w:u w:val="single"/>
              </w:rPr>
              <w:t>90</w:t>
            </w:r>
            <w:r w:rsidRPr="00A75615">
              <w:rPr>
                <w:rFonts w:ascii="宋体" w:hAnsi="宋体"/>
                <w:szCs w:val="21"/>
              </w:rPr>
              <w:t>日历天（从提交投标文件截止日起计算）</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rsidR="009A3DD0" w:rsidRDefault="00A75615">
            <w:pPr>
              <w:snapToGrid w:val="0"/>
              <w:spacing w:line="400" w:lineRule="exact"/>
              <w:ind w:firstLineChars="200" w:firstLine="420"/>
              <w:jc w:val="left"/>
              <w:rPr>
                <w:rFonts w:ascii="宋体" w:hAnsi="宋体" w:cs="宋体"/>
                <w:kern w:val="0"/>
                <w:szCs w:val="21"/>
              </w:rPr>
            </w:pPr>
            <w:r>
              <w:rPr>
                <w:rFonts w:hint="eastAsia"/>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是否允许递</w:t>
            </w:r>
            <w:r>
              <w:rPr>
                <w:rFonts w:ascii="宋体" w:hAnsi="宋体"/>
                <w:kern w:val="0"/>
                <w:szCs w:val="21"/>
              </w:rPr>
              <w:lastRenderedPageBreak/>
              <w:t>交</w:t>
            </w:r>
          </w:p>
          <w:p w:rsidR="009A3DD0" w:rsidRDefault="00A75615">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lastRenderedPageBreak/>
              <w:t>不允许</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9A3DD0" w:rsidRDefault="00A75615">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9A3DD0" w:rsidRDefault="00A75615">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9A3DD0" w:rsidRDefault="00A75615">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9A3DD0">
        <w:trPr>
          <w:trHeight w:val="615"/>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9A3DD0" w:rsidRDefault="00A75615">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）投标人在编制电子投标文件时应当建立分级目录，并按照标签提示导入相关内容。</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）资格审查部分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rsidR="009A3DD0" w:rsidRDefault="00A75615">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投标人应用“投标文件”袋单独封装，并在封口处加盖投标人单位法人章，同时“投标文件”袋应按本表第4.1.2项的规定写明相应内容。“投标文件”袋未按要求密封的，招标人应该拒收。</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9A3DD0" w:rsidRDefault="00A75615">
            <w:pPr>
              <w:snapToGrid w:val="0"/>
              <w:spacing w:line="400" w:lineRule="exact"/>
              <w:ind w:firstLineChars="200" w:firstLine="420"/>
              <w:rPr>
                <w:rFonts w:ascii="宋体" w:hAnsi="宋体"/>
                <w:kern w:val="0"/>
                <w:szCs w:val="21"/>
                <w:u w:val="single"/>
              </w:rPr>
            </w:pPr>
            <w:r>
              <w:rPr>
                <w:rFonts w:ascii="宋体" w:hAnsi="宋体"/>
                <w:kern w:val="0"/>
                <w:szCs w:val="21"/>
              </w:rPr>
              <w:t>招标人名称：</w:t>
            </w:r>
            <w:r>
              <w:rPr>
                <w:rFonts w:ascii="宋体" w:hAnsi="宋体" w:hint="eastAsia"/>
                <w:kern w:val="0"/>
                <w:szCs w:val="21"/>
                <w:u w:val="single"/>
              </w:rPr>
              <w:t xml:space="preserve">            </w:t>
            </w:r>
          </w:p>
          <w:p w:rsidR="009A3DD0" w:rsidRDefault="00A75615">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9A3DD0" w:rsidRDefault="00A75615">
            <w:pPr>
              <w:snapToGrid w:val="0"/>
              <w:spacing w:line="400" w:lineRule="exact"/>
              <w:ind w:firstLineChars="200" w:firstLine="420"/>
              <w:rPr>
                <w:rFonts w:ascii="宋体" w:hAnsi="宋体"/>
                <w:kern w:val="0"/>
                <w:szCs w:val="21"/>
              </w:rPr>
            </w:pPr>
            <w:r>
              <w:rPr>
                <w:rFonts w:ascii="宋体" w:hAnsi="宋体"/>
                <w:kern w:val="0"/>
                <w:szCs w:val="21"/>
                <w:u w:val="single"/>
              </w:rPr>
              <w:lastRenderedPageBreak/>
              <w:t xml:space="preserve">                （项目名称）</w:t>
            </w:r>
            <w:r>
              <w:rPr>
                <w:rFonts w:ascii="宋体" w:hAnsi="宋体"/>
                <w:kern w:val="0"/>
                <w:szCs w:val="21"/>
              </w:rPr>
              <w:t>投标文件</w:t>
            </w:r>
          </w:p>
          <w:p w:rsidR="009A3DD0" w:rsidRDefault="00A75615">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4.2.1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9A3DD0" w:rsidRDefault="00A75615">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重庆市南岸区茶园江桥路一号附1号1407办公室</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否</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开标时间和</w:t>
            </w:r>
          </w:p>
          <w:p w:rsidR="009A3DD0" w:rsidRDefault="00A75615">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9A3DD0" w:rsidRPr="00A75615" w:rsidRDefault="00A75615">
            <w:pPr>
              <w:snapToGrid w:val="0"/>
              <w:spacing w:line="400" w:lineRule="exact"/>
              <w:ind w:firstLineChars="200" w:firstLine="420"/>
              <w:rPr>
                <w:rFonts w:ascii="宋体" w:hAnsi="宋体"/>
                <w:szCs w:val="21"/>
              </w:rPr>
            </w:pPr>
            <w:r w:rsidRPr="003060F7">
              <w:rPr>
                <w:rFonts w:ascii="宋体" w:hAnsi="宋体"/>
                <w:kern w:val="0"/>
                <w:szCs w:val="21"/>
              </w:rPr>
              <w:t>开标时间：</w:t>
            </w:r>
            <w:r w:rsidRPr="00143502">
              <w:rPr>
                <w:rFonts w:ascii="宋体" w:hAnsi="宋体" w:hint="eastAsia"/>
                <w:szCs w:val="21"/>
                <w:u w:val="single"/>
              </w:rPr>
              <w:t>2</w:t>
            </w:r>
            <w:r w:rsidRPr="00143502">
              <w:rPr>
                <w:rFonts w:ascii="宋体" w:hAnsi="宋体"/>
                <w:szCs w:val="21"/>
                <w:u w:val="single"/>
              </w:rPr>
              <w:t>022</w:t>
            </w:r>
            <w:r w:rsidRPr="003060F7">
              <w:rPr>
                <w:rFonts w:ascii="宋体" w:hAnsi="宋体"/>
                <w:szCs w:val="21"/>
              </w:rPr>
              <w:t>年</w:t>
            </w:r>
            <w:r w:rsidR="003060F7" w:rsidRPr="00143502">
              <w:rPr>
                <w:rFonts w:ascii="宋体" w:hAnsi="宋体" w:hint="eastAsia"/>
                <w:szCs w:val="21"/>
                <w:u w:val="single"/>
              </w:rPr>
              <w:t xml:space="preserve"> </w:t>
            </w:r>
            <w:r w:rsidR="003060F7" w:rsidRPr="00143502">
              <w:rPr>
                <w:rFonts w:ascii="宋体" w:hAnsi="宋体"/>
                <w:szCs w:val="21"/>
                <w:u w:val="single"/>
              </w:rPr>
              <w:t xml:space="preserve">9 </w:t>
            </w:r>
            <w:r w:rsidRPr="003060F7">
              <w:rPr>
                <w:rFonts w:ascii="宋体" w:hAnsi="宋体" w:hint="eastAsia"/>
                <w:szCs w:val="21"/>
              </w:rPr>
              <w:t>月</w:t>
            </w:r>
            <w:r w:rsidR="003060F7" w:rsidRPr="00143502">
              <w:rPr>
                <w:rFonts w:ascii="宋体" w:hAnsi="宋体" w:hint="eastAsia"/>
                <w:szCs w:val="21"/>
                <w:u w:val="single"/>
              </w:rPr>
              <w:t xml:space="preserve"> </w:t>
            </w:r>
            <w:r w:rsidR="003060F7" w:rsidRPr="00143502">
              <w:rPr>
                <w:rFonts w:ascii="宋体" w:hAnsi="宋体"/>
                <w:szCs w:val="21"/>
                <w:u w:val="single"/>
              </w:rPr>
              <w:t xml:space="preserve">5 </w:t>
            </w:r>
            <w:r w:rsidRPr="003060F7">
              <w:rPr>
                <w:rFonts w:ascii="宋体" w:hAnsi="宋体" w:hint="eastAsia"/>
                <w:szCs w:val="21"/>
              </w:rPr>
              <w:t>日</w:t>
            </w:r>
            <w:r w:rsidR="00143502">
              <w:rPr>
                <w:rFonts w:ascii="宋体" w:hAnsi="宋体" w:hint="eastAsia"/>
                <w:szCs w:val="21"/>
              </w:rPr>
              <w:t>下</w:t>
            </w:r>
            <w:r w:rsidRPr="003060F7">
              <w:rPr>
                <w:rFonts w:ascii="宋体" w:hAnsi="宋体" w:hint="eastAsia"/>
                <w:szCs w:val="21"/>
              </w:rPr>
              <w:t>午</w:t>
            </w:r>
            <w:r w:rsidR="003060F7" w:rsidRPr="00143502">
              <w:rPr>
                <w:rFonts w:ascii="宋体" w:hAnsi="宋体"/>
                <w:szCs w:val="21"/>
                <w:u w:val="single"/>
              </w:rPr>
              <w:t>14</w:t>
            </w:r>
            <w:r w:rsidRPr="003060F7">
              <w:rPr>
                <w:rFonts w:ascii="宋体" w:hAnsi="宋体" w:hint="eastAsia"/>
                <w:szCs w:val="21"/>
              </w:rPr>
              <w:t>点</w:t>
            </w:r>
            <w:r w:rsidR="00143502" w:rsidRPr="00143502">
              <w:rPr>
                <w:rFonts w:ascii="宋体" w:hAnsi="宋体"/>
                <w:szCs w:val="21"/>
                <w:u w:val="single"/>
              </w:rPr>
              <w:t>30</w:t>
            </w:r>
            <w:r w:rsidRPr="003060F7">
              <w:rPr>
                <w:rFonts w:ascii="宋体" w:hAnsi="宋体" w:hint="eastAsia"/>
                <w:szCs w:val="21"/>
              </w:rPr>
              <w:t>分</w:t>
            </w:r>
          </w:p>
          <w:p w:rsidR="009A3DD0" w:rsidRDefault="00A75615">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重庆市南岸区茶园江桥路一号附1号1407办公室</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5.1.2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解密时间</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9A3DD0" w:rsidRDefault="00A75615">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开标时间（应与投标截止时间一致），经招标人确认开标开始后，开启各投标人按时递交的投标文件，公布投标人名单。</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公布最高限价，采用经评审最低投标价法的还需计算最高限价的85%数值，以便评标委员会评审。</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 公布投标人名称、投标报价、质量目标、工期及其他内容。</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 投标人对开标有异议的，应当场提出，由招标人当场答复，并记录到开标记录表中。异议处理完毕后，汇总开标情况，打印开标记录表。</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 投标人代表、招标人代表、监标人、主持人、记录人等有关人员在开标记录上签字确认。因其他原因未能签字的，视为默认开标结果。</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 开标结束。</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9A3DD0" w:rsidRDefault="00A75615">
            <w:pPr>
              <w:autoSpaceDE w:val="0"/>
              <w:autoSpaceDN w:val="0"/>
              <w:adjustRightInd w:val="0"/>
              <w:snapToGrid w:val="0"/>
              <w:spacing w:line="400" w:lineRule="exact"/>
              <w:ind w:firstLineChars="200" w:firstLine="436"/>
              <w:rPr>
                <w:rFonts w:ascii="宋体" w:hAnsi="宋体"/>
                <w:kern w:val="0"/>
                <w:szCs w:val="21"/>
              </w:rPr>
            </w:pPr>
            <w:r w:rsidRPr="00DF3917">
              <w:rPr>
                <w:rFonts w:ascii="宋体" w:hAnsi="宋体" w:hint="eastAsia"/>
                <w:spacing w:val="4"/>
                <w:kern w:val="0"/>
                <w:szCs w:val="21"/>
              </w:rPr>
              <w:t>由招标人依法自行组建评标委员会</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rsidR="009A3DD0" w:rsidRDefault="00A75615">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7.2</w:t>
            </w:r>
          </w:p>
        </w:tc>
        <w:tc>
          <w:tcPr>
            <w:tcW w:w="1451" w:type="dxa"/>
            <w:vAlign w:val="center"/>
          </w:tcPr>
          <w:p w:rsidR="009A3DD0" w:rsidRDefault="00A75615">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cs="宋体" w:hint="eastAsia"/>
                <w:szCs w:val="21"/>
              </w:rPr>
              <w:t>招标人在收到评标报告后3日内将评标结果在</w:t>
            </w:r>
            <w:r>
              <w:rPr>
                <w:rFonts w:ascii="宋体" w:hAnsi="宋体" w:cs="宋体" w:hint="eastAsia"/>
                <w:szCs w:val="21"/>
                <w:u w:val="single"/>
              </w:rPr>
              <w:t xml:space="preserve">    （相应网站）  </w:t>
            </w:r>
            <w:r>
              <w:rPr>
                <w:rFonts w:ascii="宋体" w:hAnsi="宋体" w:cs="宋体" w:hint="eastAsia"/>
                <w:szCs w:val="21"/>
              </w:rPr>
              <w:t>上进行公示，公示期为3日。</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（2）履约担保的金额：</w:t>
            </w:r>
            <w:r>
              <w:rPr>
                <w:rFonts w:ascii="宋体" w:hAnsi="宋体" w:hint="eastAsia"/>
                <w:kern w:val="0"/>
                <w:szCs w:val="21"/>
                <w:u w:val="single"/>
              </w:rPr>
              <w:t xml:space="preserve"> </w:t>
            </w:r>
            <w:r>
              <w:rPr>
                <w:rFonts w:ascii="宋体" w:hAnsi="宋体"/>
                <w:szCs w:val="32"/>
                <w:u w:val="single"/>
              </w:rPr>
              <w:t>中标价的10％</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（4）履约担保的期限：见专用合同条款。</w:t>
            </w:r>
          </w:p>
          <w:p w:rsidR="009A3DD0" w:rsidRDefault="00A75615">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8.1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9A3DD0" w:rsidRDefault="00A75615">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9A3DD0" w:rsidRDefault="00A75615">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5.投标人之和少于3个的。</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rsidR="009A3DD0" w:rsidRDefault="00A75615">
            <w:pPr>
              <w:snapToGrid w:val="0"/>
              <w:spacing w:line="400" w:lineRule="exact"/>
              <w:jc w:val="center"/>
            </w:pPr>
            <w:bookmarkStart w:id="81" w:name="_Toc536628250"/>
            <w:bookmarkStart w:id="82" w:name="_Toc13210670"/>
            <w:bookmarkStart w:id="83" w:name="_Toc16930431"/>
            <w:bookmarkStart w:id="84" w:name="_Toc509218709"/>
            <w:bookmarkStart w:id="85" w:name="_Toc430530434"/>
            <w:r>
              <w:rPr>
                <w:rFonts w:ascii="宋体" w:hAnsi="宋体" w:hint="eastAsia"/>
                <w:kern w:val="0"/>
                <w:szCs w:val="21"/>
              </w:rPr>
              <w:t>重新</w:t>
            </w:r>
            <w:r>
              <w:rPr>
                <w:rFonts w:ascii="宋体" w:hAnsi="宋体"/>
                <w:kern w:val="0"/>
                <w:szCs w:val="21"/>
              </w:rPr>
              <w:t>招标和不再招标</w:t>
            </w:r>
            <w:bookmarkEnd w:id="81"/>
            <w:bookmarkEnd w:id="82"/>
            <w:bookmarkEnd w:id="83"/>
            <w:bookmarkEnd w:id="84"/>
            <w:bookmarkEnd w:id="85"/>
          </w:p>
        </w:tc>
        <w:tc>
          <w:tcPr>
            <w:tcW w:w="6683" w:type="dxa"/>
            <w:vAlign w:val="center"/>
          </w:tcPr>
          <w:p w:rsidR="009A3DD0" w:rsidRDefault="00A75615">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kern w:val="0"/>
                <w:szCs w:val="21"/>
              </w:rPr>
              <w:t>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w:t>
            </w:r>
            <w:r>
              <w:rPr>
                <w:rFonts w:hint="eastAsia"/>
              </w:rPr>
              <w:t>12</w:t>
            </w:r>
            <w:r>
              <w:rPr>
                <w:rFonts w:hint="eastAsia"/>
              </w:rPr>
              <w:t>分，纳入重点关注名单。</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）低价风险担保送达招标人的时间：</w:t>
            </w:r>
            <w:r>
              <w:rPr>
                <w:rFonts w:hint="eastAsia"/>
                <w:szCs w:val="21"/>
              </w:rPr>
              <w:t>从招标人低价风险担保书面通知送达拟中标人之日起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（4）中标人因自身原因未按中标通知书规定的时限与招标人签订合同的，招标人有权扣除其低价风险担保并取消中标资格。</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9A3DD0" w:rsidRDefault="00A75615">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9A3DD0" w:rsidRDefault="00A75615">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rsidR="009A3DD0" w:rsidRDefault="00A75615">
            <w:pPr>
              <w:widowControl/>
              <w:spacing w:line="400" w:lineRule="exact"/>
              <w:ind w:firstLineChars="200" w:firstLine="420"/>
              <w:rPr>
                <w:rFonts w:ascii="宋体" w:hAnsi="宋体"/>
                <w:kern w:val="0"/>
                <w:szCs w:val="21"/>
              </w:rPr>
            </w:pPr>
            <w:r>
              <w:rPr>
                <w:rFonts w:hint="eastAsia"/>
              </w:rPr>
              <w:lastRenderedPageBreak/>
              <w:t>5</w:t>
            </w:r>
            <w:r>
              <w:rPr>
                <w:rFonts w:hint="eastAsia"/>
              </w:rPr>
              <w:t>、投标总报价低于最高限价</w:t>
            </w:r>
            <w:r>
              <w:rPr>
                <w:rFonts w:hint="eastAsia"/>
              </w:rPr>
              <w:t>85%</w:t>
            </w:r>
            <w:r>
              <w:rPr>
                <w:rFonts w:hint="eastAsia"/>
              </w:rPr>
              <w:t>的，投标人应在编制投标文件时，在投标函部分中递交低价风险担保缴纳承诺书。承诺书格式详见第八章投标文件格式。</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10.9</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w:t>
            </w:r>
            <w:r>
              <w:rPr>
                <w:rFonts w:ascii="宋体" w:hAnsi="宋体" w:hint="eastAsia"/>
                <w:szCs w:val="21"/>
              </w:rPr>
              <w:t>进度款支付：</w:t>
            </w:r>
          </w:p>
          <w:p w:rsidR="009A3DD0" w:rsidRDefault="00A75615">
            <w:pPr>
              <w:spacing w:line="360" w:lineRule="auto"/>
              <w:ind w:firstLineChars="200" w:firstLine="420"/>
              <w:jc w:val="left"/>
            </w:pPr>
            <w:r>
              <w:rPr>
                <w:rFonts w:hint="eastAsia"/>
              </w:rPr>
              <w:t>①安全文明施工费：合同签订后，发包人在开工前按签约合同价中安全文明施工费的</w:t>
            </w:r>
            <w:r>
              <w:rPr>
                <w:rFonts w:hint="eastAsia"/>
              </w:rPr>
              <w:t>50</w:t>
            </w:r>
            <w:r>
              <w:rPr>
                <w:rFonts w:hint="eastAsia"/>
              </w:rPr>
              <w:t>％支付承包人，用于现场安全文明施工建设，余下安全文明施工费按施工进度支付。</w:t>
            </w:r>
          </w:p>
          <w:p w:rsidR="009A3DD0" w:rsidRDefault="00A75615">
            <w:pPr>
              <w:spacing w:line="360" w:lineRule="auto"/>
              <w:ind w:firstLineChars="200" w:firstLine="420"/>
              <w:jc w:val="left"/>
            </w:pPr>
            <w:r>
              <w:rPr>
                <w:rFonts w:hint="eastAsia"/>
              </w:rPr>
              <w:t>②每月按照实际完成工程量的</w:t>
            </w:r>
            <w:r>
              <w:rPr>
                <w:rFonts w:hint="eastAsia"/>
              </w:rPr>
              <w:t>70%</w:t>
            </w:r>
            <w:r>
              <w:rPr>
                <w:rFonts w:hint="eastAsia"/>
              </w:rPr>
              <w:t>进行支付，待工程竣工验收后支付至审定金额的</w:t>
            </w:r>
            <w:r>
              <w:rPr>
                <w:rFonts w:hint="eastAsia"/>
              </w:rPr>
              <w:t>97%</w:t>
            </w:r>
            <w:r>
              <w:rPr>
                <w:rFonts w:hint="eastAsia"/>
              </w:rPr>
              <w:t>；剩余</w:t>
            </w:r>
            <w:r>
              <w:rPr>
                <w:rFonts w:hint="eastAsia"/>
              </w:rPr>
              <w:t>3%</w:t>
            </w:r>
            <w:r>
              <w:rPr>
                <w:rFonts w:hint="eastAsia"/>
              </w:rPr>
              <w:t>作为质保金，待工程两年缺陷责任期期满后付清剩余质保金（不计利息）。</w:t>
            </w:r>
          </w:p>
          <w:p w:rsidR="009A3DD0" w:rsidRDefault="00A75615">
            <w:pPr>
              <w:pStyle w:val="a0"/>
              <w:ind w:firstLineChars="200" w:firstLine="420"/>
            </w:pPr>
            <w:r>
              <w:t>2</w:t>
            </w:r>
            <w:r>
              <w:t>、</w:t>
            </w:r>
            <w:r>
              <w:rPr>
                <w:rFonts w:hint="eastAsia"/>
              </w:rPr>
              <w:t>审计费：</w:t>
            </w:r>
          </w:p>
          <w:p w:rsidR="009A3DD0" w:rsidRDefault="00A75615">
            <w:pPr>
              <w:pStyle w:val="a0"/>
            </w:pPr>
            <w:r>
              <w:t>2.</w:t>
            </w:r>
            <w:r>
              <w:rPr>
                <w:rFonts w:hint="eastAsia"/>
              </w:rPr>
              <w:t>1</w:t>
            </w:r>
            <w:r>
              <w:rPr>
                <w:rFonts w:hint="eastAsia"/>
              </w:rPr>
              <w:t>、审减率在</w:t>
            </w:r>
            <w:r>
              <w:rPr>
                <w:rFonts w:hint="eastAsia"/>
              </w:rPr>
              <w:t>5%</w:t>
            </w:r>
            <w:r>
              <w:rPr>
                <w:rFonts w:hint="eastAsia"/>
              </w:rPr>
              <w:t>以内时，结算评审费由委托方支付；审减率在</w:t>
            </w:r>
            <w:r>
              <w:rPr>
                <w:rFonts w:hint="eastAsia"/>
              </w:rPr>
              <w:t>5%</w:t>
            </w:r>
            <w:r>
              <w:rPr>
                <w:rFonts w:hint="eastAsia"/>
              </w:rPr>
              <w:t>以上（含</w:t>
            </w:r>
            <w:r>
              <w:rPr>
                <w:rFonts w:hint="eastAsia"/>
              </w:rPr>
              <w:t>5%</w:t>
            </w:r>
            <w:r>
              <w:rPr>
                <w:rFonts w:hint="eastAsia"/>
              </w:rPr>
              <w:t>）时，委托方只支付基本审计费，所有审减金额的效益费由投标人支付；按规定应由施工单位支付审减效益费的，中标人须根据其审减金额按附表中相关规定计算。</w:t>
            </w:r>
          </w:p>
          <w:p w:rsidR="009A3DD0" w:rsidRDefault="00A75615">
            <w:pPr>
              <w:pStyle w:val="a0"/>
            </w:pPr>
            <w:r>
              <w:t>2.</w:t>
            </w:r>
            <w:r>
              <w:rPr>
                <w:rFonts w:hint="eastAsia"/>
              </w:rPr>
              <w:t>2</w:t>
            </w:r>
            <w:r>
              <w:rPr>
                <w:rFonts w:hint="eastAsia"/>
              </w:rPr>
              <w:t>、结算审核审减效益费计取基数为本项目的审减额，该审减额应抵消审增金额，审减效益费按照累进制计取，且不按工程类别调整系数。</w:t>
            </w:r>
          </w:p>
          <w:p w:rsidR="003A1B4C" w:rsidRDefault="00A75615" w:rsidP="003A1B4C">
            <w:r>
              <w:rPr>
                <w:rFonts w:hint="eastAsia"/>
              </w:rPr>
              <w:t>3</w:t>
            </w:r>
            <w:r>
              <w:rPr>
                <w:rFonts w:hint="eastAsia"/>
              </w:rPr>
              <w:t>、</w:t>
            </w:r>
            <w:r w:rsidR="003A1B4C">
              <w:rPr>
                <w:rFonts w:hint="eastAsia"/>
              </w:rPr>
              <w:t>结算原则：结算价</w:t>
            </w:r>
            <w:r w:rsidR="003A1B4C">
              <w:rPr>
                <w:rFonts w:hint="eastAsia"/>
              </w:rPr>
              <w:t>=</w:t>
            </w:r>
            <w:r w:rsidR="003A1B4C">
              <w:rPr>
                <w:rFonts w:hint="eastAsia"/>
              </w:rPr>
              <w:t>已完工合格分部分项工程量清单结算价</w:t>
            </w:r>
            <w:r w:rsidR="003A1B4C">
              <w:rPr>
                <w:rFonts w:hint="eastAsia"/>
              </w:rPr>
              <w:t>+</w:t>
            </w:r>
            <w:r w:rsidR="003A1B4C">
              <w:rPr>
                <w:rFonts w:hint="eastAsia"/>
              </w:rPr>
              <w:t>措施费（安全文明施工费除外）</w:t>
            </w:r>
            <w:r w:rsidR="003A1B4C">
              <w:rPr>
                <w:rFonts w:hint="eastAsia"/>
              </w:rPr>
              <w:t>+</w:t>
            </w:r>
            <w:r w:rsidR="003A1B4C">
              <w:rPr>
                <w:rFonts w:hint="eastAsia"/>
              </w:rPr>
              <w:t>分部分项工程量清单新增或变更等引起的增（减）子项结算价</w:t>
            </w:r>
            <w:r w:rsidR="003A1B4C">
              <w:rPr>
                <w:rFonts w:hint="eastAsia"/>
              </w:rPr>
              <w:t>+</w:t>
            </w:r>
            <w:r w:rsidR="003A1B4C">
              <w:rPr>
                <w:rFonts w:hint="eastAsia"/>
              </w:rPr>
              <w:t>暂列金额确定价</w:t>
            </w:r>
            <w:r w:rsidR="003A1B4C">
              <w:rPr>
                <w:rFonts w:hint="eastAsia"/>
              </w:rPr>
              <w:t>+</w:t>
            </w:r>
            <w:r w:rsidR="003A1B4C">
              <w:rPr>
                <w:rFonts w:hint="eastAsia"/>
              </w:rPr>
              <w:t>安全文明施工费</w:t>
            </w:r>
            <w:r w:rsidR="003A1B4C">
              <w:rPr>
                <w:rFonts w:hint="eastAsia"/>
              </w:rPr>
              <w:t>+</w:t>
            </w:r>
            <w:r w:rsidR="003A1B4C">
              <w:rPr>
                <w:rFonts w:hint="eastAsia"/>
              </w:rPr>
              <w:t>规费</w:t>
            </w:r>
            <w:r w:rsidR="003A1B4C">
              <w:rPr>
                <w:rFonts w:hint="eastAsia"/>
              </w:rPr>
              <w:t>+</w:t>
            </w:r>
            <w:r w:rsidR="003A1B4C">
              <w:rPr>
                <w:rFonts w:hint="eastAsia"/>
              </w:rPr>
              <w:t>税金</w:t>
            </w:r>
          </w:p>
          <w:p w:rsidR="003A1B4C" w:rsidRDefault="003A1B4C" w:rsidP="003A1B4C">
            <w:r>
              <w:rPr>
                <w:rFonts w:hint="eastAsia"/>
              </w:rPr>
              <w:t>各部分的结算原则如下：</w:t>
            </w:r>
            <w:r>
              <w:rPr>
                <w:rFonts w:hint="eastAsia"/>
              </w:rPr>
              <w:t xml:space="preserve"> </w:t>
            </w:r>
          </w:p>
          <w:p w:rsidR="003A1B4C" w:rsidRDefault="003A1B4C" w:rsidP="003A1B4C">
            <w:r>
              <w:rPr>
                <w:rFonts w:hint="eastAsia"/>
              </w:rPr>
              <w:t>3.</w:t>
            </w:r>
            <w:r>
              <w:t>1</w:t>
            </w:r>
            <w:r>
              <w:rPr>
                <w:rFonts w:hint="eastAsia"/>
              </w:rPr>
              <w:t>各分部分项工程量清单结算价：</w:t>
            </w:r>
          </w:p>
          <w:p w:rsidR="003A1B4C" w:rsidRDefault="003A1B4C" w:rsidP="003A1B4C">
            <w:r>
              <w:rPr>
                <w:rFonts w:hint="eastAsia"/>
              </w:rPr>
              <w:t>以中标人投标报价时的分部分项工程量清单中子项综合单价×子项工程量。</w:t>
            </w:r>
          </w:p>
          <w:p w:rsidR="003A1B4C" w:rsidRDefault="003A1B4C" w:rsidP="003A1B4C">
            <w:r>
              <w:rPr>
                <w:rFonts w:hint="eastAsia"/>
              </w:rPr>
              <w:t>（</w:t>
            </w:r>
            <w:r>
              <w:rPr>
                <w:rFonts w:hint="eastAsia"/>
              </w:rPr>
              <w:t>1</w:t>
            </w:r>
            <w:r>
              <w:rPr>
                <w:rFonts w:hint="eastAsia"/>
              </w:rPr>
              <w:t>）子项工程量：子项工程量按《建设工程工程量清单计价规范》（</w:t>
            </w:r>
            <w:r>
              <w:rPr>
                <w:rFonts w:hint="eastAsia"/>
              </w:rPr>
              <w:t>GB50500-2013</w:t>
            </w:r>
            <w:r>
              <w:rPr>
                <w:rFonts w:hint="eastAsia"/>
              </w:rPr>
              <w:t>）、《市政工程工程量计算规范》（</w:t>
            </w:r>
            <w:r>
              <w:rPr>
                <w:rFonts w:hint="eastAsia"/>
              </w:rPr>
              <w:t>GB50857-2013</w:t>
            </w:r>
            <w:r>
              <w:rPr>
                <w:rFonts w:hint="eastAsia"/>
              </w:rPr>
              <w:t>）和《重庆市建设工程工程量计算规则》（</w:t>
            </w:r>
            <w:r>
              <w:rPr>
                <w:rFonts w:hint="eastAsia"/>
              </w:rPr>
              <w:t>CQJLGZ-2013</w:t>
            </w:r>
            <w:r>
              <w:rPr>
                <w:rFonts w:hint="eastAsia"/>
              </w:rPr>
              <w:t>）约定的计量规则计算的实际合格工程量，工程量计算以施工图及设计变更、有效签字资料结合竣工图和现场实际情况作为依据进行结算审核</w:t>
            </w:r>
            <w:r>
              <w:rPr>
                <w:rFonts w:hint="eastAsia"/>
              </w:rPr>
              <w:t>,</w:t>
            </w:r>
            <w:r>
              <w:rPr>
                <w:rFonts w:hint="eastAsia"/>
              </w:rPr>
              <w:t>并经审计</w:t>
            </w:r>
            <w:r>
              <w:rPr>
                <w:rFonts w:hint="eastAsia"/>
              </w:rPr>
              <w:t>(</w:t>
            </w:r>
            <w:r>
              <w:rPr>
                <w:rFonts w:hint="eastAsia"/>
              </w:rPr>
              <w:t>评审</w:t>
            </w:r>
            <w:r>
              <w:rPr>
                <w:rFonts w:hint="eastAsia"/>
              </w:rPr>
              <w:t>)</w:t>
            </w:r>
            <w:r>
              <w:rPr>
                <w:rFonts w:hint="eastAsia"/>
              </w:rPr>
              <w:t>后作为结算依据。</w:t>
            </w:r>
          </w:p>
          <w:p w:rsidR="003A1B4C" w:rsidRDefault="003A1B4C" w:rsidP="003A1B4C">
            <w:r>
              <w:rPr>
                <w:rFonts w:hint="eastAsia"/>
              </w:rPr>
              <w:t>（</w:t>
            </w:r>
            <w:r>
              <w:rPr>
                <w:rFonts w:hint="eastAsia"/>
              </w:rPr>
              <w:t>2</w:t>
            </w:r>
            <w:r>
              <w:rPr>
                <w:rFonts w:hint="eastAsia"/>
              </w:rPr>
              <w:t>）无论实际工程量与招标工程量清单量差大小，子项综合单价均以中标人投标报价时的分部分项工程量清单中子项综合单价为结算依据。</w:t>
            </w:r>
            <w:r>
              <w:rPr>
                <w:rFonts w:hint="eastAsia"/>
              </w:rPr>
              <w:lastRenderedPageBreak/>
              <w:t>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3A1B4C" w:rsidRDefault="003A1B4C" w:rsidP="003A1B4C">
            <w:r>
              <w:t>3.2</w:t>
            </w:r>
            <w:r>
              <w:rPr>
                <w:rFonts w:hint="eastAsia"/>
              </w:rPr>
              <w:t>措施项目费。</w:t>
            </w:r>
          </w:p>
          <w:p w:rsidR="003A1B4C" w:rsidRDefault="003A1B4C" w:rsidP="003A1B4C">
            <w:r>
              <w:rPr>
                <w:rFonts w:hint="eastAsia"/>
              </w:rPr>
              <w:t>（</w:t>
            </w:r>
            <w:r>
              <w:rPr>
                <w:rFonts w:hint="eastAsia"/>
              </w:rPr>
              <w:t>1</w:t>
            </w:r>
            <w:r>
              <w:rPr>
                <w:rFonts w:hint="eastAsia"/>
              </w:rPr>
              <w:t>）</w:t>
            </w:r>
            <w:r>
              <w:rPr>
                <w:rFonts w:hint="eastAsia"/>
              </w:rPr>
              <w:t xml:space="preserve"> </w:t>
            </w:r>
            <w:r>
              <w:rPr>
                <w:rFonts w:hint="eastAsia"/>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3A1B4C" w:rsidRDefault="003A1B4C" w:rsidP="003A1B4C">
            <w:r>
              <w:rPr>
                <w:rFonts w:hint="eastAsia"/>
              </w:rPr>
              <w:t>（</w:t>
            </w:r>
            <w:r>
              <w:rPr>
                <w:rFonts w:hint="eastAsia"/>
              </w:rPr>
              <w:t>2</w:t>
            </w:r>
            <w:r>
              <w:rPr>
                <w:rFonts w:hint="eastAsia"/>
              </w:rPr>
              <w:t>）</w:t>
            </w:r>
            <w:r>
              <w:rPr>
                <w:rFonts w:hint="eastAsia"/>
              </w:rPr>
              <w:t xml:space="preserve"> </w:t>
            </w:r>
            <w:r>
              <w:rPr>
                <w:rFonts w:hint="eastAsia"/>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rPr>
              <w:t>GB50500-2013</w:t>
            </w:r>
            <w:r>
              <w:rPr>
                <w:rFonts w:hint="eastAsia"/>
              </w:rPr>
              <w:t>）约定的计量规则计算的实际合格工程量办理结算。</w:t>
            </w:r>
          </w:p>
          <w:p w:rsidR="003A1B4C" w:rsidRDefault="003A1B4C" w:rsidP="003A1B4C">
            <w:r>
              <w:t>3.3</w:t>
            </w:r>
            <w:r>
              <w:rPr>
                <w:rFonts w:hint="eastAsia"/>
              </w:rPr>
              <w:t>安全文明施工费：施工合同签订后</w:t>
            </w:r>
            <w:r>
              <w:rPr>
                <w:rFonts w:hint="eastAsia"/>
              </w:rPr>
              <w:t>10</w:t>
            </w:r>
            <w:r>
              <w:rPr>
                <w:rFonts w:hint="eastAsia"/>
              </w:rPr>
              <w:t>日内支付安全文明施工方费暂定金额的</w:t>
            </w:r>
            <w:r>
              <w:rPr>
                <w:rFonts w:hint="eastAsia"/>
              </w:rPr>
              <w:t>50%</w:t>
            </w:r>
            <w:r>
              <w:rPr>
                <w:rFonts w:hint="eastAsia"/>
              </w:rPr>
              <w:t>，剩余部分随工程进度支付，其余规定按渝建发〔</w:t>
            </w:r>
            <w:r>
              <w:rPr>
                <w:rFonts w:hint="eastAsia"/>
              </w:rPr>
              <w:t>2014</w:t>
            </w:r>
            <w:r>
              <w:rPr>
                <w:rFonts w:hint="eastAsia"/>
              </w:rPr>
              <w:t>〕</w:t>
            </w:r>
            <w:r>
              <w:rPr>
                <w:rFonts w:hint="eastAsia"/>
              </w:rPr>
              <w:t>25</w:t>
            </w:r>
            <w:r>
              <w:rPr>
                <w:rFonts w:hint="eastAsia"/>
              </w:rPr>
              <w:t>号文结合渝建发〔</w:t>
            </w:r>
            <w:r>
              <w:rPr>
                <w:rFonts w:hint="eastAsia"/>
              </w:rPr>
              <w:t>2016</w:t>
            </w:r>
            <w:r>
              <w:rPr>
                <w:rFonts w:hint="eastAsia"/>
              </w:rPr>
              <w:t>〕</w:t>
            </w:r>
            <w:r>
              <w:rPr>
                <w:rFonts w:hint="eastAsia"/>
              </w:rPr>
              <w:t>35</w:t>
            </w:r>
            <w:r>
              <w:rPr>
                <w:rFonts w:hint="eastAsia"/>
              </w:rPr>
              <w:t>号、渝建管〔</w:t>
            </w:r>
            <w:r>
              <w:rPr>
                <w:rFonts w:hint="eastAsia"/>
              </w:rPr>
              <w:t>2020</w:t>
            </w:r>
            <w:r>
              <w:rPr>
                <w:rFonts w:hint="eastAsia"/>
              </w:rPr>
              <w:t>〕</w:t>
            </w:r>
            <w:r>
              <w:rPr>
                <w:rFonts w:hint="eastAsia"/>
              </w:rPr>
              <w:t>97</w:t>
            </w:r>
            <w:r>
              <w:rPr>
                <w:rFonts w:hint="eastAsia"/>
              </w:rPr>
              <w:t>号文规定执行。</w:t>
            </w:r>
          </w:p>
          <w:p w:rsidR="003A1B4C" w:rsidRDefault="003A1B4C" w:rsidP="003A1B4C">
            <w:r>
              <w:t>3.4</w:t>
            </w:r>
            <w:r>
              <w:rPr>
                <w:rFonts w:hint="eastAsia"/>
              </w:rPr>
              <w:t>规费：按规定费率结算。</w:t>
            </w:r>
          </w:p>
          <w:p w:rsidR="003A1B4C" w:rsidRDefault="003A1B4C" w:rsidP="003A1B4C">
            <w:r>
              <w:t>3.5</w:t>
            </w:r>
            <w:r>
              <w:rPr>
                <w:rFonts w:hint="eastAsia"/>
              </w:rPr>
              <w:t>税金：按规定费率结算。若中标人的投标报价中税金费率高于规定费率，则以规定费率结算。投标报价中低于规定费率则以中标人的费率结算。</w:t>
            </w:r>
          </w:p>
          <w:p w:rsidR="003A1B4C" w:rsidRDefault="003A1B4C" w:rsidP="003A1B4C">
            <w:r>
              <w:t>3.6</w:t>
            </w:r>
            <w:r>
              <w:rPr>
                <w:rFonts w:hint="eastAsia"/>
              </w:rPr>
              <w:t>设计变更及调整、施工过程中出现新增项目（含招标范围以外的项目）价款结算办法：工程设计变更确定后，设计变更涉及工程价款调整的，工程施工中出现新增项目，由中标人在该变更、新增项目启动前</w:t>
            </w:r>
            <w:r>
              <w:rPr>
                <w:rFonts w:hint="eastAsia"/>
              </w:rPr>
              <w:t>14</w:t>
            </w:r>
            <w:r>
              <w:rPr>
                <w:rFonts w:hint="eastAsia"/>
              </w:rPr>
              <w:t>天内向监理单位、招标人提出，经招标人、监理单位审核同意后调整合同价款。调整方法如下：</w:t>
            </w:r>
          </w:p>
          <w:p w:rsidR="003A1B4C" w:rsidRDefault="003A1B4C" w:rsidP="003A1B4C">
            <w:r>
              <w:rPr>
                <w:rFonts w:hint="eastAsia"/>
              </w:rPr>
              <w:t>A</w:t>
            </w:r>
            <w:r>
              <w:rPr>
                <w:rFonts w:hint="eastAsia"/>
              </w:rPr>
              <w:t>．工程内容与投标报价的工程量清单中有相同的子项或类似子项，则按投标时的相同子项或类似子项的综合单价执行（类似子项的综合单价由招标人审定</w:t>
            </w:r>
            <w:r>
              <w:rPr>
                <w:rFonts w:hint="eastAsia"/>
              </w:rPr>
              <w:t xml:space="preserve">, </w:t>
            </w:r>
            <w:r>
              <w:rPr>
                <w:rFonts w:hint="eastAsia"/>
              </w:rPr>
              <w:t>最终办理结算以招标人结算内审结果为准，若经相关部门结（决）算审查，招标人有权对工程结算内审价款进行调整。）；</w:t>
            </w:r>
          </w:p>
          <w:p w:rsidR="003A1B4C" w:rsidRDefault="003A1B4C" w:rsidP="003A1B4C">
            <w:r>
              <w:rPr>
                <w:rFonts w:hint="eastAsia"/>
              </w:rPr>
              <w:t>B</w:t>
            </w:r>
            <w:r>
              <w:rPr>
                <w:rFonts w:hint="eastAsia"/>
              </w:rPr>
              <w:t>．工程内容如有与工程量清单不同的子项按《建设工程工程量清单计价规范》（</w:t>
            </w:r>
            <w:r>
              <w:rPr>
                <w:rFonts w:hint="eastAsia"/>
              </w:rPr>
              <w:t>GB50500-2013</w:t>
            </w:r>
            <w:r>
              <w:rPr>
                <w:rFonts w:hint="eastAsia"/>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招标人审核，其中（人工、材料价格：按投标价格；投标书中没有的人工、材料价格以招标人认质核定的价格为准）。工程量为依据《市政工程工程量计算规范》（</w:t>
            </w:r>
            <w:r>
              <w:rPr>
                <w:rFonts w:hint="eastAsia"/>
              </w:rPr>
              <w:t>GB50857-2013</w:t>
            </w:r>
            <w:r>
              <w:rPr>
                <w:rFonts w:hint="eastAsia"/>
              </w:rPr>
              <w:t>）以及《重庆市建设工程工程量计算规则》（</w:t>
            </w:r>
            <w:r>
              <w:rPr>
                <w:rFonts w:hint="eastAsia"/>
              </w:rPr>
              <w:t>CQJLGZ</w:t>
            </w:r>
            <w:r>
              <w:rPr>
                <w:rFonts w:hint="eastAsia"/>
              </w:rPr>
              <w:t>－</w:t>
            </w:r>
            <w:r>
              <w:rPr>
                <w:rFonts w:hint="eastAsia"/>
              </w:rPr>
              <w:t>2013</w:t>
            </w:r>
            <w:r>
              <w:rPr>
                <w:rFonts w:hint="eastAsia"/>
              </w:rPr>
              <w:t>）约定的计量规则计</w:t>
            </w:r>
            <w:r>
              <w:rPr>
                <w:rFonts w:hint="eastAsia"/>
              </w:rPr>
              <w:lastRenderedPageBreak/>
              <w:t>算的实际合格工程量。</w:t>
            </w:r>
          </w:p>
          <w:p w:rsidR="003A1B4C" w:rsidRDefault="003A1B4C" w:rsidP="003A1B4C">
            <w:r>
              <w:t>3.7</w:t>
            </w:r>
            <w:r>
              <w:rPr>
                <w:rFonts w:hint="eastAsia"/>
              </w:rPr>
              <w:t>本工程结算以审核结果为准，若需相关部门结（决）算审查的，招标人将对工程结算审核价款进行调整，最后价格以调整后的为准。审计依据包括本合同以及政府审计相关法律法规及规范性文件。</w:t>
            </w:r>
          </w:p>
          <w:p w:rsidR="009A3DD0" w:rsidRDefault="003A1B4C" w:rsidP="003A1B4C">
            <w:r>
              <w:t>3.8</w:t>
            </w:r>
            <w:r>
              <w:rPr>
                <w:rFonts w:hint="eastAsia"/>
              </w:rPr>
              <w:t>分部分项清单中相同项目名称、项目特征、工作内容、计量单位的清单投标报价必须一致，若不一致按最低报价进行结算。</w:t>
            </w:r>
          </w:p>
          <w:p w:rsidR="009A3DD0" w:rsidRDefault="00A75615">
            <w:pPr>
              <w:pStyle w:val="a0"/>
            </w:pPr>
            <w:r>
              <w:rPr>
                <w:rFonts w:hint="eastAsia"/>
              </w:rPr>
              <w:t>4</w:t>
            </w:r>
            <w:r>
              <w:rPr>
                <w:rFonts w:hint="eastAsia"/>
              </w:rPr>
              <w:t>、</w:t>
            </w:r>
            <w:r w:rsidRPr="00DF3917">
              <w:t>特别注意事项：弃土场回填过程中应符合业主相关管理规定。严禁私自接收外来渣土。若经发现违者罚款</w:t>
            </w:r>
            <w:r w:rsidRPr="00DF3917">
              <w:t>10</w:t>
            </w:r>
            <w:r w:rsidRPr="00DF3917">
              <w:t>万元每车每次。累计</w:t>
            </w:r>
            <w:r w:rsidRPr="00DF3917">
              <w:t>3</w:t>
            </w:r>
            <w:r w:rsidRPr="00DF3917">
              <w:t>次业主有权解除合同并追究相关责任。</w:t>
            </w:r>
          </w:p>
        </w:tc>
      </w:tr>
    </w:tbl>
    <w:p w:rsidR="009A3DD0" w:rsidRDefault="009A3DD0">
      <w:pPr>
        <w:pStyle w:val="2"/>
        <w:spacing w:before="0" w:after="0" w:line="20" w:lineRule="exact"/>
        <w:rPr>
          <w:rFonts w:ascii="宋体" w:hAnsi="宋体"/>
          <w:b w:val="0"/>
          <w:snapToGrid w:val="0"/>
        </w:rPr>
      </w:pPr>
      <w:bookmarkStart w:id="86" w:name="_Toc277082552"/>
      <w:bookmarkStart w:id="87" w:name="_Toc224103317"/>
      <w:bookmarkStart w:id="88" w:name="_Toc200513126"/>
      <w:bookmarkStart w:id="89" w:name="_Toc287607746"/>
      <w:bookmarkStart w:id="90" w:name="_Toc430530435"/>
      <w:bookmarkStart w:id="91" w:name="_Toc287620685"/>
    </w:p>
    <w:p w:rsidR="009A3DD0" w:rsidRDefault="00A75615">
      <w:pPr>
        <w:pStyle w:val="2"/>
        <w:spacing w:before="0" w:after="0" w:line="200" w:lineRule="exact"/>
        <w:rPr>
          <w:rFonts w:ascii="宋体" w:hAnsi="宋体"/>
          <w:b w:val="0"/>
          <w:snapToGrid w:val="0"/>
        </w:rPr>
      </w:pPr>
      <w:r>
        <w:rPr>
          <w:rFonts w:ascii="宋体" w:hAnsi="宋体"/>
          <w:b w:val="0"/>
          <w:snapToGrid w:val="0"/>
        </w:rPr>
        <w:br w:type="page"/>
      </w:r>
    </w:p>
    <w:p w:rsidR="009A3DD0" w:rsidRDefault="00A75615">
      <w:pPr>
        <w:pStyle w:val="2"/>
        <w:spacing w:before="0" w:after="0" w:line="360" w:lineRule="auto"/>
        <w:rPr>
          <w:rFonts w:ascii="宋体" w:hAnsi="宋体"/>
          <w:b w:val="0"/>
          <w:snapToGrid w:val="0"/>
        </w:rPr>
      </w:pPr>
      <w:bookmarkStart w:id="92" w:name="_Toc509218710"/>
      <w:bookmarkStart w:id="93" w:name="_Toc29380"/>
      <w:r>
        <w:rPr>
          <w:rFonts w:ascii="宋体" w:hAnsi="宋体"/>
          <w:b w:val="0"/>
          <w:snapToGrid w:val="0"/>
        </w:rPr>
        <w:lastRenderedPageBreak/>
        <w:t>1.  总则</w:t>
      </w:r>
      <w:bookmarkEnd w:id="86"/>
      <w:bookmarkEnd w:id="87"/>
      <w:bookmarkEnd w:id="88"/>
      <w:bookmarkEnd w:id="89"/>
      <w:bookmarkEnd w:id="90"/>
      <w:bookmarkEnd w:id="91"/>
      <w:bookmarkEnd w:id="92"/>
      <w:bookmarkEnd w:id="93"/>
    </w:p>
    <w:p w:rsidR="009A3DD0" w:rsidRDefault="00A75615">
      <w:pPr>
        <w:pStyle w:val="3"/>
        <w:snapToGrid w:val="0"/>
        <w:spacing w:before="0" w:after="0" w:line="360" w:lineRule="auto"/>
        <w:rPr>
          <w:rFonts w:ascii="宋体" w:hAnsi="宋体"/>
          <w:b w:val="0"/>
          <w:snapToGrid w:val="0"/>
          <w:sz w:val="24"/>
          <w:szCs w:val="24"/>
        </w:rPr>
      </w:pPr>
      <w:bookmarkStart w:id="94" w:name="_Toc200513127"/>
      <w:bookmarkStart w:id="95" w:name="_Toc277082553"/>
      <w:bookmarkStart w:id="96" w:name="_Toc464"/>
      <w:bookmarkStart w:id="97" w:name="_Toc287620686"/>
      <w:bookmarkStart w:id="98" w:name="_Toc287607747"/>
      <w:bookmarkStart w:id="99" w:name="_Toc509218711"/>
      <w:bookmarkStart w:id="100" w:name="_Toc430530436"/>
      <w:bookmarkStart w:id="101" w:name="_Toc224103318"/>
      <w:r>
        <w:rPr>
          <w:rFonts w:ascii="宋体" w:hAnsi="宋体"/>
          <w:b w:val="0"/>
          <w:snapToGrid w:val="0"/>
          <w:sz w:val="24"/>
          <w:szCs w:val="24"/>
        </w:rPr>
        <w:t>1.1  项目概况</w:t>
      </w:r>
      <w:bookmarkEnd w:id="94"/>
      <w:bookmarkEnd w:id="95"/>
      <w:bookmarkEnd w:id="96"/>
      <w:bookmarkEnd w:id="97"/>
      <w:bookmarkEnd w:id="98"/>
      <w:bookmarkEnd w:id="99"/>
      <w:bookmarkEnd w:id="100"/>
      <w:bookmarkEnd w:id="10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本招标项目招标人：见投标人须知前附表。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本招标项目招标代理机构：见投标人须知前附表。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本招标项目名称：见投标人须知前附表。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本招标项目建设地点：见投标人须知前附表。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本招标项目建设规模：见投标人须知前附表。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02" w:name="_Toc287607748"/>
      <w:bookmarkStart w:id="103" w:name="_Toc287620687"/>
      <w:bookmarkStart w:id="104" w:name="_Toc224103319"/>
      <w:bookmarkStart w:id="105" w:name="_Toc509218712"/>
      <w:bookmarkStart w:id="106" w:name="_Toc430530437"/>
      <w:bookmarkStart w:id="107" w:name="_Toc277082554"/>
      <w:bookmarkStart w:id="108" w:name="_Toc20757"/>
      <w:bookmarkStart w:id="109" w:name="_Toc200513128"/>
      <w:r>
        <w:rPr>
          <w:rFonts w:ascii="宋体" w:hAnsi="宋体"/>
          <w:b w:val="0"/>
          <w:snapToGrid w:val="0"/>
          <w:sz w:val="24"/>
          <w:szCs w:val="24"/>
        </w:rPr>
        <w:t>1.2  资金来源和落实情况</w:t>
      </w:r>
      <w:bookmarkEnd w:id="102"/>
      <w:bookmarkEnd w:id="103"/>
      <w:bookmarkEnd w:id="104"/>
      <w:bookmarkEnd w:id="105"/>
      <w:bookmarkEnd w:id="106"/>
      <w:bookmarkEnd w:id="107"/>
      <w:bookmarkEnd w:id="108"/>
      <w:bookmarkEnd w:id="10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本招标项目的资金来源：见投标人须知前附表。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本招标项目的出资比例：见投标人须知前附表。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本招标项目的资金落实情况：见投标人须知前附表。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10" w:name="_Toc287620688"/>
      <w:bookmarkStart w:id="111" w:name="_Toc224103320"/>
      <w:bookmarkStart w:id="112" w:name="_Toc509218713"/>
      <w:bookmarkStart w:id="113" w:name="_Toc430530438"/>
      <w:bookmarkStart w:id="114" w:name="_Toc277082555"/>
      <w:bookmarkStart w:id="115" w:name="_Toc254"/>
      <w:bookmarkStart w:id="116" w:name="_Toc287607749"/>
      <w:bookmarkStart w:id="117" w:name="_Toc200513129"/>
      <w:r>
        <w:rPr>
          <w:rFonts w:ascii="宋体" w:hAnsi="宋体"/>
          <w:b w:val="0"/>
          <w:snapToGrid w:val="0"/>
          <w:sz w:val="24"/>
          <w:szCs w:val="24"/>
        </w:rPr>
        <w:t>1.3  招标范围、计划工期和质量要求</w:t>
      </w:r>
      <w:bookmarkEnd w:id="110"/>
      <w:bookmarkEnd w:id="111"/>
      <w:bookmarkEnd w:id="112"/>
      <w:bookmarkEnd w:id="113"/>
      <w:bookmarkEnd w:id="114"/>
      <w:bookmarkEnd w:id="115"/>
      <w:bookmarkEnd w:id="116"/>
      <w:bookmarkEnd w:id="11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招标范围：见投标人须知前附表。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18" w:name="_Toc430530440"/>
      <w:bookmarkStart w:id="119" w:name="_Toc277082557"/>
      <w:bookmarkStart w:id="120" w:name="_Toc25787"/>
      <w:bookmarkStart w:id="121" w:name="_Toc224103322"/>
      <w:bookmarkStart w:id="122" w:name="_Toc200513131"/>
      <w:bookmarkStart w:id="123" w:name="_Toc509218715"/>
      <w:bookmarkStart w:id="124" w:name="_Toc287620690"/>
      <w:bookmarkStart w:id="125" w:name="_Toc287607751"/>
      <w:r>
        <w:rPr>
          <w:rFonts w:ascii="宋体" w:hAnsi="宋体"/>
          <w:b w:val="0"/>
          <w:snapToGrid w:val="0"/>
          <w:sz w:val="24"/>
          <w:szCs w:val="24"/>
        </w:rPr>
        <w:t>1.4  投标人资格要求</w:t>
      </w:r>
      <w:bookmarkEnd w:id="118"/>
      <w:bookmarkEnd w:id="119"/>
      <w:bookmarkEnd w:id="120"/>
      <w:bookmarkEnd w:id="121"/>
      <w:bookmarkEnd w:id="122"/>
      <w:bookmarkEnd w:id="123"/>
      <w:bookmarkEnd w:id="124"/>
      <w:bookmarkEnd w:id="125"/>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（3）为本标段的监理人；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（5）为本标段提供招标代理服务的；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9A3DD0" w:rsidRDefault="00A75615">
      <w:pPr>
        <w:pStyle w:val="3"/>
        <w:snapToGrid w:val="0"/>
        <w:spacing w:before="0" w:after="0" w:line="360" w:lineRule="auto"/>
        <w:rPr>
          <w:rFonts w:ascii="宋体" w:hAnsi="宋体"/>
          <w:b w:val="0"/>
          <w:snapToGrid w:val="0"/>
          <w:sz w:val="24"/>
          <w:szCs w:val="24"/>
        </w:rPr>
      </w:pPr>
      <w:bookmarkStart w:id="126" w:name="_Toc509218716"/>
      <w:bookmarkStart w:id="127" w:name="_Toc430530441"/>
      <w:bookmarkStart w:id="128" w:name="_Toc200513132"/>
      <w:bookmarkStart w:id="129" w:name="_Toc287620691"/>
      <w:bookmarkStart w:id="130" w:name="_Toc277082558"/>
      <w:bookmarkStart w:id="131" w:name="_Toc287607752"/>
      <w:bookmarkStart w:id="132" w:name="_Toc29714"/>
      <w:bookmarkStart w:id="133" w:name="_Toc224103323"/>
      <w:r>
        <w:rPr>
          <w:rFonts w:ascii="宋体" w:hAnsi="宋体"/>
          <w:b w:val="0"/>
          <w:snapToGrid w:val="0"/>
          <w:sz w:val="24"/>
          <w:szCs w:val="24"/>
        </w:rPr>
        <w:t>1.5  费用承担</w:t>
      </w:r>
      <w:bookmarkEnd w:id="126"/>
      <w:bookmarkEnd w:id="127"/>
      <w:bookmarkEnd w:id="128"/>
      <w:bookmarkEnd w:id="129"/>
      <w:bookmarkEnd w:id="130"/>
      <w:bookmarkEnd w:id="131"/>
      <w:bookmarkEnd w:id="132"/>
      <w:bookmarkEnd w:id="13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9A3DD0" w:rsidRDefault="00A75615">
      <w:pPr>
        <w:pStyle w:val="3"/>
        <w:snapToGrid w:val="0"/>
        <w:spacing w:before="0" w:after="0" w:line="360" w:lineRule="auto"/>
        <w:rPr>
          <w:rFonts w:ascii="宋体" w:hAnsi="宋体"/>
          <w:b w:val="0"/>
          <w:snapToGrid w:val="0"/>
          <w:sz w:val="24"/>
          <w:szCs w:val="24"/>
        </w:rPr>
      </w:pPr>
      <w:bookmarkStart w:id="134" w:name="_Toc287607753"/>
      <w:bookmarkStart w:id="135" w:name="_Toc277082559"/>
      <w:bookmarkStart w:id="136" w:name="_Toc430530442"/>
      <w:bookmarkStart w:id="137" w:name="_Toc224103324"/>
      <w:bookmarkStart w:id="138" w:name="_Toc509218717"/>
      <w:bookmarkStart w:id="139" w:name="_Toc200513133"/>
      <w:bookmarkStart w:id="140" w:name="_Toc287620692"/>
      <w:bookmarkStart w:id="141" w:name="_Toc9481"/>
      <w:r>
        <w:rPr>
          <w:rFonts w:ascii="宋体" w:hAnsi="宋体"/>
          <w:b w:val="0"/>
          <w:snapToGrid w:val="0"/>
          <w:sz w:val="24"/>
          <w:szCs w:val="24"/>
        </w:rPr>
        <w:t>1.6  保密</w:t>
      </w:r>
      <w:bookmarkEnd w:id="134"/>
      <w:bookmarkEnd w:id="135"/>
      <w:bookmarkEnd w:id="136"/>
      <w:bookmarkEnd w:id="137"/>
      <w:bookmarkEnd w:id="138"/>
      <w:bookmarkEnd w:id="139"/>
      <w:bookmarkEnd w:id="140"/>
      <w:bookmarkEnd w:id="141"/>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9A3DD0" w:rsidRDefault="00A75615">
      <w:pPr>
        <w:pStyle w:val="3"/>
        <w:snapToGrid w:val="0"/>
        <w:spacing w:before="0" w:after="0" w:line="360" w:lineRule="auto"/>
        <w:rPr>
          <w:rFonts w:ascii="宋体" w:hAnsi="宋体"/>
          <w:b w:val="0"/>
          <w:snapToGrid w:val="0"/>
          <w:sz w:val="24"/>
          <w:szCs w:val="24"/>
        </w:rPr>
      </w:pPr>
      <w:bookmarkStart w:id="142" w:name="_Toc509218718"/>
      <w:bookmarkStart w:id="143" w:name="_Toc287620693"/>
      <w:bookmarkStart w:id="144" w:name="_Toc287607754"/>
      <w:bookmarkStart w:id="145" w:name="_Toc277082560"/>
      <w:bookmarkStart w:id="146" w:name="_Toc224103325"/>
      <w:bookmarkStart w:id="147" w:name="_Toc200513134"/>
      <w:bookmarkStart w:id="148" w:name="_Toc430530443"/>
      <w:bookmarkStart w:id="149" w:name="_Toc15202"/>
      <w:r>
        <w:rPr>
          <w:rFonts w:ascii="宋体" w:hAnsi="宋体"/>
          <w:b w:val="0"/>
          <w:snapToGrid w:val="0"/>
          <w:sz w:val="24"/>
          <w:szCs w:val="24"/>
        </w:rPr>
        <w:t>1.7  语言文字</w:t>
      </w:r>
      <w:bookmarkEnd w:id="142"/>
      <w:bookmarkEnd w:id="143"/>
      <w:bookmarkEnd w:id="144"/>
      <w:bookmarkEnd w:id="145"/>
      <w:bookmarkEnd w:id="146"/>
      <w:bookmarkEnd w:id="147"/>
      <w:bookmarkEnd w:id="148"/>
      <w:bookmarkEnd w:id="14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9A3DD0" w:rsidRDefault="00A75615">
      <w:pPr>
        <w:pStyle w:val="3"/>
        <w:snapToGrid w:val="0"/>
        <w:spacing w:before="0" w:after="0" w:line="360" w:lineRule="auto"/>
        <w:rPr>
          <w:rFonts w:ascii="宋体" w:hAnsi="宋体"/>
          <w:b w:val="0"/>
          <w:snapToGrid w:val="0"/>
          <w:sz w:val="24"/>
          <w:szCs w:val="24"/>
        </w:rPr>
      </w:pPr>
      <w:bookmarkStart w:id="150" w:name="_Toc27153"/>
      <w:bookmarkStart w:id="151" w:name="_Toc509218719"/>
      <w:bookmarkStart w:id="152" w:name="_Toc430530444"/>
      <w:bookmarkStart w:id="153" w:name="_Toc287620694"/>
      <w:bookmarkStart w:id="154" w:name="_Toc224103326"/>
      <w:bookmarkStart w:id="155" w:name="_Toc200513135"/>
      <w:bookmarkStart w:id="156" w:name="_Toc287607755"/>
      <w:bookmarkStart w:id="157" w:name="_Toc277082561"/>
      <w:r>
        <w:rPr>
          <w:rFonts w:ascii="宋体" w:hAnsi="宋体"/>
          <w:b w:val="0"/>
          <w:snapToGrid w:val="0"/>
          <w:sz w:val="24"/>
          <w:szCs w:val="24"/>
        </w:rPr>
        <w:t>1.8  计量单位</w:t>
      </w:r>
      <w:bookmarkEnd w:id="150"/>
      <w:bookmarkEnd w:id="151"/>
      <w:bookmarkEnd w:id="152"/>
      <w:bookmarkEnd w:id="153"/>
      <w:bookmarkEnd w:id="154"/>
      <w:bookmarkEnd w:id="155"/>
      <w:bookmarkEnd w:id="156"/>
      <w:bookmarkEnd w:id="157"/>
    </w:p>
    <w:p w:rsidR="009A3DD0" w:rsidRDefault="00A756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9A3DD0" w:rsidRDefault="00A75615">
      <w:pPr>
        <w:pStyle w:val="3"/>
        <w:snapToGrid w:val="0"/>
        <w:spacing w:before="0" w:after="0" w:line="360" w:lineRule="auto"/>
        <w:rPr>
          <w:rFonts w:ascii="宋体" w:hAnsi="宋体"/>
          <w:b w:val="0"/>
          <w:snapToGrid w:val="0"/>
          <w:sz w:val="24"/>
          <w:szCs w:val="24"/>
        </w:rPr>
      </w:pPr>
      <w:bookmarkStart w:id="158" w:name="_Toc287620695"/>
      <w:bookmarkStart w:id="159" w:name="_Toc200513136"/>
      <w:bookmarkStart w:id="160" w:name="_Toc224103327"/>
      <w:bookmarkStart w:id="161" w:name="_Toc287607756"/>
      <w:bookmarkStart w:id="162" w:name="_Toc509218720"/>
      <w:bookmarkStart w:id="163" w:name="_Toc430530445"/>
      <w:bookmarkStart w:id="164" w:name="_Toc132"/>
      <w:bookmarkStart w:id="165" w:name="_Toc277082562"/>
      <w:r>
        <w:rPr>
          <w:rFonts w:ascii="宋体" w:hAnsi="宋体"/>
          <w:b w:val="0"/>
          <w:snapToGrid w:val="0"/>
          <w:sz w:val="24"/>
          <w:szCs w:val="24"/>
        </w:rPr>
        <w:t>1.9  踏勘现场</w:t>
      </w:r>
      <w:bookmarkEnd w:id="158"/>
      <w:bookmarkEnd w:id="159"/>
      <w:bookmarkEnd w:id="160"/>
      <w:bookmarkEnd w:id="161"/>
      <w:bookmarkEnd w:id="162"/>
      <w:bookmarkEnd w:id="163"/>
      <w:bookmarkEnd w:id="164"/>
      <w:bookmarkEnd w:id="165"/>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9A3DD0" w:rsidRDefault="00A75615">
      <w:pPr>
        <w:pStyle w:val="3"/>
        <w:snapToGrid w:val="0"/>
        <w:spacing w:before="0" w:after="0" w:line="360" w:lineRule="auto"/>
        <w:rPr>
          <w:rFonts w:ascii="宋体" w:hAnsi="宋体"/>
          <w:b w:val="0"/>
          <w:snapToGrid w:val="0"/>
          <w:sz w:val="24"/>
          <w:szCs w:val="24"/>
        </w:rPr>
      </w:pPr>
      <w:bookmarkStart w:id="166" w:name="_Toc287620696"/>
      <w:bookmarkStart w:id="167" w:name="_Toc277082563"/>
      <w:bookmarkStart w:id="168" w:name="_Toc11926"/>
      <w:bookmarkStart w:id="169" w:name="_Toc430530446"/>
      <w:bookmarkStart w:id="170" w:name="_Toc200513137"/>
      <w:bookmarkStart w:id="171" w:name="_Toc224103328"/>
      <w:bookmarkStart w:id="172" w:name="_Toc287607757"/>
      <w:bookmarkStart w:id="173" w:name="_Toc509218721"/>
      <w:r>
        <w:rPr>
          <w:rFonts w:ascii="宋体" w:hAnsi="宋体"/>
          <w:b w:val="0"/>
          <w:snapToGrid w:val="0"/>
          <w:sz w:val="24"/>
          <w:szCs w:val="24"/>
        </w:rPr>
        <w:t>1.10  投标预备会</w:t>
      </w:r>
      <w:bookmarkEnd w:id="166"/>
      <w:bookmarkEnd w:id="167"/>
      <w:bookmarkEnd w:id="168"/>
      <w:bookmarkEnd w:id="169"/>
      <w:bookmarkEnd w:id="170"/>
      <w:bookmarkEnd w:id="171"/>
      <w:bookmarkEnd w:id="172"/>
      <w:bookmarkEnd w:id="173"/>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rsidR="009A3DD0" w:rsidRDefault="00A756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9A3DD0" w:rsidRDefault="00A75615">
      <w:pPr>
        <w:pStyle w:val="3"/>
        <w:snapToGrid w:val="0"/>
        <w:spacing w:before="0" w:after="0" w:line="360" w:lineRule="auto"/>
        <w:rPr>
          <w:rFonts w:ascii="宋体" w:hAnsi="宋体"/>
          <w:b w:val="0"/>
          <w:snapToGrid w:val="0"/>
          <w:sz w:val="24"/>
          <w:szCs w:val="24"/>
        </w:rPr>
      </w:pPr>
      <w:bookmarkStart w:id="174" w:name="_Toc287607758"/>
      <w:bookmarkStart w:id="175" w:name="_Toc287620697"/>
      <w:bookmarkStart w:id="176" w:name="_Toc224103329"/>
      <w:bookmarkStart w:id="177" w:name="_Toc1359"/>
      <w:bookmarkStart w:id="178" w:name="_Toc277082564"/>
      <w:bookmarkStart w:id="179" w:name="_Toc430530447"/>
      <w:bookmarkStart w:id="180" w:name="_Toc200513138"/>
      <w:bookmarkStart w:id="181" w:name="_Toc509218722"/>
      <w:r>
        <w:rPr>
          <w:rFonts w:ascii="宋体" w:hAnsi="宋体"/>
          <w:b w:val="0"/>
          <w:snapToGrid w:val="0"/>
          <w:sz w:val="24"/>
          <w:szCs w:val="24"/>
        </w:rPr>
        <w:lastRenderedPageBreak/>
        <w:t>1.11  分包</w:t>
      </w:r>
      <w:bookmarkEnd w:id="174"/>
      <w:bookmarkEnd w:id="175"/>
      <w:bookmarkEnd w:id="176"/>
      <w:bookmarkEnd w:id="177"/>
      <w:bookmarkEnd w:id="178"/>
      <w:bookmarkEnd w:id="179"/>
      <w:bookmarkEnd w:id="180"/>
      <w:bookmarkEnd w:id="181"/>
    </w:p>
    <w:p w:rsidR="009A3DD0" w:rsidRDefault="00A75615">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9A3DD0" w:rsidRDefault="00A75615">
      <w:pPr>
        <w:pStyle w:val="3"/>
        <w:snapToGrid w:val="0"/>
        <w:spacing w:before="0" w:after="0" w:line="360" w:lineRule="auto"/>
        <w:rPr>
          <w:rFonts w:ascii="宋体" w:hAnsi="宋体"/>
          <w:b w:val="0"/>
          <w:snapToGrid w:val="0"/>
          <w:sz w:val="24"/>
          <w:szCs w:val="24"/>
        </w:rPr>
      </w:pPr>
      <w:bookmarkStart w:id="182" w:name="_Toc287620698"/>
      <w:bookmarkStart w:id="183" w:name="_Toc509218723"/>
      <w:bookmarkStart w:id="184" w:name="_Toc287607759"/>
      <w:bookmarkStart w:id="185" w:name="_Toc200513139"/>
      <w:bookmarkStart w:id="186" w:name="_Toc277082565"/>
      <w:bookmarkStart w:id="187" w:name="_Toc32458"/>
      <w:bookmarkStart w:id="188" w:name="_Toc224103330"/>
      <w:bookmarkStart w:id="189" w:name="_Toc430530448"/>
      <w:r>
        <w:rPr>
          <w:rFonts w:ascii="宋体" w:hAnsi="宋体"/>
          <w:b w:val="0"/>
          <w:snapToGrid w:val="0"/>
          <w:sz w:val="24"/>
          <w:szCs w:val="24"/>
        </w:rPr>
        <w:t>1.12  偏离</w:t>
      </w:r>
      <w:bookmarkEnd w:id="182"/>
      <w:bookmarkEnd w:id="183"/>
      <w:bookmarkEnd w:id="184"/>
      <w:bookmarkEnd w:id="185"/>
      <w:bookmarkEnd w:id="186"/>
      <w:bookmarkEnd w:id="187"/>
      <w:bookmarkEnd w:id="188"/>
      <w:bookmarkEnd w:id="18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rsidR="009A3DD0" w:rsidRDefault="00A75615">
      <w:pPr>
        <w:pStyle w:val="2"/>
        <w:spacing w:before="0" w:after="0" w:line="360" w:lineRule="auto"/>
        <w:rPr>
          <w:rFonts w:ascii="宋体" w:hAnsi="宋体"/>
          <w:b w:val="0"/>
          <w:snapToGrid w:val="0"/>
        </w:rPr>
      </w:pPr>
      <w:bookmarkStart w:id="190" w:name="_Toc287607760"/>
      <w:bookmarkStart w:id="191" w:name="_Toc287620699"/>
      <w:bookmarkStart w:id="192" w:name="_Toc277082566"/>
      <w:bookmarkStart w:id="193" w:name="_Toc30737"/>
      <w:bookmarkStart w:id="194" w:name="_Toc200513140"/>
      <w:bookmarkStart w:id="195" w:name="_Toc430530449"/>
      <w:bookmarkStart w:id="196" w:name="_Toc509218724"/>
      <w:bookmarkStart w:id="197" w:name="_Toc224103331"/>
      <w:r>
        <w:rPr>
          <w:rFonts w:ascii="宋体" w:hAnsi="宋体"/>
          <w:b w:val="0"/>
          <w:snapToGrid w:val="0"/>
        </w:rPr>
        <w:t>2.  招标文件</w:t>
      </w:r>
      <w:bookmarkEnd w:id="190"/>
      <w:bookmarkEnd w:id="191"/>
      <w:bookmarkEnd w:id="192"/>
      <w:bookmarkEnd w:id="193"/>
      <w:bookmarkEnd w:id="194"/>
      <w:bookmarkEnd w:id="195"/>
      <w:bookmarkEnd w:id="196"/>
      <w:bookmarkEnd w:id="197"/>
    </w:p>
    <w:p w:rsidR="009A3DD0" w:rsidRDefault="00A75615">
      <w:pPr>
        <w:pStyle w:val="3"/>
        <w:snapToGrid w:val="0"/>
        <w:spacing w:before="0" w:after="0" w:line="360" w:lineRule="auto"/>
        <w:rPr>
          <w:rFonts w:ascii="宋体" w:hAnsi="宋体"/>
          <w:b w:val="0"/>
          <w:snapToGrid w:val="0"/>
          <w:sz w:val="24"/>
          <w:szCs w:val="24"/>
        </w:rPr>
      </w:pPr>
      <w:bookmarkStart w:id="198" w:name="_Toc287620700"/>
      <w:bookmarkStart w:id="199" w:name="_Toc287607761"/>
      <w:bookmarkStart w:id="200" w:name="_Toc277082567"/>
      <w:bookmarkStart w:id="201" w:name="_Toc509218725"/>
      <w:bookmarkStart w:id="202" w:name="_Toc200513141"/>
      <w:bookmarkStart w:id="203" w:name="_Toc430530450"/>
      <w:bookmarkStart w:id="204" w:name="_Toc32517"/>
      <w:bookmarkStart w:id="205" w:name="_Toc224103332"/>
      <w:r>
        <w:rPr>
          <w:rFonts w:ascii="宋体" w:hAnsi="宋体"/>
          <w:b w:val="0"/>
          <w:snapToGrid w:val="0"/>
          <w:sz w:val="24"/>
          <w:szCs w:val="24"/>
        </w:rPr>
        <w:t>2.1  招标文件的组成</w:t>
      </w:r>
      <w:bookmarkEnd w:id="198"/>
      <w:bookmarkEnd w:id="199"/>
      <w:bookmarkEnd w:id="200"/>
      <w:bookmarkEnd w:id="201"/>
      <w:bookmarkEnd w:id="202"/>
      <w:bookmarkEnd w:id="203"/>
      <w:bookmarkEnd w:id="204"/>
      <w:bookmarkEnd w:id="205"/>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（1）招标公告（或投标邀请书）；</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rsidR="009A3DD0" w:rsidRDefault="00A75615">
      <w:pPr>
        <w:pStyle w:val="2"/>
        <w:spacing w:before="0" w:after="0" w:line="360" w:lineRule="auto"/>
        <w:rPr>
          <w:rFonts w:ascii="宋体" w:hAnsi="宋体"/>
          <w:b w:val="0"/>
          <w:snapToGrid w:val="0"/>
        </w:rPr>
      </w:pPr>
      <w:bookmarkStart w:id="206" w:name="_Toc430530453"/>
      <w:bookmarkStart w:id="207" w:name="_Toc13895"/>
      <w:bookmarkStart w:id="208" w:name="_Toc224103335"/>
      <w:bookmarkStart w:id="209" w:name="_Toc287620703"/>
      <w:bookmarkStart w:id="210" w:name="_Toc509218728"/>
      <w:bookmarkStart w:id="211" w:name="_Toc200513144"/>
      <w:bookmarkStart w:id="212" w:name="_Toc287607764"/>
      <w:bookmarkStart w:id="213" w:name="_Toc277082570"/>
      <w:r>
        <w:rPr>
          <w:rFonts w:ascii="宋体" w:hAnsi="宋体"/>
          <w:b w:val="0"/>
          <w:snapToGrid w:val="0"/>
        </w:rPr>
        <w:t>3.  投标文件</w:t>
      </w:r>
      <w:bookmarkEnd w:id="206"/>
      <w:bookmarkEnd w:id="207"/>
      <w:bookmarkEnd w:id="208"/>
      <w:bookmarkEnd w:id="209"/>
      <w:bookmarkEnd w:id="210"/>
      <w:bookmarkEnd w:id="211"/>
      <w:bookmarkEnd w:id="212"/>
      <w:bookmarkEnd w:id="213"/>
    </w:p>
    <w:p w:rsidR="009A3DD0" w:rsidRDefault="00A75615">
      <w:pPr>
        <w:pStyle w:val="3"/>
        <w:snapToGrid w:val="0"/>
        <w:spacing w:before="0" w:after="0" w:line="360" w:lineRule="auto"/>
        <w:rPr>
          <w:rFonts w:ascii="宋体" w:hAnsi="宋体"/>
          <w:b w:val="0"/>
          <w:snapToGrid w:val="0"/>
          <w:sz w:val="24"/>
          <w:szCs w:val="24"/>
        </w:rPr>
      </w:pPr>
      <w:bookmarkStart w:id="214" w:name="_Toc430530454"/>
      <w:bookmarkStart w:id="215" w:name="_Toc224103336"/>
      <w:bookmarkStart w:id="216" w:name="_Toc287620704"/>
      <w:bookmarkStart w:id="217" w:name="_Toc277082571"/>
      <w:bookmarkStart w:id="218" w:name="_Toc25335"/>
      <w:bookmarkStart w:id="219" w:name="_Toc200513145"/>
      <w:bookmarkStart w:id="220" w:name="_Toc509218729"/>
      <w:bookmarkStart w:id="221" w:name="_Toc287607765"/>
      <w:r>
        <w:rPr>
          <w:rFonts w:ascii="宋体" w:hAnsi="宋体"/>
          <w:b w:val="0"/>
          <w:snapToGrid w:val="0"/>
          <w:sz w:val="24"/>
          <w:szCs w:val="24"/>
        </w:rPr>
        <w:t>3.1  投标文件的组成</w:t>
      </w:r>
      <w:bookmarkEnd w:id="214"/>
      <w:bookmarkEnd w:id="215"/>
      <w:bookmarkEnd w:id="216"/>
      <w:bookmarkEnd w:id="217"/>
      <w:bookmarkEnd w:id="218"/>
      <w:bookmarkEnd w:id="219"/>
      <w:bookmarkEnd w:id="220"/>
      <w:bookmarkEnd w:id="22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9A3DD0" w:rsidRDefault="00A75615">
      <w:pPr>
        <w:spacing w:line="360" w:lineRule="auto"/>
        <w:ind w:firstLineChars="200" w:firstLine="420"/>
        <w:rPr>
          <w:rFonts w:ascii="宋体" w:hAnsi="宋体"/>
        </w:rPr>
      </w:pPr>
      <w:r>
        <w:rPr>
          <w:rFonts w:ascii="宋体" w:hAnsi="宋体" w:hint="eastAsia"/>
        </w:rPr>
        <w:t>3.1.1.1投标函部分</w:t>
      </w:r>
    </w:p>
    <w:p w:rsidR="009A3DD0" w:rsidRDefault="00A75615">
      <w:pPr>
        <w:spacing w:line="360" w:lineRule="auto"/>
        <w:ind w:firstLineChars="200" w:firstLine="420"/>
        <w:rPr>
          <w:rFonts w:ascii="宋体" w:hAnsi="宋体"/>
        </w:rPr>
      </w:pPr>
      <w:r>
        <w:rPr>
          <w:rFonts w:ascii="宋体" w:hAnsi="宋体" w:hint="eastAsia"/>
        </w:rPr>
        <w:t>（1）投标函</w:t>
      </w:r>
    </w:p>
    <w:p w:rsidR="009A3DD0" w:rsidRDefault="00A75615">
      <w:pPr>
        <w:spacing w:line="360" w:lineRule="auto"/>
        <w:ind w:firstLineChars="200" w:firstLine="420"/>
        <w:rPr>
          <w:rFonts w:ascii="宋体" w:hAnsi="宋体"/>
        </w:rPr>
      </w:pPr>
      <w:r>
        <w:rPr>
          <w:rFonts w:ascii="宋体" w:hAnsi="宋体" w:hint="eastAsia"/>
        </w:rPr>
        <w:t>（2）投标函附录</w:t>
      </w:r>
    </w:p>
    <w:p w:rsidR="009A3DD0" w:rsidRDefault="00A75615">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hint="eastAsia"/>
        </w:rPr>
        <w:t>（4）低价风险担保缴纳承诺书（如有）</w:t>
      </w:r>
    </w:p>
    <w:p w:rsidR="009A3DD0" w:rsidRDefault="00A75615">
      <w:pPr>
        <w:spacing w:line="360" w:lineRule="auto"/>
        <w:ind w:firstLineChars="200" w:firstLine="420"/>
        <w:rPr>
          <w:rFonts w:ascii="宋体" w:hAnsi="宋体"/>
        </w:rPr>
      </w:pPr>
      <w:r>
        <w:rPr>
          <w:rFonts w:ascii="宋体" w:hAnsi="宋体" w:hint="eastAsia"/>
        </w:rPr>
        <w:t>（5）联合体协议书（如有）</w:t>
      </w:r>
    </w:p>
    <w:p w:rsidR="009A3DD0" w:rsidRDefault="00A75615">
      <w:pPr>
        <w:spacing w:line="360" w:lineRule="auto"/>
        <w:ind w:firstLineChars="200" w:firstLine="420"/>
        <w:rPr>
          <w:rFonts w:ascii="宋体" w:hAnsi="宋体"/>
        </w:rPr>
      </w:pPr>
      <w:r>
        <w:rPr>
          <w:rFonts w:ascii="宋体" w:hAnsi="宋体" w:hint="eastAsia"/>
        </w:rPr>
        <w:t>3.1.1.2经济部分</w:t>
      </w:r>
    </w:p>
    <w:p w:rsidR="009A3DD0" w:rsidRDefault="00A75615">
      <w:pPr>
        <w:spacing w:line="360" w:lineRule="auto"/>
        <w:ind w:firstLineChars="200" w:firstLine="420"/>
        <w:rPr>
          <w:rFonts w:ascii="宋体" w:hAnsi="宋体"/>
        </w:rPr>
      </w:pPr>
      <w:r>
        <w:rPr>
          <w:rFonts w:ascii="宋体" w:hAnsi="宋体" w:hint="eastAsia"/>
        </w:rPr>
        <w:t>（1）已标价工程量清单</w:t>
      </w:r>
    </w:p>
    <w:p w:rsidR="009A3DD0" w:rsidRDefault="00A75615">
      <w:pPr>
        <w:spacing w:line="360" w:lineRule="auto"/>
        <w:ind w:firstLineChars="200" w:firstLine="420"/>
        <w:rPr>
          <w:rFonts w:ascii="宋体" w:hAnsi="宋体"/>
        </w:rPr>
      </w:pPr>
      <w:r>
        <w:rPr>
          <w:rFonts w:ascii="宋体" w:hAnsi="宋体" w:hint="eastAsia"/>
        </w:rPr>
        <w:t>3.1.1.3技术部分（不设置技术方案评审的不设此部分）</w:t>
      </w:r>
    </w:p>
    <w:p w:rsidR="009A3DD0" w:rsidRDefault="00A75615">
      <w:pPr>
        <w:spacing w:line="360" w:lineRule="auto"/>
        <w:ind w:firstLineChars="200" w:firstLine="420"/>
        <w:rPr>
          <w:rFonts w:ascii="宋体" w:hAnsi="宋体"/>
        </w:rPr>
      </w:pPr>
      <w:r>
        <w:rPr>
          <w:rFonts w:ascii="宋体" w:hAnsi="宋体" w:hint="eastAsia"/>
        </w:rPr>
        <w:lastRenderedPageBreak/>
        <w:t>3.1.1.4资格审查部分</w:t>
      </w:r>
    </w:p>
    <w:p w:rsidR="009A3DD0" w:rsidRDefault="00A75615">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hint="eastAsia"/>
        </w:rPr>
        <w:t>（2）联合体协议书（如有）</w:t>
      </w:r>
    </w:p>
    <w:p w:rsidR="009A3DD0" w:rsidRDefault="00A75615">
      <w:pPr>
        <w:spacing w:line="360" w:lineRule="auto"/>
        <w:ind w:firstLineChars="200" w:firstLine="420"/>
        <w:rPr>
          <w:rFonts w:ascii="宋体" w:hAnsi="宋体"/>
        </w:rPr>
      </w:pPr>
      <w:r>
        <w:rPr>
          <w:rFonts w:ascii="宋体" w:hAnsi="宋体" w:hint="eastAsia"/>
        </w:rPr>
        <w:t>（3）投标人基本情况表</w:t>
      </w:r>
    </w:p>
    <w:p w:rsidR="009A3DD0" w:rsidRDefault="00A75615">
      <w:pPr>
        <w:spacing w:line="360" w:lineRule="auto"/>
        <w:ind w:firstLineChars="200" w:firstLine="420"/>
        <w:rPr>
          <w:rFonts w:ascii="宋体" w:hAnsi="宋体"/>
        </w:rPr>
      </w:pPr>
      <w:r>
        <w:rPr>
          <w:rFonts w:ascii="宋体" w:hAnsi="宋体" w:hint="eastAsia"/>
        </w:rPr>
        <w:t>（4）项目管理机构</w:t>
      </w:r>
    </w:p>
    <w:p w:rsidR="009A3DD0" w:rsidRDefault="00A75615">
      <w:pPr>
        <w:spacing w:line="360" w:lineRule="auto"/>
        <w:ind w:firstLineChars="200" w:firstLine="420"/>
        <w:rPr>
          <w:rFonts w:ascii="宋体" w:hAnsi="宋体"/>
        </w:rPr>
      </w:pPr>
      <w:r>
        <w:rPr>
          <w:rFonts w:ascii="宋体" w:hAnsi="宋体" w:hint="eastAsia"/>
        </w:rPr>
        <w:t>（5）近年财务状况表</w:t>
      </w:r>
    </w:p>
    <w:p w:rsidR="009A3DD0" w:rsidRDefault="00A75615">
      <w:pPr>
        <w:spacing w:line="360" w:lineRule="auto"/>
        <w:ind w:firstLineChars="200" w:firstLine="420"/>
        <w:rPr>
          <w:rFonts w:ascii="宋体" w:hAnsi="宋体"/>
        </w:rPr>
      </w:pPr>
      <w:r>
        <w:rPr>
          <w:rFonts w:ascii="宋体" w:hAnsi="宋体" w:hint="eastAsia"/>
        </w:rPr>
        <w:t>（6）类似项目情况表</w:t>
      </w:r>
    </w:p>
    <w:p w:rsidR="009A3DD0" w:rsidRDefault="00A75615">
      <w:pPr>
        <w:spacing w:line="360" w:lineRule="auto"/>
        <w:ind w:firstLineChars="200" w:firstLine="420"/>
        <w:rPr>
          <w:rFonts w:ascii="宋体" w:hAnsi="宋体"/>
        </w:rPr>
      </w:pPr>
      <w:r>
        <w:rPr>
          <w:rFonts w:ascii="宋体" w:hAnsi="宋体" w:hint="eastAsia"/>
        </w:rPr>
        <w:t>（7）承诺</w:t>
      </w:r>
    </w:p>
    <w:p w:rsidR="009A3DD0" w:rsidRDefault="00A75615">
      <w:pPr>
        <w:spacing w:line="360" w:lineRule="auto"/>
        <w:ind w:firstLineChars="200" w:firstLine="420"/>
        <w:rPr>
          <w:rFonts w:ascii="宋体" w:hAnsi="宋体"/>
        </w:rPr>
      </w:pPr>
      <w:r>
        <w:rPr>
          <w:rFonts w:ascii="宋体" w:hAnsi="宋体" w:hint="eastAsia"/>
        </w:rPr>
        <w:t>（8）其他资料</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9A3DD0" w:rsidRDefault="00A75615">
      <w:pPr>
        <w:pStyle w:val="3"/>
        <w:snapToGrid w:val="0"/>
        <w:spacing w:before="0" w:after="0" w:line="360" w:lineRule="auto"/>
        <w:rPr>
          <w:rFonts w:ascii="宋体" w:hAnsi="宋体"/>
          <w:b w:val="0"/>
          <w:snapToGrid w:val="0"/>
          <w:sz w:val="24"/>
          <w:szCs w:val="24"/>
        </w:rPr>
      </w:pPr>
      <w:bookmarkStart w:id="222" w:name="_Toc287620705"/>
      <w:bookmarkStart w:id="223" w:name="_Toc509218730"/>
      <w:bookmarkStart w:id="224" w:name="_Toc277082572"/>
      <w:bookmarkStart w:id="225" w:name="_Toc224103337"/>
      <w:bookmarkStart w:id="226" w:name="_Toc287607766"/>
      <w:bookmarkStart w:id="227" w:name="_Toc200513146"/>
      <w:bookmarkStart w:id="228" w:name="_Toc6572"/>
      <w:bookmarkStart w:id="229" w:name="_Toc430530455"/>
      <w:r>
        <w:rPr>
          <w:rFonts w:ascii="宋体" w:hAnsi="宋体"/>
          <w:b w:val="0"/>
          <w:snapToGrid w:val="0"/>
          <w:sz w:val="24"/>
          <w:szCs w:val="24"/>
        </w:rPr>
        <w:t>3.2  投标报价</w:t>
      </w:r>
      <w:bookmarkEnd w:id="222"/>
      <w:bookmarkEnd w:id="223"/>
      <w:bookmarkEnd w:id="224"/>
      <w:bookmarkEnd w:id="225"/>
      <w:bookmarkEnd w:id="226"/>
      <w:bookmarkEnd w:id="227"/>
      <w:bookmarkEnd w:id="228"/>
      <w:bookmarkEnd w:id="22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9A3DD0" w:rsidRDefault="00A75615">
      <w:pPr>
        <w:pStyle w:val="3"/>
        <w:snapToGrid w:val="0"/>
        <w:spacing w:before="0" w:after="0" w:line="360" w:lineRule="auto"/>
        <w:rPr>
          <w:rFonts w:ascii="宋体" w:hAnsi="宋体"/>
          <w:b w:val="0"/>
          <w:snapToGrid w:val="0"/>
          <w:sz w:val="24"/>
          <w:szCs w:val="24"/>
        </w:rPr>
      </w:pPr>
      <w:bookmarkStart w:id="230" w:name="_Toc287607767"/>
      <w:bookmarkStart w:id="231" w:name="_Toc277082573"/>
      <w:bookmarkStart w:id="232" w:name="_Toc200513147"/>
      <w:bookmarkStart w:id="233" w:name="_Toc5556"/>
      <w:bookmarkStart w:id="234" w:name="_Toc287620706"/>
      <w:bookmarkStart w:id="235" w:name="_Toc509218731"/>
      <w:bookmarkStart w:id="236" w:name="_Toc224103338"/>
      <w:bookmarkStart w:id="237" w:name="_Toc430530456"/>
      <w:r>
        <w:rPr>
          <w:rFonts w:ascii="宋体" w:hAnsi="宋体"/>
          <w:b w:val="0"/>
          <w:snapToGrid w:val="0"/>
          <w:sz w:val="24"/>
          <w:szCs w:val="24"/>
        </w:rPr>
        <w:t>3.3  投标有效期</w:t>
      </w:r>
      <w:bookmarkEnd w:id="230"/>
      <w:bookmarkEnd w:id="231"/>
      <w:bookmarkEnd w:id="232"/>
      <w:bookmarkEnd w:id="233"/>
      <w:bookmarkEnd w:id="234"/>
      <w:bookmarkEnd w:id="235"/>
      <w:bookmarkEnd w:id="236"/>
      <w:bookmarkEnd w:id="23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9A3DD0" w:rsidRDefault="00A75615">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38" w:name="_Toc277082576"/>
      <w:bookmarkStart w:id="239" w:name="_Toc287620709"/>
      <w:bookmarkStart w:id="240" w:name="_Toc18052"/>
      <w:bookmarkStart w:id="241" w:name="_Toc509218734"/>
      <w:bookmarkStart w:id="242" w:name="_Toc224103341"/>
      <w:bookmarkStart w:id="243" w:name="_Toc430530459"/>
      <w:bookmarkStart w:id="244" w:name="_Toc200513150"/>
      <w:bookmarkStart w:id="245" w:name="_Toc287607770"/>
      <w:r>
        <w:rPr>
          <w:rFonts w:ascii="宋体" w:hAnsi="宋体"/>
          <w:b w:val="0"/>
          <w:snapToGrid w:val="0"/>
          <w:sz w:val="24"/>
          <w:szCs w:val="24"/>
        </w:rPr>
        <w:t>3.4  资格审查资料</w:t>
      </w:r>
      <w:bookmarkEnd w:id="238"/>
      <w:bookmarkEnd w:id="239"/>
      <w:bookmarkEnd w:id="240"/>
      <w:bookmarkEnd w:id="241"/>
      <w:bookmarkEnd w:id="242"/>
      <w:bookmarkEnd w:id="243"/>
      <w:bookmarkEnd w:id="244"/>
      <w:bookmarkEnd w:id="245"/>
    </w:p>
    <w:p w:rsidR="009A3DD0" w:rsidRDefault="00A75615">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9A3DD0" w:rsidRDefault="00A75615">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9A3DD0" w:rsidRDefault="00A75615">
      <w:pPr>
        <w:pStyle w:val="3"/>
        <w:snapToGrid w:val="0"/>
        <w:spacing w:before="0" w:after="0" w:line="360" w:lineRule="auto"/>
        <w:rPr>
          <w:rFonts w:ascii="宋体" w:hAnsi="宋体"/>
          <w:b w:val="0"/>
          <w:snapToGrid w:val="0"/>
          <w:sz w:val="24"/>
          <w:szCs w:val="24"/>
        </w:rPr>
      </w:pPr>
      <w:bookmarkStart w:id="246" w:name="_Toc509218736"/>
      <w:bookmarkStart w:id="247" w:name="_Toc430530461"/>
      <w:bookmarkStart w:id="248" w:name="_Toc287620711"/>
      <w:bookmarkStart w:id="249" w:name="_Toc287607772"/>
      <w:bookmarkStart w:id="250" w:name="_Toc224103343"/>
      <w:bookmarkStart w:id="251" w:name="_Toc200513152"/>
      <w:bookmarkStart w:id="252" w:name="_Toc277082578"/>
      <w:bookmarkStart w:id="253" w:name="_Toc26108"/>
      <w:r>
        <w:rPr>
          <w:rFonts w:ascii="宋体" w:hAnsi="宋体"/>
          <w:b w:val="0"/>
          <w:snapToGrid w:val="0"/>
          <w:sz w:val="24"/>
          <w:szCs w:val="24"/>
        </w:rPr>
        <w:t>3.5  投标文件的编制</w:t>
      </w:r>
      <w:bookmarkEnd w:id="246"/>
      <w:bookmarkEnd w:id="247"/>
      <w:bookmarkEnd w:id="248"/>
      <w:bookmarkEnd w:id="249"/>
      <w:bookmarkEnd w:id="250"/>
      <w:bookmarkEnd w:id="251"/>
      <w:bookmarkEnd w:id="252"/>
      <w:bookmarkEnd w:id="25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投标文件应按第八章“投标文件格式”进行编写，如有必要，可以增加附页，作为投标文件的组成部分。其中，投标函附录在满足招标文件实质性要求的基础上，可以提出比招标文件要求更有利于招标人的承诺。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3.5.2  投标文件应当对招标文件有关工期、投标有效期、质量要求、技术标准和要求、招标范围等实质性内容做出响应。</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3.5.3  </w:t>
      </w:r>
      <w:r>
        <w:rPr>
          <w:rFonts w:ascii="宋体" w:hAnsi="宋体" w:hint="eastAsia"/>
          <w:snapToGrid w:val="0"/>
          <w:kern w:val="0"/>
          <w:position w:val="-2"/>
          <w:szCs w:val="21"/>
        </w:rPr>
        <w:t>投标文件的签字盖章要求：按本章投标人须知前附表第3.7.3项执行。</w:t>
      </w:r>
    </w:p>
    <w:p w:rsidR="009A3DD0" w:rsidRDefault="00A75615">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3.5.4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9A3DD0" w:rsidRDefault="00A75615">
      <w:pPr>
        <w:pStyle w:val="2"/>
        <w:keepNext w:val="0"/>
        <w:keepLines w:val="0"/>
        <w:spacing w:before="0" w:after="0" w:line="360" w:lineRule="auto"/>
        <w:rPr>
          <w:rFonts w:ascii="宋体" w:hAnsi="宋体"/>
          <w:b w:val="0"/>
          <w:snapToGrid w:val="0"/>
        </w:rPr>
      </w:pPr>
      <w:bookmarkStart w:id="254" w:name="_Toc287607773"/>
      <w:bookmarkStart w:id="255" w:name="_Toc456"/>
      <w:bookmarkStart w:id="256" w:name="_Toc200513153"/>
      <w:bookmarkStart w:id="257" w:name="_Toc287620712"/>
      <w:bookmarkStart w:id="258" w:name="_Toc430530462"/>
      <w:bookmarkStart w:id="259" w:name="_Toc224103344"/>
      <w:bookmarkStart w:id="260" w:name="_Toc277082579"/>
      <w:bookmarkStart w:id="261" w:name="_Toc509218737"/>
      <w:r>
        <w:rPr>
          <w:rFonts w:ascii="宋体" w:hAnsi="宋体"/>
          <w:b w:val="0"/>
          <w:snapToGrid w:val="0"/>
        </w:rPr>
        <w:t>4.  投标</w:t>
      </w:r>
      <w:bookmarkEnd w:id="254"/>
      <w:bookmarkEnd w:id="255"/>
      <w:bookmarkEnd w:id="256"/>
      <w:bookmarkEnd w:id="257"/>
      <w:bookmarkEnd w:id="258"/>
      <w:bookmarkEnd w:id="259"/>
      <w:bookmarkEnd w:id="260"/>
      <w:bookmarkEnd w:id="261"/>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62" w:name="_Toc277082580"/>
      <w:bookmarkStart w:id="263" w:name="_Toc430530463"/>
      <w:bookmarkStart w:id="264" w:name="_Toc287607774"/>
      <w:bookmarkStart w:id="265" w:name="_Toc30188"/>
      <w:bookmarkStart w:id="266" w:name="_Toc200513154"/>
      <w:bookmarkStart w:id="267" w:name="_Toc287620713"/>
      <w:bookmarkStart w:id="268" w:name="_Toc509218738"/>
      <w:bookmarkStart w:id="269" w:name="_Toc224103345"/>
      <w:r>
        <w:rPr>
          <w:rFonts w:ascii="宋体" w:hAnsi="宋体"/>
          <w:b w:val="0"/>
          <w:snapToGrid w:val="0"/>
          <w:sz w:val="24"/>
          <w:szCs w:val="24"/>
        </w:rPr>
        <w:t>4.1  投标文件的密封和标记</w:t>
      </w:r>
      <w:bookmarkEnd w:id="262"/>
      <w:bookmarkEnd w:id="263"/>
      <w:bookmarkEnd w:id="264"/>
      <w:bookmarkEnd w:id="265"/>
      <w:bookmarkEnd w:id="266"/>
      <w:bookmarkEnd w:id="267"/>
      <w:bookmarkEnd w:id="268"/>
      <w:bookmarkEnd w:id="26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bookmarkStart w:id="270"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71" w:name="_Toc287620714"/>
      <w:bookmarkStart w:id="272" w:name="_Toc509218739"/>
      <w:bookmarkStart w:id="273" w:name="_Toc224103346"/>
      <w:bookmarkStart w:id="274" w:name="_Toc3927"/>
      <w:bookmarkStart w:id="275" w:name="_Toc287607775"/>
      <w:bookmarkStart w:id="276" w:name="_Toc277082581"/>
      <w:bookmarkStart w:id="277" w:name="_Toc430530464"/>
      <w:r>
        <w:rPr>
          <w:rFonts w:ascii="宋体" w:hAnsi="宋体"/>
          <w:b w:val="0"/>
          <w:snapToGrid w:val="0"/>
          <w:sz w:val="24"/>
          <w:szCs w:val="24"/>
        </w:rPr>
        <w:t>4.2  投标文件的递交</w:t>
      </w:r>
      <w:bookmarkEnd w:id="270"/>
      <w:bookmarkEnd w:id="271"/>
      <w:bookmarkEnd w:id="272"/>
      <w:bookmarkEnd w:id="273"/>
      <w:bookmarkEnd w:id="274"/>
      <w:bookmarkEnd w:id="275"/>
      <w:bookmarkEnd w:id="276"/>
      <w:bookmarkEnd w:id="27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逾期送达的或者未送达指定地点的投标文件，招标人不予受理。</w:t>
      </w:r>
    </w:p>
    <w:p w:rsidR="009A3DD0" w:rsidRDefault="00A75615">
      <w:pPr>
        <w:pStyle w:val="2"/>
        <w:keepNext w:val="0"/>
        <w:keepLines w:val="0"/>
        <w:spacing w:before="0" w:after="0" w:line="360" w:lineRule="auto"/>
        <w:rPr>
          <w:rFonts w:ascii="宋体" w:hAnsi="宋体"/>
          <w:b w:val="0"/>
          <w:snapToGrid w:val="0"/>
        </w:rPr>
      </w:pPr>
      <w:bookmarkStart w:id="278" w:name="_Toc277082583"/>
      <w:bookmarkStart w:id="279" w:name="_Toc509218741"/>
      <w:bookmarkStart w:id="280" w:name="_Toc287607777"/>
      <w:bookmarkStart w:id="281" w:name="_Toc224103348"/>
      <w:bookmarkStart w:id="282" w:name="_Toc200513157"/>
      <w:bookmarkStart w:id="283" w:name="_Toc430530466"/>
      <w:bookmarkStart w:id="284" w:name="_Toc287620716"/>
      <w:bookmarkStart w:id="285" w:name="_Toc31220"/>
      <w:r>
        <w:rPr>
          <w:rFonts w:ascii="宋体" w:hAnsi="宋体"/>
          <w:b w:val="0"/>
          <w:snapToGrid w:val="0"/>
        </w:rPr>
        <w:t>5.  开标</w:t>
      </w:r>
      <w:bookmarkEnd w:id="278"/>
      <w:bookmarkEnd w:id="279"/>
      <w:bookmarkEnd w:id="280"/>
      <w:bookmarkEnd w:id="281"/>
      <w:bookmarkEnd w:id="282"/>
      <w:bookmarkEnd w:id="283"/>
      <w:bookmarkEnd w:id="284"/>
      <w:bookmarkEnd w:id="285"/>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86" w:name="_Toc224103349"/>
      <w:bookmarkStart w:id="287" w:name="_Toc430530467"/>
      <w:bookmarkStart w:id="288" w:name="_Toc287620717"/>
      <w:bookmarkStart w:id="289" w:name="_Toc200513158"/>
      <w:bookmarkStart w:id="290" w:name="_Toc287607778"/>
      <w:bookmarkStart w:id="291" w:name="_Toc9150"/>
      <w:bookmarkStart w:id="292" w:name="_Toc277082584"/>
      <w:bookmarkStart w:id="293" w:name="_Toc509218742"/>
      <w:r>
        <w:rPr>
          <w:rFonts w:ascii="宋体" w:hAnsi="宋体"/>
          <w:b w:val="0"/>
          <w:snapToGrid w:val="0"/>
          <w:sz w:val="24"/>
          <w:szCs w:val="24"/>
        </w:rPr>
        <w:t>5.1  开标时间和地点</w:t>
      </w:r>
      <w:bookmarkEnd w:id="286"/>
      <w:bookmarkEnd w:id="287"/>
      <w:bookmarkEnd w:id="288"/>
      <w:bookmarkEnd w:id="289"/>
      <w:bookmarkEnd w:id="290"/>
      <w:bookmarkEnd w:id="291"/>
      <w:bookmarkEnd w:id="292"/>
      <w:bookmarkEnd w:id="29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94" w:name="_Toc509218743"/>
      <w:bookmarkStart w:id="295" w:name="_Toc11554"/>
      <w:bookmarkStart w:id="296" w:name="_Toc224103350"/>
      <w:bookmarkStart w:id="297" w:name="_Toc430530468"/>
      <w:bookmarkStart w:id="298" w:name="_Toc200513159"/>
      <w:bookmarkStart w:id="299" w:name="_Toc277082585"/>
      <w:bookmarkStart w:id="300" w:name="_Toc287607779"/>
      <w:bookmarkStart w:id="301" w:name="_Toc287620718"/>
      <w:r>
        <w:rPr>
          <w:rFonts w:ascii="宋体" w:hAnsi="宋体"/>
          <w:b w:val="0"/>
          <w:snapToGrid w:val="0"/>
          <w:sz w:val="24"/>
          <w:szCs w:val="24"/>
        </w:rPr>
        <w:t>5.2  开标程序</w:t>
      </w:r>
      <w:bookmarkEnd w:id="294"/>
      <w:bookmarkEnd w:id="295"/>
      <w:bookmarkEnd w:id="296"/>
      <w:bookmarkEnd w:id="297"/>
      <w:bookmarkEnd w:id="298"/>
      <w:bookmarkEnd w:id="299"/>
      <w:bookmarkEnd w:id="300"/>
      <w:bookmarkEnd w:id="301"/>
    </w:p>
    <w:p w:rsidR="009A3DD0" w:rsidRDefault="00A75615">
      <w:pPr>
        <w:autoSpaceDE w:val="0"/>
        <w:autoSpaceDN w:val="0"/>
        <w:adjustRightInd w:val="0"/>
        <w:snapToGrid w:val="0"/>
        <w:spacing w:line="360" w:lineRule="auto"/>
        <w:ind w:firstLineChars="200" w:firstLine="420"/>
        <w:rPr>
          <w:rFonts w:ascii="宋体" w:hAnsi="宋体"/>
          <w:szCs w:val="21"/>
        </w:rPr>
      </w:pPr>
      <w:bookmarkStart w:id="302" w:name="_Toc200513160"/>
      <w:bookmarkStart w:id="303" w:name="_Toc224103351"/>
      <w:bookmarkStart w:id="304" w:name="_Toc287620719"/>
      <w:bookmarkStart w:id="305" w:name="_Toc277082586"/>
      <w:bookmarkStart w:id="306" w:name="_Toc287607780"/>
      <w:r>
        <w:rPr>
          <w:rFonts w:ascii="宋体" w:hAnsi="宋体"/>
          <w:szCs w:val="21"/>
        </w:rPr>
        <w:t>详见投标人须知前附表第5.2款开标程序。</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307" w:name="_Toc11875"/>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07"/>
    </w:p>
    <w:p w:rsidR="009A3DD0" w:rsidRDefault="00A75615">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字确认</w:t>
      </w:r>
      <w:r>
        <w:rPr>
          <w:rFonts w:ascii="宋体" w:hAnsi="宋体"/>
          <w:szCs w:val="21"/>
        </w:rPr>
        <w:t>。</w:t>
      </w:r>
    </w:p>
    <w:p w:rsidR="009A3DD0" w:rsidRDefault="00A75615">
      <w:pPr>
        <w:pStyle w:val="2"/>
        <w:keepNext w:val="0"/>
        <w:keepLines w:val="0"/>
        <w:spacing w:before="0" w:after="0" w:line="360" w:lineRule="auto"/>
        <w:rPr>
          <w:rFonts w:ascii="宋体" w:hAnsi="宋体"/>
          <w:b w:val="0"/>
          <w:snapToGrid w:val="0"/>
        </w:rPr>
      </w:pPr>
      <w:bookmarkStart w:id="308" w:name="_Toc32069"/>
      <w:bookmarkStart w:id="309" w:name="_Toc430530469"/>
      <w:bookmarkStart w:id="310" w:name="_Toc509218744"/>
      <w:r>
        <w:rPr>
          <w:rFonts w:ascii="宋体" w:hAnsi="宋体"/>
          <w:b w:val="0"/>
          <w:snapToGrid w:val="0"/>
        </w:rPr>
        <w:t>6.  评标</w:t>
      </w:r>
      <w:bookmarkEnd w:id="302"/>
      <w:bookmarkEnd w:id="303"/>
      <w:bookmarkEnd w:id="304"/>
      <w:bookmarkEnd w:id="305"/>
      <w:bookmarkEnd w:id="306"/>
      <w:bookmarkEnd w:id="308"/>
      <w:bookmarkEnd w:id="309"/>
      <w:bookmarkEnd w:id="310"/>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311" w:name="_Toc430530470"/>
      <w:bookmarkStart w:id="312" w:name="_Toc277082587"/>
      <w:bookmarkStart w:id="313" w:name="_Toc224103352"/>
      <w:bookmarkStart w:id="314" w:name="_Toc287620720"/>
      <w:bookmarkStart w:id="315" w:name="_Toc287607781"/>
      <w:bookmarkStart w:id="316" w:name="_Toc22494"/>
      <w:bookmarkStart w:id="317" w:name="_Toc200513161"/>
      <w:bookmarkStart w:id="318" w:name="_Toc509218745"/>
      <w:r>
        <w:rPr>
          <w:rFonts w:ascii="宋体" w:hAnsi="宋体"/>
          <w:b w:val="0"/>
          <w:snapToGrid w:val="0"/>
          <w:sz w:val="24"/>
          <w:szCs w:val="24"/>
        </w:rPr>
        <w:t>6.1  评标委员会</w:t>
      </w:r>
      <w:bookmarkEnd w:id="311"/>
      <w:bookmarkEnd w:id="312"/>
      <w:bookmarkEnd w:id="313"/>
      <w:bookmarkEnd w:id="314"/>
      <w:bookmarkEnd w:id="315"/>
      <w:bookmarkEnd w:id="316"/>
      <w:bookmarkEnd w:id="317"/>
      <w:bookmarkEnd w:id="318"/>
    </w:p>
    <w:p w:rsidR="009A3DD0" w:rsidRDefault="00A75615">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评标由招标人由招标人自行组织评标小组。</w:t>
      </w:r>
    </w:p>
    <w:p w:rsidR="009A3DD0" w:rsidRDefault="00A75615">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w:t>
      </w:r>
      <w:r>
        <w:rPr>
          <w:rFonts w:asciiTheme="minorHAnsi" w:eastAsia="宋体" w:hAnsiTheme="minorHAnsi" w:cs="宋体"/>
          <w:sz w:val="21"/>
          <w:szCs w:val="21"/>
          <w:lang w:eastAsia="zh-CN"/>
        </w:rPr>
        <w:t>2</w:t>
      </w:r>
      <w:r>
        <w:rPr>
          <w:rFonts w:ascii="宋体" w:eastAsia="宋体" w:hAnsi="宋体" w:cs="宋体" w:hint="eastAsia"/>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rsidR="009A3DD0" w:rsidRDefault="00A75615">
      <w:pPr>
        <w:pStyle w:val="3"/>
        <w:snapToGrid w:val="0"/>
        <w:spacing w:before="0" w:after="0" w:line="360" w:lineRule="auto"/>
        <w:rPr>
          <w:rFonts w:ascii="宋体" w:hAnsi="宋体"/>
          <w:b w:val="0"/>
          <w:snapToGrid w:val="0"/>
          <w:sz w:val="24"/>
          <w:szCs w:val="24"/>
        </w:rPr>
      </w:pPr>
      <w:bookmarkStart w:id="319" w:name="_Toc287620721"/>
      <w:bookmarkStart w:id="320" w:name="_Toc29897"/>
      <w:bookmarkStart w:id="321" w:name="_Toc287607782"/>
      <w:bookmarkStart w:id="322" w:name="_Toc277082588"/>
      <w:bookmarkStart w:id="323" w:name="_Toc509218746"/>
      <w:bookmarkStart w:id="324" w:name="_Toc200513162"/>
      <w:bookmarkStart w:id="325" w:name="_Toc430530471"/>
      <w:bookmarkStart w:id="326" w:name="_Toc224103353"/>
      <w:r>
        <w:rPr>
          <w:rFonts w:ascii="宋体" w:hAnsi="宋体"/>
          <w:b w:val="0"/>
          <w:snapToGrid w:val="0"/>
          <w:sz w:val="24"/>
          <w:szCs w:val="24"/>
        </w:rPr>
        <w:t>6.2  评标原则</w:t>
      </w:r>
      <w:bookmarkEnd w:id="319"/>
      <w:bookmarkEnd w:id="320"/>
      <w:bookmarkEnd w:id="321"/>
      <w:bookmarkEnd w:id="322"/>
      <w:bookmarkEnd w:id="323"/>
      <w:bookmarkEnd w:id="324"/>
      <w:bookmarkEnd w:id="325"/>
      <w:bookmarkEnd w:id="326"/>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9A3DD0" w:rsidRDefault="00A75615">
      <w:pPr>
        <w:pStyle w:val="3"/>
        <w:snapToGrid w:val="0"/>
        <w:spacing w:before="0" w:after="0" w:line="360" w:lineRule="auto"/>
        <w:rPr>
          <w:rFonts w:ascii="宋体" w:hAnsi="宋体"/>
          <w:b w:val="0"/>
          <w:snapToGrid w:val="0"/>
          <w:sz w:val="24"/>
          <w:szCs w:val="24"/>
        </w:rPr>
      </w:pPr>
      <w:bookmarkStart w:id="327" w:name="_Toc277082589"/>
      <w:bookmarkStart w:id="328" w:name="_Toc287607783"/>
      <w:bookmarkStart w:id="329" w:name="_Toc509218747"/>
      <w:bookmarkStart w:id="330" w:name="_Toc287620722"/>
      <w:bookmarkStart w:id="331" w:name="_Toc200513163"/>
      <w:bookmarkStart w:id="332" w:name="_Toc20628"/>
      <w:bookmarkStart w:id="333" w:name="_Toc224103354"/>
      <w:bookmarkStart w:id="334" w:name="_Toc430530472"/>
      <w:r>
        <w:rPr>
          <w:rFonts w:ascii="宋体" w:hAnsi="宋体"/>
          <w:b w:val="0"/>
          <w:snapToGrid w:val="0"/>
          <w:sz w:val="24"/>
          <w:szCs w:val="24"/>
        </w:rPr>
        <w:t>6.3  评标</w:t>
      </w:r>
      <w:bookmarkEnd w:id="327"/>
      <w:bookmarkEnd w:id="328"/>
      <w:bookmarkEnd w:id="329"/>
      <w:bookmarkEnd w:id="330"/>
      <w:bookmarkEnd w:id="331"/>
      <w:bookmarkEnd w:id="332"/>
      <w:bookmarkEnd w:id="333"/>
      <w:bookmarkEnd w:id="334"/>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9A3DD0" w:rsidRDefault="00A75615">
      <w:pPr>
        <w:pStyle w:val="2"/>
        <w:spacing w:before="0" w:after="0" w:line="360" w:lineRule="auto"/>
        <w:rPr>
          <w:rFonts w:ascii="宋体" w:hAnsi="宋体"/>
          <w:b w:val="0"/>
          <w:snapToGrid w:val="0"/>
        </w:rPr>
      </w:pPr>
      <w:bookmarkStart w:id="335" w:name="_Toc287620723"/>
      <w:bookmarkStart w:id="336" w:name="_Toc200513164"/>
      <w:bookmarkStart w:id="337" w:name="_Toc277082590"/>
      <w:bookmarkStart w:id="338" w:name="_Toc509218748"/>
      <w:bookmarkStart w:id="339" w:name="_Toc287607784"/>
      <w:bookmarkStart w:id="340" w:name="_Toc15230"/>
      <w:bookmarkStart w:id="341" w:name="_Toc430530473"/>
      <w:bookmarkStart w:id="342" w:name="_Toc224103355"/>
      <w:r>
        <w:rPr>
          <w:rFonts w:ascii="宋体" w:hAnsi="宋体"/>
          <w:b w:val="0"/>
          <w:snapToGrid w:val="0"/>
        </w:rPr>
        <w:lastRenderedPageBreak/>
        <w:t>7.  合同授予</w:t>
      </w:r>
      <w:bookmarkEnd w:id="335"/>
      <w:bookmarkEnd w:id="336"/>
      <w:bookmarkEnd w:id="337"/>
      <w:bookmarkEnd w:id="338"/>
      <w:bookmarkEnd w:id="339"/>
      <w:bookmarkEnd w:id="340"/>
      <w:bookmarkEnd w:id="341"/>
      <w:bookmarkEnd w:id="342"/>
    </w:p>
    <w:p w:rsidR="009A3DD0" w:rsidRDefault="00A75615">
      <w:pPr>
        <w:pStyle w:val="3"/>
        <w:snapToGrid w:val="0"/>
        <w:spacing w:before="0" w:after="0" w:line="360" w:lineRule="auto"/>
        <w:rPr>
          <w:rFonts w:ascii="宋体" w:hAnsi="宋体"/>
          <w:b w:val="0"/>
          <w:snapToGrid w:val="0"/>
          <w:sz w:val="24"/>
          <w:szCs w:val="24"/>
        </w:rPr>
      </w:pPr>
      <w:bookmarkStart w:id="343" w:name="_Toc509218749"/>
      <w:bookmarkStart w:id="344" w:name="_Toc32274"/>
      <w:bookmarkStart w:id="345" w:name="_Toc430530474"/>
      <w:bookmarkStart w:id="346" w:name="_Toc277082591"/>
      <w:bookmarkStart w:id="347" w:name="_Toc200513165"/>
      <w:bookmarkStart w:id="348" w:name="_Toc287620724"/>
      <w:bookmarkStart w:id="349" w:name="_Toc224103356"/>
      <w:bookmarkStart w:id="350" w:name="_Toc287607785"/>
      <w:r>
        <w:rPr>
          <w:rFonts w:ascii="宋体" w:hAnsi="宋体"/>
          <w:b w:val="0"/>
          <w:snapToGrid w:val="0"/>
          <w:sz w:val="24"/>
          <w:szCs w:val="24"/>
        </w:rPr>
        <w:t>7.1  定标方式</w:t>
      </w:r>
      <w:bookmarkEnd w:id="343"/>
      <w:bookmarkEnd w:id="344"/>
      <w:bookmarkEnd w:id="345"/>
      <w:bookmarkEnd w:id="346"/>
      <w:bookmarkEnd w:id="347"/>
      <w:bookmarkEnd w:id="348"/>
      <w:bookmarkEnd w:id="349"/>
      <w:bookmarkEnd w:id="350"/>
    </w:p>
    <w:p w:rsidR="009A3DD0" w:rsidRDefault="00A75615">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A3DD0" w:rsidRDefault="00A75615">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351" w:name="_Toc509218750"/>
      <w:bookmarkStart w:id="352" w:name="_Toc29133"/>
      <w:bookmarkStart w:id="353" w:name="_Toc430530475"/>
      <w:r>
        <w:rPr>
          <w:rFonts w:ascii="宋体" w:hAnsi="宋体"/>
          <w:b w:val="0"/>
          <w:snapToGrid w:val="0"/>
          <w:sz w:val="24"/>
          <w:szCs w:val="24"/>
        </w:rPr>
        <w:t>7.2  中标公示及中标通知</w:t>
      </w:r>
      <w:bookmarkEnd w:id="351"/>
      <w:bookmarkEnd w:id="352"/>
      <w:bookmarkEnd w:id="353"/>
    </w:p>
    <w:p w:rsidR="009A3DD0" w:rsidRDefault="00A75615">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招标人在收到评标报告之日起3日内公示中标候选人，公示期不得少于3日</w:t>
      </w:r>
      <w:r>
        <w:rPr>
          <w:rFonts w:ascii="宋体" w:hAnsi="宋体" w:hint="eastAsia"/>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rsidR="009A3DD0" w:rsidRDefault="00A75615">
      <w:pPr>
        <w:pStyle w:val="3"/>
        <w:snapToGrid w:val="0"/>
        <w:spacing w:before="0" w:after="0" w:line="360" w:lineRule="auto"/>
        <w:rPr>
          <w:rFonts w:ascii="宋体" w:hAnsi="宋体"/>
          <w:b w:val="0"/>
          <w:snapToGrid w:val="0"/>
          <w:sz w:val="24"/>
          <w:szCs w:val="24"/>
        </w:rPr>
      </w:pPr>
      <w:bookmarkStart w:id="354" w:name="_Toc287607787"/>
      <w:bookmarkStart w:id="355" w:name="_Toc287620726"/>
      <w:bookmarkStart w:id="356" w:name="_Toc509218751"/>
      <w:bookmarkStart w:id="357" w:name="_Toc200513167"/>
      <w:bookmarkStart w:id="358" w:name="_Toc430530476"/>
      <w:bookmarkStart w:id="359" w:name="_Toc277082593"/>
      <w:bookmarkStart w:id="360" w:name="_Toc21475"/>
      <w:bookmarkStart w:id="361" w:name="_Toc224103358"/>
      <w:r>
        <w:rPr>
          <w:rFonts w:ascii="宋体" w:hAnsi="宋体"/>
          <w:b w:val="0"/>
          <w:snapToGrid w:val="0"/>
          <w:sz w:val="24"/>
          <w:szCs w:val="24"/>
        </w:rPr>
        <w:t>7.3  履约担保</w:t>
      </w:r>
      <w:bookmarkEnd w:id="354"/>
      <w:bookmarkEnd w:id="355"/>
      <w:bookmarkEnd w:id="356"/>
      <w:bookmarkEnd w:id="357"/>
      <w:bookmarkEnd w:id="358"/>
      <w:bookmarkEnd w:id="359"/>
      <w:bookmarkEnd w:id="360"/>
      <w:bookmarkEnd w:id="36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9A3DD0" w:rsidRDefault="00A75615">
      <w:pPr>
        <w:pStyle w:val="3"/>
        <w:snapToGrid w:val="0"/>
        <w:spacing w:before="0" w:after="0" w:line="360" w:lineRule="auto"/>
        <w:rPr>
          <w:rFonts w:ascii="宋体" w:hAnsi="宋体"/>
          <w:b w:val="0"/>
          <w:snapToGrid w:val="0"/>
          <w:sz w:val="24"/>
          <w:szCs w:val="24"/>
        </w:rPr>
      </w:pPr>
      <w:bookmarkStart w:id="362" w:name="_Toc277082594"/>
      <w:bookmarkStart w:id="363" w:name="_Toc430530477"/>
      <w:bookmarkStart w:id="364" w:name="_Toc509218752"/>
      <w:bookmarkStart w:id="365" w:name="_Toc224103359"/>
      <w:bookmarkStart w:id="366" w:name="_Toc200513168"/>
      <w:bookmarkStart w:id="367" w:name="_Toc26300"/>
      <w:bookmarkStart w:id="368" w:name="_Toc287607788"/>
      <w:bookmarkStart w:id="369" w:name="_Toc287620727"/>
      <w:r>
        <w:rPr>
          <w:rFonts w:ascii="宋体" w:hAnsi="宋体"/>
          <w:b w:val="0"/>
          <w:snapToGrid w:val="0"/>
          <w:sz w:val="24"/>
          <w:szCs w:val="24"/>
        </w:rPr>
        <w:t>7.4  签订合同</w:t>
      </w:r>
      <w:bookmarkEnd w:id="362"/>
      <w:bookmarkEnd w:id="363"/>
      <w:bookmarkEnd w:id="364"/>
      <w:bookmarkEnd w:id="365"/>
      <w:bookmarkEnd w:id="366"/>
      <w:bookmarkEnd w:id="367"/>
      <w:bookmarkEnd w:id="368"/>
      <w:bookmarkEnd w:id="369"/>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rsidR="009A3DD0" w:rsidRDefault="00A75615">
      <w:pPr>
        <w:pStyle w:val="2"/>
        <w:spacing w:before="0" w:after="0" w:line="360" w:lineRule="auto"/>
        <w:rPr>
          <w:rFonts w:ascii="宋体" w:hAnsi="宋体"/>
          <w:b w:val="0"/>
          <w:snapToGrid w:val="0"/>
        </w:rPr>
      </w:pPr>
      <w:bookmarkStart w:id="370" w:name="_Toc287607789"/>
      <w:bookmarkStart w:id="371" w:name="_Toc277082595"/>
      <w:bookmarkStart w:id="372" w:name="_Toc287620728"/>
      <w:bookmarkStart w:id="373" w:name="_Toc509218753"/>
      <w:bookmarkStart w:id="374" w:name="_Toc430530478"/>
      <w:bookmarkStart w:id="375" w:name="_Toc200513169"/>
      <w:bookmarkStart w:id="376" w:name="_Toc224103360"/>
      <w:bookmarkStart w:id="377" w:name="_Toc28692"/>
      <w:r>
        <w:rPr>
          <w:rFonts w:ascii="宋体" w:hAnsi="宋体"/>
          <w:b w:val="0"/>
          <w:snapToGrid w:val="0"/>
        </w:rPr>
        <w:t>8.  重新招标和不再招标</w:t>
      </w:r>
      <w:bookmarkEnd w:id="370"/>
      <w:bookmarkEnd w:id="371"/>
      <w:bookmarkEnd w:id="372"/>
      <w:bookmarkEnd w:id="373"/>
      <w:bookmarkEnd w:id="374"/>
      <w:bookmarkEnd w:id="375"/>
      <w:bookmarkEnd w:id="376"/>
      <w:bookmarkEnd w:id="377"/>
    </w:p>
    <w:p w:rsidR="009A3DD0" w:rsidRDefault="00A75615">
      <w:pPr>
        <w:pStyle w:val="3"/>
        <w:snapToGrid w:val="0"/>
        <w:spacing w:before="0" w:after="0" w:line="360" w:lineRule="auto"/>
        <w:rPr>
          <w:rFonts w:ascii="宋体" w:hAnsi="宋体"/>
          <w:b w:val="0"/>
          <w:snapToGrid w:val="0"/>
          <w:sz w:val="24"/>
          <w:szCs w:val="24"/>
        </w:rPr>
      </w:pPr>
      <w:bookmarkStart w:id="378" w:name="_Toc430530479"/>
      <w:bookmarkStart w:id="379" w:name="_Toc509218754"/>
      <w:bookmarkStart w:id="380" w:name="_Toc277082596"/>
      <w:bookmarkStart w:id="381" w:name="_Toc287607790"/>
      <w:bookmarkStart w:id="382" w:name="_Toc224103361"/>
      <w:bookmarkStart w:id="383" w:name="_Toc200513170"/>
      <w:bookmarkStart w:id="384" w:name="_Toc287620729"/>
      <w:bookmarkStart w:id="385" w:name="_Toc1745"/>
      <w:r>
        <w:rPr>
          <w:rFonts w:ascii="宋体" w:hAnsi="宋体"/>
          <w:b w:val="0"/>
          <w:snapToGrid w:val="0"/>
          <w:sz w:val="24"/>
          <w:szCs w:val="24"/>
        </w:rPr>
        <w:t>8.1  重新招标</w:t>
      </w:r>
      <w:bookmarkEnd w:id="378"/>
      <w:bookmarkEnd w:id="379"/>
      <w:bookmarkEnd w:id="380"/>
      <w:bookmarkEnd w:id="381"/>
      <w:bookmarkEnd w:id="382"/>
      <w:bookmarkEnd w:id="383"/>
      <w:bookmarkEnd w:id="384"/>
      <w:r>
        <w:rPr>
          <w:rFonts w:ascii="宋体" w:hAnsi="宋体" w:hint="eastAsia"/>
          <w:b w:val="0"/>
          <w:snapToGrid w:val="0"/>
          <w:sz w:val="24"/>
          <w:szCs w:val="24"/>
        </w:rPr>
        <w:t>的情形</w:t>
      </w:r>
      <w:bookmarkEnd w:id="385"/>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投标。但是有效投标人的经济、技术等指标仍然具有市场竞争力，能够满足招标文件要求的，评标委员会可以继续评标并确定中标候选人</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9A3DD0" w:rsidRDefault="00A75615">
      <w:pPr>
        <w:pStyle w:val="3"/>
        <w:snapToGrid w:val="0"/>
        <w:spacing w:before="0" w:after="0" w:line="360" w:lineRule="auto"/>
        <w:rPr>
          <w:rFonts w:ascii="宋体" w:hAnsi="宋体"/>
          <w:b w:val="0"/>
          <w:snapToGrid w:val="0"/>
          <w:sz w:val="24"/>
          <w:szCs w:val="24"/>
        </w:rPr>
      </w:pPr>
      <w:bookmarkStart w:id="386" w:name="_Toc430530480"/>
      <w:bookmarkStart w:id="387" w:name="_Toc509218755"/>
      <w:bookmarkStart w:id="388" w:name="_Toc277082597"/>
      <w:bookmarkStart w:id="389" w:name="_Toc200513171"/>
      <w:bookmarkStart w:id="390" w:name="_Toc224103362"/>
      <w:bookmarkStart w:id="391" w:name="_Toc287620730"/>
      <w:bookmarkStart w:id="392" w:name="_Toc287607791"/>
      <w:bookmarkStart w:id="393" w:name="_Toc248"/>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386"/>
      <w:bookmarkEnd w:id="387"/>
      <w:bookmarkEnd w:id="388"/>
      <w:bookmarkEnd w:id="389"/>
      <w:bookmarkEnd w:id="390"/>
      <w:bookmarkEnd w:id="391"/>
      <w:bookmarkEnd w:id="392"/>
      <w:bookmarkEnd w:id="393"/>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bookmarkStart w:id="394" w:name="_Toc3833"/>
    </w:p>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A75615">
      <w:pPr>
        <w:pStyle w:val="1"/>
        <w:spacing w:line="360" w:lineRule="auto"/>
        <w:jc w:val="center"/>
        <w:rPr>
          <w:rFonts w:ascii="宋体" w:hAnsi="宋体"/>
          <w:snapToGrid w:val="0"/>
          <w:kern w:val="0"/>
        </w:rPr>
      </w:pPr>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394"/>
    </w:p>
    <w:p w:rsidR="009A3DD0" w:rsidRDefault="00A75615">
      <w:pPr>
        <w:keepNext/>
        <w:keepLines/>
        <w:spacing w:before="100" w:after="100" w:line="360" w:lineRule="auto"/>
        <w:outlineLvl w:val="1"/>
        <w:rPr>
          <w:rFonts w:ascii="宋体" w:hAnsi="宋体"/>
          <w:b/>
          <w:sz w:val="32"/>
          <w:szCs w:val="32"/>
        </w:rPr>
      </w:pPr>
      <w:bookmarkStart w:id="395" w:name="_Toc13155"/>
      <w:r>
        <w:rPr>
          <w:rFonts w:ascii="宋体" w:hAnsi="宋体" w:hint="eastAsia"/>
          <w:b/>
          <w:sz w:val="32"/>
          <w:szCs w:val="32"/>
        </w:rPr>
        <w:t>评标办法前附表</w:t>
      </w:r>
      <w:bookmarkEnd w:id="395"/>
    </w:p>
    <w:p w:rsidR="009A3DD0" w:rsidRDefault="00A75615">
      <w:pPr>
        <w:spacing w:line="400" w:lineRule="exact"/>
        <w:ind w:firstLineChars="196" w:firstLine="427"/>
        <w:rPr>
          <w:rFonts w:ascii="宋体" w:hAnsi="宋体"/>
          <w:spacing w:val="4"/>
          <w:kern w:val="0"/>
          <w:szCs w:val="21"/>
        </w:rPr>
      </w:pPr>
      <w:bookmarkStart w:id="396"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9A3DD0">
        <w:trPr>
          <w:trHeight w:val="647"/>
        </w:trPr>
        <w:tc>
          <w:tcPr>
            <w:tcW w:w="1243" w:type="dxa"/>
            <w:tcBorders>
              <w:right w:val="single" w:sz="4" w:space="0" w:color="auto"/>
            </w:tcBorders>
            <w:vAlign w:val="center"/>
          </w:tcPr>
          <w:p w:rsidR="009A3DD0" w:rsidRDefault="00A75615">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9A3DD0" w:rsidRDefault="00A75615">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9A3DD0" w:rsidRDefault="00A75615">
            <w:pPr>
              <w:spacing w:line="400" w:lineRule="exact"/>
              <w:jc w:val="center"/>
              <w:rPr>
                <w:rFonts w:ascii="宋体" w:hAnsi="宋体"/>
                <w:b/>
                <w:kern w:val="0"/>
              </w:rPr>
            </w:pPr>
            <w:r>
              <w:rPr>
                <w:rFonts w:ascii="宋体" w:hAnsi="宋体"/>
                <w:b/>
                <w:kern w:val="0"/>
              </w:rPr>
              <w:t>评审标准</w:t>
            </w:r>
          </w:p>
        </w:tc>
      </w:tr>
      <w:tr w:rsidR="009A3DD0">
        <w:trPr>
          <w:trHeight w:val="2542"/>
        </w:trPr>
        <w:tc>
          <w:tcPr>
            <w:tcW w:w="1243" w:type="dxa"/>
            <w:tcBorders>
              <w:right w:val="single" w:sz="4" w:space="0" w:color="auto"/>
            </w:tcBorders>
            <w:vAlign w:val="center"/>
          </w:tcPr>
          <w:p w:rsidR="009A3DD0" w:rsidRDefault="00A75615">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9A3DD0" w:rsidRDefault="00A75615">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9A3DD0" w:rsidRDefault="00A75615">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p>
        </w:tc>
      </w:tr>
      <w:tr w:rsidR="009A3DD0">
        <w:tc>
          <w:tcPr>
            <w:tcW w:w="1243" w:type="dxa"/>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9A3DD0" w:rsidRDefault="00A75615">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9A3DD0">
        <w:tc>
          <w:tcPr>
            <w:tcW w:w="1243" w:type="dxa"/>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9A3DD0" w:rsidRDefault="00A75615">
            <w:pPr>
              <w:spacing w:line="400" w:lineRule="exact"/>
              <w:ind w:firstLineChars="200" w:firstLine="420"/>
              <w:jc w:val="left"/>
              <w:rPr>
                <w:rFonts w:ascii="宋体" w:hAnsi="宋体"/>
                <w:kern w:val="0"/>
              </w:rPr>
            </w:pPr>
            <w:r>
              <w:rPr>
                <w:rFonts w:ascii="宋体" w:hAnsi="宋体" w:hint="eastAsia"/>
                <w:kern w:val="0"/>
              </w:rPr>
              <w:t>取报价排序前3名（若实际投标人数量小于勾选数量，</w:t>
            </w:r>
            <w:r>
              <w:rPr>
                <w:rFonts w:ascii="宋体" w:hAnsi="宋体" w:hint="eastAsia"/>
                <w:spacing w:val="4"/>
                <w:kern w:val="0"/>
                <w:szCs w:val="21"/>
              </w:rPr>
              <w:t>则全部纳入）进行符合性审查。符合性审查内容：资格评审、形式评审、响应性评审、投标函部分及经济部分评审。符合性审查</w:t>
            </w:r>
            <w:r>
              <w:rPr>
                <w:rFonts w:ascii="宋体" w:hAnsi="宋体" w:hint="eastAsia"/>
                <w:kern w:val="0"/>
              </w:rPr>
              <w:t>合格的投标人中，报价最低的成为第一中标候选人，报价次低的成为第二中标候选人，依次类推。</w:t>
            </w:r>
          </w:p>
        </w:tc>
      </w:tr>
      <w:tr w:rsidR="009A3DD0">
        <w:trPr>
          <w:trHeight w:val="360"/>
        </w:trPr>
        <w:tc>
          <w:tcPr>
            <w:tcW w:w="1243" w:type="dxa"/>
            <w:vMerge w:val="restart"/>
            <w:tcBorders>
              <w:right w:val="single" w:sz="4" w:space="0" w:color="auto"/>
            </w:tcBorders>
            <w:vAlign w:val="center"/>
          </w:tcPr>
          <w:p w:rsidR="009A3DD0" w:rsidRDefault="00A75615">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9A3DD0" w:rsidRDefault="00A75615">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符合第二章“投标人须知”第1.4.2项规定</w:t>
            </w:r>
          </w:p>
        </w:tc>
      </w:tr>
      <w:tr w:rsidR="009A3DD0">
        <w:tc>
          <w:tcPr>
            <w:tcW w:w="1243" w:type="dxa"/>
            <w:vMerge w:val="restart"/>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w:t>
            </w:r>
            <w:r>
              <w:rPr>
                <w:rFonts w:ascii="宋体" w:hAnsi="宋体" w:cs="宋体" w:hint="eastAsia"/>
                <w:kern w:val="0"/>
              </w:rPr>
              <w:lastRenderedPageBreak/>
              <w:t>致，依法变更名称的应提交相应证明材料。</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9A3DD0" w:rsidRDefault="00A75615">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9A3DD0">
        <w:trPr>
          <w:trHeight w:val="6810"/>
        </w:trPr>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9A3DD0" w:rsidRDefault="00A75615">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9A3DD0" w:rsidRDefault="00A75615">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9A3DD0">
        <w:tc>
          <w:tcPr>
            <w:tcW w:w="1243" w:type="dxa"/>
            <w:vMerge w:val="restart"/>
            <w:tcBorders>
              <w:top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9A3DD0" w:rsidRDefault="00A75615">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符合第四章“合同条款及格式”规定，投标文件不应附有招标人不能接受的条件。</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9A3DD0">
        <w:tc>
          <w:tcPr>
            <w:tcW w:w="1243" w:type="dxa"/>
            <w:vMerge/>
            <w:tcBorders>
              <w:bottom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按评标委员会要求澄清、说明或补正。</w:t>
            </w:r>
          </w:p>
        </w:tc>
      </w:tr>
      <w:tr w:rsidR="009A3DD0">
        <w:tc>
          <w:tcPr>
            <w:tcW w:w="1243" w:type="dxa"/>
            <w:vMerge w:val="restart"/>
            <w:tcBorders>
              <w:top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投标函部分及经济部分评审标准</w:t>
            </w: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投标函部分的格式</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投标函部分的签字盖章</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投标函部分的格式要求法定代表人或其委托代理人签字（或盖章）的须齐全。</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2.投标总报价不得高于招标人公布的投标总报价最高限价。</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3.投标总报价低于最高限价85%的，投标人应在编制投标文件时，在投标函部分中递交低价风险担保缴纳承诺书。承诺书格式详见第八章投标文件格式。</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暂列金额、暂估价、安全文明施工费等暂定金额必须按照招标文件给定的金额填报。</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9A3DD0" w:rsidRDefault="00A75615">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2.招标文件中规定工程量清单不允许修改的内容不得修改。</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9A3DD0">
        <w:trPr>
          <w:trHeight w:val="982"/>
        </w:trPr>
        <w:tc>
          <w:tcPr>
            <w:tcW w:w="1243" w:type="dxa"/>
            <w:tcBorders>
              <w:right w:val="single" w:sz="4" w:space="0" w:color="auto"/>
            </w:tcBorders>
            <w:vAlign w:val="center"/>
          </w:tcPr>
          <w:p w:rsidR="009A3DD0" w:rsidRDefault="00A75615">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w:t>
            </w:r>
            <w:r>
              <w:rPr>
                <w:rFonts w:ascii="宋体" w:hAnsi="宋体" w:hint="eastAsia"/>
                <w:kern w:val="0"/>
                <w:szCs w:val="21"/>
              </w:rPr>
              <w:lastRenderedPageBreak/>
              <w:t>人中，报价最低的成为第一中标候选人，报价次低的成为第二中标候选人，依次类推。</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tc>
      </w:tr>
      <w:tr w:rsidR="009A3DD0">
        <w:trPr>
          <w:trHeight w:val="982"/>
        </w:trPr>
        <w:tc>
          <w:tcPr>
            <w:tcW w:w="1243" w:type="dxa"/>
            <w:tcBorders>
              <w:right w:val="single" w:sz="4" w:space="0" w:color="auto"/>
            </w:tcBorders>
            <w:vAlign w:val="center"/>
          </w:tcPr>
          <w:p w:rsidR="009A3DD0" w:rsidRDefault="00A75615">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9A3DD0" w:rsidRDefault="00A75615">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bl>
    <w:p w:rsidR="009A3DD0" w:rsidRDefault="00A75615">
      <w:pPr>
        <w:pStyle w:val="2"/>
        <w:spacing w:before="0" w:after="0" w:line="360" w:lineRule="auto"/>
        <w:rPr>
          <w:rFonts w:ascii="宋体" w:hAnsi="宋体"/>
          <w:bCs w:val="0"/>
          <w:snapToGrid w:val="0"/>
        </w:rPr>
      </w:pPr>
      <w:r>
        <w:rPr>
          <w:rFonts w:ascii="宋体" w:hAnsi="宋体"/>
          <w:bCs w:val="0"/>
          <w:snapToGrid w:val="0"/>
        </w:rPr>
        <w:br w:type="page"/>
      </w:r>
      <w:bookmarkStart w:id="397" w:name="_Toc25122"/>
      <w:r>
        <w:rPr>
          <w:rFonts w:ascii="宋体" w:hAnsi="宋体"/>
          <w:b w:val="0"/>
          <w:snapToGrid w:val="0"/>
        </w:rPr>
        <w:lastRenderedPageBreak/>
        <w:t>1.  评标方法</w:t>
      </w:r>
      <w:bookmarkEnd w:id="397"/>
    </w:p>
    <w:p w:rsidR="009A3DD0" w:rsidRDefault="00A75615">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p>
    <w:p w:rsidR="009A3DD0" w:rsidRDefault="00A75615">
      <w:pPr>
        <w:pStyle w:val="2"/>
        <w:spacing w:before="0" w:after="0" w:line="360" w:lineRule="auto"/>
        <w:rPr>
          <w:rFonts w:ascii="宋体" w:hAnsi="宋体"/>
          <w:b w:val="0"/>
          <w:snapToGrid w:val="0"/>
        </w:rPr>
      </w:pPr>
      <w:bookmarkStart w:id="398" w:name="_Toc13149"/>
      <w:r>
        <w:rPr>
          <w:rFonts w:ascii="宋体" w:hAnsi="宋体"/>
          <w:b w:val="0"/>
          <w:snapToGrid w:val="0"/>
        </w:rPr>
        <w:t>2.  评审标准</w:t>
      </w:r>
      <w:bookmarkEnd w:id="398"/>
    </w:p>
    <w:p w:rsidR="009A3DD0" w:rsidRDefault="00A75615">
      <w:pPr>
        <w:pStyle w:val="3"/>
        <w:spacing w:before="0" w:after="0" w:line="360" w:lineRule="auto"/>
        <w:rPr>
          <w:rFonts w:ascii="宋体" w:hAnsi="宋体" w:cs="宋体"/>
          <w:sz w:val="21"/>
          <w:szCs w:val="21"/>
        </w:rPr>
      </w:pPr>
      <w:bookmarkStart w:id="399"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99"/>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9A3DD0" w:rsidRDefault="00A75615">
      <w:pPr>
        <w:pStyle w:val="3"/>
        <w:spacing w:before="0" w:after="0" w:line="360" w:lineRule="auto"/>
        <w:rPr>
          <w:rFonts w:ascii="宋体" w:hAnsi="宋体" w:cs="宋体"/>
          <w:sz w:val="21"/>
          <w:szCs w:val="21"/>
        </w:rPr>
      </w:pPr>
      <w:bookmarkStart w:id="400" w:name="_Toc30522"/>
      <w:r>
        <w:rPr>
          <w:rFonts w:ascii="宋体" w:hAnsi="宋体" w:cs="宋体"/>
          <w:sz w:val="21"/>
          <w:szCs w:val="21"/>
        </w:rPr>
        <w:t>2.</w:t>
      </w:r>
      <w:r>
        <w:rPr>
          <w:rFonts w:ascii="宋体" w:hAnsi="宋体" w:cs="宋体" w:hint="eastAsia"/>
          <w:sz w:val="21"/>
          <w:szCs w:val="21"/>
        </w:rPr>
        <w:t>2符合性审查标准</w:t>
      </w:r>
      <w:bookmarkEnd w:id="400"/>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。符合性审查内容：技术方案评审（如有）、资格评审、形式评审、响应性、投标函部分及经济部分评审</w:t>
      </w:r>
      <w:r>
        <w:rPr>
          <w:rFonts w:ascii="宋体" w:hAnsi="宋体" w:cs="宋体" w:hint="eastAsia"/>
          <w:szCs w:val="21"/>
        </w:rPr>
        <w:t>。</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投标函部分及经济部分评审标准：见评标办法前附表。</w:t>
      </w:r>
    </w:p>
    <w:p w:rsidR="009A3DD0" w:rsidRDefault="00A75615">
      <w:pPr>
        <w:pStyle w:val="2"/>
        <w:spacing w:before="0" w:after="0" w:line="360" w:lineRule="auto"/>
        <w:rPr>
          <w:rFonts w:ascii="宋体" w:hAnsi="宋体"/>
          <w:b w:val="0"/>
          <w:snapToGrid w:val="0"/>
        </w:rPr>
      </w:pPr>
      <w:bookmarkStart w:id="401" w:name="_Toc2669"/>
      <w:r>
        <w:rPr>
          <w:rFonts w:ascii="宋体" w:hAnsi="宋体"/>
          <w:b w:val="0"/>
          <w:snapToGrid w:val="0"/>
        </w:rPr>
        <w:t>3.  评标程序</w:t>
      </w:r>
      <w:bookmarkEnd w:id="401"/>
    </w:p>
    <w:p w:rsidR="009A3DD0" w:rsidRDefault="00A75615">
      <w:pPr>
        <w:pStyle w:val="3"/>
        <w:spacing w:before="0" w:after="0" w:line="360" w:lineRule="auto"/>
        <w:rPr>
          <w:rFonts w:ascii="宋体" w:hAnsi="宋体" w:cs="宋体"/>
          <w:sz w:val="21"/>
          <w:szCs w:val="21"/>
        </w:rPr>
      </w:pPr>
      <w:bookmarkStart w:id="402" w:name="_Toc30026"/>
      <w:r>
        <w:rPr>
          <w:rFonts w:ascii="宋体" w:hAnsi="宋体" w:cs="宋体"/>
          <w:sz w:val="21"/>
          <w:szCs w:val="21"/>
        </w:rPr>
        <w:t>3.1</w:t>
      </w:r>
      <w:r>
        <w:rPr>
          <w:rFonts w:ascii="宋体" w:hAnsi="宋体" w:cs="宋体" w:hint="eastAsia"/>
          <w:sz w:val="21"/>
          <w:szCs w:val="21"/>
        </w:rPr>
        <w:t>报价排序</w:t>
      </w:r>
      <w:bookmarkEnd w:id="402"/>
    </w:p>
    <w:p w:rsidR="009A3DD0" w:rsidRDefault="00A75615">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9A3DD0" w:rsidRDefault="00A75615">
      <w:pPr>
        <w:pStyle w:val="3"/>
        <w:spacing w:before="0" w:after="0" w:line="360" w:lineRule="auto"/>
        <w:rPr>
          <w:rFonts w:ascii="宋体" w:hAnsi="宋体" w:cs="宋体"/>
          <w:sz w:val="21"/>
          <w:szCs w:val="21"/>
        </w:rPr>
      </w:pPr>
      <w:bookmarkStart w:id="403" w:name="_Toc6662"/>
      <w:r>
        <w:rPr>
          <w:rFonts w:ascii="宋体" w:hAnsi="宋体" w:cs="宋体"/>
          <w:sz w:val="21"/>
          <w:szCs w:val="21"/>
        </w:rPr>
        <w:t>3.</w:t>
      </w:r>
      <w:r>
        <w:rPr>
          <w:rFonts w:ascii="宋体" w:hAnsi="宋体" w:cs="宋体" w:hint="eastAsia"/>
          <w:sz w:val="21"/>
          <w:szCs w:val="21"/>
        </w:rPr>
        <w:t>2符合性审查</w:t>
      </w:r>
      <w:bookmarkEnd w:id="403"/>
    </w:p>
    <w:p w:rsidR="009A3DD0" w:rsidRDefault="00A75615">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款规定的标准对投标文件进行符合性审查。符合性审查顺序：资格评审、形式评审、响应性、投标函部分及经济部分评审。</w:t>
      </w:r>
    </w:p>
    <w:p w:rsidR="009A3DD0" w:rsidRDefault="00A75615">
      <w:pPr>
        <w:spacing w:line="360" w:lineRule="auto"/>
        <w:ind w:firstLineChars="197" w:firstLine="414"/>
        <w:rPr>
          <w:rFonts w:ascii="宋体" w:hAnsi="宋体" w:cs="宋体"/>
          <w:szCs w:val="21"/>
        </w:rPr>
      </w:pPr>
      <w:r>
        <w:rPr>
          <w:rFonts w:ascii="宋体" w:hAnsi="宋体" w:cs="宋体" w:hint="eastAsia"/>
          <w:szCs w:val="21"/>
        </w:rPr>
        <w:t>勾选技术方案评审的，按照资格、形式、响应性、投标函部分及经济部分的顺序进行评审。有一项不符合评审标准的，作否决投标处理。</w:t>
      </w:r>
    </w:p>
    <w:p w:rsidR="009A3DD0" w:rsidRDefault="00A75615">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9A3DD0" w:rsidRDefault="00A75615">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9A3DD0" w:rsidRDefault="00A75615">
      <w:pPr>
        <w:pStyle w:val="3"/>
        <w:spacing w:before="0" w:after="0" w:line="360" w:lineRule="auto"/>
        <w:rPr>
          <w:rFonts w:ascii="宋体" w:hAnsi="宋体" w:cs="宋体"/>
          <w:sz w:val="21"/>
          <w:szCs w:val="21"/>
        </w:rPr>
      </w:pPr>
      <w:bookmarkStart w:id="404" w:name="_Toc26291"/>
      <w:bookmarkStart w:id="405" w:name="_Toc479262406"/>
      <w:bookmarkStart w:id="406" w:name="_Toc484465184"/>
      <w:r>
        <w:rPr>
          <w:rFonts w:ascii="宋体" w:hAnsi="宋体" w:cs="宋体"/>
          <w:sz w:val="21"/>
          <w:szCs w:val="21"/>
        </w:rPr>
        <w:t xml:space="preserve">3.2 </w:t>
      </w:r>
      <w:r>
        <w:rPr>
          <w:rFonts w:ascii="宋体" w:hAnsi="宋体" w:cs="宋体" w:hint="eastAsia"/>
          <w:sz w:val="21"/>
          <w:szCs w:val="21"/>
        </w:rPr>
        <w:t>评标结果</w:t>
      </w:r>
      <w:bookmarkEnd w:id="404"/>
      <w:bookmarkEnd w:id="405"/>
      <w:bookmarkEnd w:id="406"/>
    </w:p>
    <w:p w:rsidR="009A3DD0" w:rsidRDefault="00A75615">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9A3DD0" w:rsidRDefault="00A75615">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9A3DD0" w:rsidRDefault="00A75615">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9A3DD0">
        <w:trPr>
          <w:jc w:val="center"/>
        </w:trPr>
        <w:tc>
          <w:tcPr>
            <w:tcW w:w="961" w:type="dxa"/>
            <w:vAlign w:val="center"/>
          </w:tcPr>
          <w:p w:rsidR="009A3DD0" w:rsidRDefault="00A75615">
            <w:pPr>
              <w:spacing w:line="400" w:lineRule="exact"/>
              <w:jc w:val="center"/>
              <w:rPr>
                <w:rFonts w:ascii="宋体" w:hAnsi="宋体"/>
                <w:b/>
                <w:szCs w:val="21"/>
              </w:rPr>
            </w:pPr>
            <w:r>
              <w:rPr>
                <w:rFonts w:ascii="宋体" w:hAnsi="宋体"/>
                <w:b/>
                <w:szCs w:val="21"/>
              </w:rPr>
              <w:t>章节号</w:t>
            </w:r>
          </w:p>
        </w:tc>
        <w:tc>
          <w:tcPr>
            <w:tcW w:w="1515" w:type="dxa"/>
            <w:vAlign w:val="center"/>
          </w:tcPr>
          <w:p w:rsidR="009A3DD0" w:rsidRDefault="00A75615">
            <w:pPr>
              <w:spacing w:line="400" w:lineRule="exact"/>
              <w:jc w:val="center"/>
              <w:rPr>
                <w:rFonts w:ascii="宋体" w:hAnsi="宋体"/>
                <w:b/>
                <w:szCs w:val="21"/>
              </w:rPr>
            </w:pPr>
            <w:r>
              <w:rPr>
                <w:rFonts w:ascii="宋体" w:hAnsi="宋体"/>
                <w:b/>
                <w:szCs w:val="21"/>
              </w:rPr>
              <w:t>条款名称</w:t>
            </w:r>
          </w:p>
        </w:tc>
        <w:tc>
          <w:tcPr>
            <w:tcW w:w="6333" w:type="dxa"/>
            <w:vAlign w:val="center"/>
          </w:tcPr>
          <w:p w:rsidR="009A3DD0" w:rsidRDefault="00A75615">
            <w:pPr>
              <w:spacing w:line="400" w:lineRule="exact"/>
              <w:jc w:val="center"/>
              <w:rPr>
                <w:rFonts w:ascii="宋体" w:hAnsi="宋体"/>
                <w:b/>
                <w:szCs w:val="21"/>
              </w:rPr>
            </w:pPr>
            <w:r>
              <w:rPr>
                <w:rFonts w:ascii="宋体" w:hAnsi="宋体"/>
                <w:b/>
                <w:szCs w:val="21"/>
              </w:rPr>
              <w:t>否决投标条件</w:t>
            </w:r>
          </w:p>
        </w:tc>
      </w:tr>
      <w:tr w:rsidR="009A3DD0">
        <w:trPr>
          <w:tblHeader/>
          <w:jc w:val="center"/>
        </w:trPr>
        <w:tc>
          <w:tcPr>
            <w:tcW w:w="961"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9A3DD0" w:rsidRDefault="00A75615">
            <w:pPr>
              <w:spacing w:line="400" w:lineRule="exact"/>
              <w:jc w:val="center"/>
              <w:rPr>
                <w:rFonts w:ascii="宋体" w:hAnsi="宋体"/>
                <w:szCs w:val="21"/>
              </w:rPr>
            </w:pPr>
            <w:r>
              <w:rPr>
                <w:rFonts w:ascii="宋体" w:hAnsi="宋体" w:hint="eastAsia"/>
                <w:szCs w:val="21"/>
              </w:rPr>
              <w:t>技术方案评审</w:t>
            </w:r>
          </w:p>
          <w:p w:rsidR="009A3DD0" w:rsidRDefault="00A75615">
            <w:pPr>
              <w:spacing w:line="400" w:lineRule="exact"/>
              <w:jc w:val="center"/>
              <w:rPr>
                <w:rFonts w:ascii="宋体" w:hAnsi="宋体"/>
                <w:szCs w:val="21"/>
              </w:rPr>
            </w:pPr>
            <w:r>
              <w:rPr>
                <w:rFonts w:ascii="宋体" w:hAnsi="宋体" w:hint="eastAsia"/>
                <w:szCs w:val="21"/>
              </w:rPr>
              <w:t>（如有）</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tcBorders>
              <w:top w:val="single" w:sz="4" w:space="0" w:color="auto"/>
            </w:tcBorders>
            <w:vAlign w:val="center"/>
          </w:tcPr>
          <w:p w:rsidR="009A3DD0" w:rsidRDefault="00A75615">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A-8若有联合体投标人，则：</w:t>
            </w:r>
          </w:p>
          <w:p w:rsidR="009A3DD0" w:rsidRDefault="00A75615">
            <w:pPr>
              <w:spacing w:line="400" w:lineRule="exact"/>
              <w:ind w:firstLineChars="200" w:firstLine="420"/>
              <w:rPr>
                <w:rFonts w:ascii="宋体" w:hAnsi="宋体"/>
                <w:szCs w:val="21"/>
              </w:rPr>
            </w:pPr>
            <w:r>
              <w:rPr>
                <w:rFonts w:ascii="宋体" w:hAnsi="宋体" w:hint="eastAsia"/>
                <w:szCs w:val="21"/>
              </w:rPr>
              <w:t>（1）联合体各方应按照招标文件提供的格式签订联合体协议书，明确联合体牵头人和各方权利义务；</w:t>
            </w:r>
          </w:p>
          <w:p w:rsidR="009A3DD0" w:rsidRDefault="00A75615">
            <w:pPr>
              <w:spacing w:line="400" w:lineRule="exact"/>
              <w:ind w:firstLineChars="200" w:firstLine="420"/>
              <w:rPr>
                <w:rFonts w:ascii="宋体" w:hAnsi="宋体"/>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rsidR="009A3DD0" w:rsidRDefault="00A75615">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9A3DD0" w:rsidRDefault="00A75615">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形式评审</w:t>
            </w: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9A3DD0" w:rsidRDefault="00A75615">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9A3DD0" w:rsidRDefault="00A75615">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9A3DD0">
        <w:trPr>
          <w:trHeight w:val="1620"/>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9A3DD0" w:rsidRDefault="00A75615">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9A3DD0" w:rsidRDefault="00A75615">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9A3DD0" w:rsidRDefault="00A75615">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投标函部分的格式符合第二章“投标人须知”第3.7款的要求，否则由评标委员会作否决投标处理。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9A3DD0">
            <w:pPr>
              <w:spacing w:line="400" w:lineRule="exact"/>
              <w:rPr>
                <w:rFonts w:ascii="宋体" w:hAnsi="宋体"/>
                <w:szCs w:val="21"/>
              </w:rPr>
            </w:pP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09</w:t>
            </w:r>
            <w:r>
              <w:rPr>
                <w:rFonts w:ascii="宋体" w:hAnsi="宋体" w:hint="eastAsia"/>
                <w:szCs w:val="21"/>
              </w:rPr>
              <w:t>工期符合第二章“投标人须知”第1.3.2项规定，否则由</w:t>
            </w:r>
            <w:r>
              <w:rPr>
                <w:rFonts w:ascii="宋体" w:hAnsi="宋体" w:hint="eastAsia"/>
                <w:szCs w:val="21"/>
              </w:rPr>
              <w:lastRenderedPageBreak/>
              <w:t>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投标函中的总报价不得高于招标人公布的投标总报价最高限价，否则由评标委员会作否决投标处理。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投标总报价低于最高限价85%的，投标人应在编制投标文件时，在投标函部分中递交低价风险担保缴纳承诺书。承诺书格式详见第八章投标文件格式,否则由评标委员会作否决投标处理。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投标函中的安全文明施工费必须按照招标人给出的暂定金额填报，否则视为对招标文件不作实质性响应，其投标文件由评标委员会作否决投标处理。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只能有一个有效报价。在招标文件没有规定的情况下，不得提交选择性报价，否则由评标委员会作否决投标处理。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投标人必须按招标工程量清单填报价格。项目编码、项目名称、项目特征、计量单位、工程量必须与招标工程量清单一致。否则交由评标委员会作否决投标处理。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招标人在工程量清单中所列出的价格（包括暂列金额、暂估价等），投标人不得修改，否则由评标委员会作否决投标处理。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9A3DD0" w:rsidRDefault="009A3DD0">
      <w:pPr>
        <w:pStyle w:val="af0"/>
        <w:spacing w:line="360" w:lineRule="auto"/>
        <w:jc w:val="both"/>
        <w:rPr>
          <w:rFonts w:ascii="宋体" w:hAnsi="宋体"/>
          <w:sz w:val="21"/>
          <w:szCs w:val="21"/>
          <w:u w:val="none"/>
          <w:lang w:eastAsia="zh-CN"/>
        </w:rPr>
      </w:pPr>
    </w:p>
    <w:p w:rsidR="009A3DD0" w:rsidRDefault="00A75615">
      <w:pPr>
        <w:spacing w:line="200" w:lineRule="exact"/>
        <w:rPr>
          <w:rFonts w:ascii="宋体" w:hAnsi="宋体"/>
          <w:kern w:val="0"/>
        </w:rPr>
      </w:pPr>
      <w:r>
        <w:rPr>
          <w:rFonts w:ascii="宋体" w:hAnsi="宋体"/>
          <w:snapToGrid w:val="0"/>
          <w:kern w:val="0"/>
        </w:rPr>
        <w:br w:type="page"/>
      </w:r>
      <w:bookmarkStart w:id="407" w:name="招标文件03章02评标办法综合评估法00"/>
      <w:bookmarkStart w:id="408" w:name="招标文件03章02评标办法综合评估法"/>
      <w:bookmarkStart w:id="409" w:name="_Toc287607812"/>
      <w:bookmarkStart w:id="410" w:name="_Toc430530500"/>
      <w:bookmarkStart w:id="411" w:name="_Toc277082618"/>
      <w:bookmarkStart w:id="412" w:name="_Toc287620751"/>
      <w:bookmarkStart w:id="413" w:name="_Toc200513198"/>
      <w:bookmarkStart w:id="414" w:name="_Toc224103384"/>
      <w:bookmarkEnd w:id="407"/>
      <w:bookmarkEnd w:id="408"/>
    </w:p>
    <w:p w:rsidR="009A3DD0" w:rsidRDefault="00A75615">
      <w:pPr>
        <w:pStyle w:val="1"/>
        <w:spacing w:line="360" w:lineRule="auto"/>
        <w:jc w:val="center"/>
        <w:rPr>
          <w:rFonts w:ascii="宋体" w:hAnsi="宋体"/>
          <w:kern w:val="0"/>
        </w:rPr>
      </w:pPr>
      <w:bookmarkStart w:id="415" w:name="_Toc509218785"/>
      <w:bookmarkStart w:id="416" w:name="_Toc22492"/>
      <w:bookmarkStart w:id="417" w:name="_Toc430530509"/>
      <w:bookmarkEnd w:id="409"/>
      <w:bookmarkEnd w:id="410"/>
      <w:bookmarkEnd w:id="411"/>
      <w:bookmarkEnd w:id="412"/>
      <w:bookmarkEnd w:id="413"/>
      <w:bookmarkEnd w:id="414"/>
      <w:r>
        <w:rPr>
          <w:rFonts w:ascii="宋体" w:hAnsi="宋体" w:hint="eastAsia"/>
          <w:kern w:val="0"/>
        </w:rPr>
        <w:lastRenderedPageBreak/>
        <w:t>第四章  合同条款及格式</w:t>
      </w:r>
      <w:bookmarkEnd w:id="415"/>
      <w:bookmarkEnd w:id="416"/>
      <w:bookmarkEnd w:id="417"/>
    </w:p>
    <w:p w:rsidR="009A3DD0" w:rsidRDefault="00A75615">
      <w:pPr>
        <w:rPr>
          <w:rFonts w:ascii="宋体" w:hAnsi="宋体"/>
          <w:sz w:val="44"/>
          <w:szCs w:val="44"/>
        </w:rPr>
      </w:pPr>
      <w:r>
        <w:rPr>
          <w:rFonts w:ascii="宋体" w:hAnsi="宋体"/>
        </w:rPr>
        <w:br w:type="page"/>
      </w:r>
      <w:bookmarkStart w:id="418" w:name="_Toc296503025"/>
      <w:bookmarkStart w:id="419" w:name="_Toc296890982"/>
      <w:bookmarkStart w:id="420" w:name="_Toc351203480"/>
      <w:r>
        <w:rPr>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2B51BE" w:rsidRDefault="002B51BE"/>
                        </w:txbxContent>
                      </wps:txbx>
                      <wps:bodyPr wrap="square" upright="1"/>
                    </wps:wsp>
                  </a:graphicData>
                </a:graphic>
              </wp:anchor>
            </w:drawing>
          </mc:Choice>
          <mc:Fallback>
            <w:pict>
              <v:rect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stroked="f">
                <v:textbox>
                  <w:txbxContent>
                    <w:p w:rsidR="002B51BE" w:rsidRDefault="002B51BE"/>
                  </w:txbxContent>
                </v:textbox>
              </v:rect>
            </w:pict>
          </mc:Fallback>
        </mc:AlternateContent>
      </w:r>
    </w:p>
    <w:p w:rsidR="009A3DD0" w:rsidRDefault="00A75615">
      <w:pPr>
        <w:pStyle w:val="3"/>
        <w:jc w:val="center"/>
        <w:rPr>
          <w:rFonts w:ascii="宋体" w:hAnsi="宋体"/>
          <w:b w:val="0"/>
          <w:sz w:val="44"/>
          <w:szCs w:val="44"/>
        </w:rPr>
      </w:pPr>
      <w:bookmarkStart w:id="421" w:name="_Toc30225"/>
      <w:bookmarkStart w:id="422" w:name="_Toc509218786"/>
      <w:bookmarkStart w:id="423" w:name="_Toc534185765"/>
      <w:bookmarkStart w:id="424" w:name="_Toc351203494"/>
      <w:r>
        <w:rPr>
          <w:rFonts w:ascii="宋体" w:hAnsi="宋体"/>
          <w:sz w:val="44"/>
          <w:szCs w:val="44"/>
        </w:rPr>
        <w:lastRenderedPageBreak/>
        <w:t>第一部分 合同协议书</w:t>
      </w:r>
      <w:bookmarkEnd w:id="421"/>
      <w:bookmarkEnd w:id="422"/>
      <w:bookmarkEnd w:id="423"/>
    </w:p>
    <w:p w:rsidR="009A3DD0" w:rsidRDefault="009A3DD0">
      <w:pPr>
        <w:snapToGrid w:val="0"/>
        <w:spacing w:line="600" w:lineRule="exact"/>
        <w:ind w:firstLineChars="200" w:firstLine="480"/>
        <w:rPr>
          <w:rFonts w:ascii="宋体" w:hAnsi="宋体"/>
          <w:sz w:val="24"/>
        </w:rPr>
      </w:pPr>
      <w:bookmarkStart w:id="425" w:name="_Toc351203632"/>
      <w:bookmarkEnd w:id="424"/>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9A3DD0" w:rsidRDefault="00A75615">
      <w:pPr>
        <w:pStyle w:val="4"/>
        <w:keepNext/>
        <w:keepLines/>
        <w:spacing w:before="120" w:after="120" w:line="360" w:lineRule="auto"/>
        <w:ind w:firstLineChars="200" w:firstLine="422"/>
        <w:jc w:val="both"/>
        <w:rPr>
          <w:kern w:val="2"/>
          <w:sz w:val="21"/>
          <w:szCs w:val="21"/>
        </w:rPr>
      </w:pPr>
      <w:bookmarkStart w:id="426" w:name="_Toc532377166"/>
      <w:bookmarkStart w:id="427" w:name="_Toc532375573"/>
      <w:bookmarkStart w:id="428" w:name="_Toc351203481"/>
      <w:r>
        <w:rPr>
          <w:rFonts w:hint="eastAsia"/>
          <w:kern w:val="2"/>
          <w:sz w:val="21"/>
          <w:szCs w:val="21"/>
        </w:rPr>
        <w:t>一、工程概况</w:t>
      </w:r>
      <w:bookmarkEnd w:id="426"/>
      <w:bookmarkEnd w:id="427"/>
      <w:bookmarkEnd w:id="428"/>
    </w:p>
    <w:p w:rsidR="009A3DD0" w:rsidRDefault="00A75615">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29" w:name="_Toc532375574"/>
      <w:bookmarkStart w:id="430" w:name="_Toc532377167"/>
      <w:bookmarkStart w:id="431" w:name="_Toc351203482"/>
      <w:r>
        <w:rPr>
          <w:rFonts w:hint="eastAsia"/>
          <w:kern w:val="2"/>
          <w:sz w:val="21"/>
          <w:szCs w:val="21"/>
        </w:rPr>
        <w:t>二、合同工期</w:t>
      </w:r>
      <w:bookmarkEnd w:id="429"/>
      <w:bookmarkEnd w:id="430"/>
      <w:bookmarkEnd w:id="431"/>
    </w:p>
    <w:p w:rsidR="009A3DD0" w:rsidRDefault="00A75615">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9A3DD0" w:rsidRDefault="00A75615">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9A3DD0" w:rsidRDefault="00A75615">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9A3DD0" w:rsidRDefault="00A75615">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9A3DD0" w:rsidRDefault="00A75615">
      <w:pPr>
        <w:pStyle w:val="4"/>
        <w:keepNext/>
        <w:keepLines/>
        <w:spacing w:before="120" w:after="120" w:line="360" w:lineRule="auto"/>
        <w:ind w:firstLineChars="200" w:firstLine="422"/>
        <w:jc w:val="both"/>
        <w:rPr>
          <w:kern w:val="2"/>
          <w:sz w:val="21"/>
          <w:szCs w:val="21"/>
        </w:rPr>
      </w:pPr>
      <w:bookmarkStart w:id="432" w:name="_Toc532377168"/>
      <w:bookmarkStart w:id="433" w:name="_Toc351203483"/>
      <w:bookmarkStart w:id="434" w:name="_Toc532375575"/>
      <w:r>
        <w:rPr>
          <w:rFonts w:hint="eastAsia"/>
          <w:kern w:val="2"/>
          <w:sz w:val="21"/>
          <w:szCs w:val="21"/>
        </w:rPr>
        <w:t>三、质量标准</w:t>
      </w:r>
      <w:bookmarkEnd w:id="432"/>
      <w:bookmarkEnd w:id="433"/>
      <w:bookmarkEnd w:id="434"/>
    </w:p>
    <w:p w:rsidR="009A3DD0" w:rsidRDefault="00A75615">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9A3DD0" w:rsidRDefault="00A75615">
      <w:pPr>
        <w:pStyle w:val="4"/>
        <w:keepNext/>
        <w:keepLines/>
        <w:spacing w:before="120" w:after="120" w:line="360" w:lineRule="auto"/>
        <w:ind w:firstLineChars="200" w:firstLine="422"/>
        <w:jc w:val="both"/>
        <w:rPr>
          <w:kern w:val="2"/>
          <w:sz w:val="21"/>
          <w:szCs w:val="21"/>
        </w:rPr>
      </w:pPr>
      <w:bookmarkStart w:id="435" w:name="_Toc532375576"/>
      <w:bookmarkStart w:id="436" w:name="_Toc351203484"/>
      <w:bookmarkStart w:id="437" w:name="_Toc532377169"/>
      <w:r>
        <w:rPr>
          <w:rFonts w:hint="eastAsia"/>
          <w:kern w:val="2"/>
          <w:sz w:val="21"/>
          <w:szCs w:val="21"/>
        </w:rPr>
        <w:lastRenderedPageBreak/>
        <w:t>四、签约合同价与合同价格形式</w:t>
      </w:r>
      <w:bookmarkEnd w:id="435"/>
      <w:bookmarkEnd w:id="436"/>
      <w:bookmarkEnd w:id="437"/>
      <w:r>
        <w:rPr>
          <w:rFonts w:hint="eastAsia"/>
          <w:kern w:val="2"/>
          <w:sz w:val="21"/>
          <w:szCs w:val="21"/>
        </w:rPr>
        <w:tab/>
      </w:r>
    </w:p>
    <w:p w:rsidR="009A3DD0" w:rsidRDefault="00A75615">
      <w:pPr>
        <w:spacing w:line="360" w:lineRule="auto"/>
        <w:ind w:firstLineChars="200" w:firstLine="420"/>
        <w:rPr>
          <w:rFonts w:ascii="宋体" w:hAnsi="宋体"/>
          <w:szCs w:val="21"/>
        </w:rPr>
      </w:pPr>
      <w:r>
        <w:rPr>
          <w:rFonts w:ascii="宋体" w:hAnsi="宋体" w:hint="eastAsia"/>
          <w:szCs w:val="21"/>
        </w:rPr>
        <w:t>1.承包人投标函中承诺的中标价为：</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9A3DD0" w:rsidRDefault="00A75615">
      <w:pPr>
        <w:spacing w:line="360" w:lineRule="auto"/>
        <w:ind w:firstLineChars="200" w:firstLine="420"/>
        <w:rPr>
          <w:rFonts w:ascii="宋体" w:hAnsi="宋体"/>
          <w:szCs w:val="21"/>
        </w:rPr>
      </w:pPr>
      <w:r>
        <w:rPr>
          <w:rFonts w:ascii="宋体" w:hAnsi="宋体" w:hint="eastAsia"/>
          <w:szCs w:val="21"/>
        </w:rPr>
        <w:t>2.签约合同价为：</w:t>
      </w:r>
    </w:p>
    <w:p w:rsidR="009A3DD0" w:rsidRDefault="00A75615">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napToGrid w:val="0"/>
        <w:spacing w:line="360" w:lineRule="auto"/>
        <w:ind w:firstLineChars="200" w:firstLine="420"/>
        <w:rPr>
          <w:rFonts w:ascii="宋体" w:hAnsi="宋体"/>
          <w:szCs w:val="21"/>
        </w:rPr>
      </w:pPr>
      <w:r>
        <w:rPr>
          <w:rFonts w:ascii="宋体" w:hAnsi="宋体" w:hint="eastAsia"/>
          <w:szCs w:val="21"/>
        </w:rPr>
        <w:t>其中：</w:t>
      </w:r>
    </w:p>
    <w:p w:rsidR="009A3DD0" w:rsidRDefault="00A75615">
      <w:pPr>
        <w:spacing w:line="360" w:lineRule="auto"/>
        <w:ind w:firstLineChars="200" w:firstLine="420"/>
        <w:rPr>
          <w:rFonts w:ascii="宋体" w:hAnsi="宋体"/>
          <w:szCs w:val="21"/>
        </w:rPr>
      </w:pPr>
      <w:r>
        <w:rPr>
          <w:rFonts w:ascii="宋体" w:hAnsi="宋体" w:hint="eastAsia"/>
          <w:szCs w:val="21"/>
        </w:rPr>
        <w:t>（1）安全文明施工费：</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（2）材料和工程设备暂估价金额：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（3）专业工程暂估价金额：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（4）暂列金额：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（5）人工费（工资款）</w:t>
      </w:r>
    </w:p>
    <w:p w:rsidR="009A3DD0" w:rsidRDefault="00A75615">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rsidR="009A3DD0" w:rsidRDefault="00A75615">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38" w:name="_Toc351203485"/>
      <w:bookmarkStart w:id="439" w:name="_Toc532377170"/>
      <w:bookmarkStart w:id="440" w:name="_Toc532375577"/>
      <w:r>
        <w:rPr>
          <w:rFonts w:hint="eastAsia"/>
          <w:kern w:val="2"/>
          <w:sz w:val="21"/>
          <w:szCs w:val="21"/>
        </w:rPr>
        <w:t>五、</w:t>
      </w:r>
      <w:bookmarkEnd w:id="438"/>
      <w:r>
        <w:rPr>
          <w:rFonts w:hint="eastAsia"/>
          <w:kern w:val="2"/>
          <w:sz w:val="21"/>
          <w:szCs w:val="21"/>
        </w:rPr>
        <w:t>项目经理及技术负责人</w:t>
      </w:r>
      <w:bookmarkEnd w:id="439"/>
      <w:bookmarkEnd w:id="440"/>
    </w:p>
    <w:p w:rsidR="009A3DD0" w:rsidRDefault="00A75615">
      <w:pPr>
        <w:spacing w:line="360" w:lineRule="auto"/>
        <w:ind w:firstLineChars="200" w:firstLine="420"/>
        <w:rPr>
          <w:rFonts w:ascii="宋体" w:hAnsi="宋体"/>
          <w:szCs w:val="21"/>
        </w:rPr>
      </w:pPr>
      <w:r>
        <w:rPr>
          <w:rFonts w:ascii="宋体" w:hAnsi="宋体" w:hint="eastAsia"/>
          <w:szCs w:val="21"/>
        </w:rPr>
        <w:t>承包人投标文件中承诺的项目经理：</w:t>
      </w:r>
    </w:p>
    <w:p w:rsidR="009A3DD0" w:rsidRDefault="00A75615">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9A3DD0" w:rsidRDefault="00A75615">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41" w:name="_Toc351203486"/>
      <w:bookmarkStart w:id="442" w:name="_Toc532377171"/>
      <w:bookmarkStart w:id="443" w:name="_Toc532375578"/>
      <w:r>
        <w:rPr>
          <w:rFonts w:hint="eastAsia"/>
          <w:kern w:val="2"/>
          <w:sz w:val="21"/>
          <w:szCs w:val="21"/>
        </w:rPr>
        <w:lastRenderedPageBreak/>
        <w:t>六、合同文件构成</w:t>
      </w:r>
      <w:bookmarkEnd w:id="441"/>
      <w:bookmarkEnd w:id="442"/>
      <w:bookmarkEnd w:id="443"/>
    </w:p>
    <w:p w:rsidR="009A3DD0" w:rsidRDefault="00A75615">
      <w:pPr>
        <w:spacing w:line="360" w:lineRule="auto"/>
        <w:ind w:firstLineChars="200" w:firstLine="420"/>
        <w:rPr>
          <w:rFonts w:ascii="宋体" w:hAnsi="宋体"/>
          <w:bCs/>
          <w:szCs w:val="21"/>
        </w:rPr>
      </w:pPr>
      <w:r>
        <w:rPr>
          <w:rFonts w:ascii="宋体" w:hAnsi="宋体" w:hint="eastAsia"/>
          <w:bCs/>
          <w:szCs w:val="21"/>
        </w:rPr>
        <w:t>合同由以下文件构成：</w:t>
      </w:r>
    </w:p>
    <w:p w:rsidR="009A3DD0" w:rsidRDefault="00A75615">
      <w:pPr>
        <w:spacing w:line="360" w:lineRule="auto"/>
        <w:ind w:firstLineChars="200" w:firstLine="420"/>
        <w:rPr>
          <w:rFonts w:ascii="宋体" w:hAnsi="宋体"/>
          <w:szCs w:val="21"/>
        </w:rPr>
      </w:pPr>
      <w:r>
        <w:rPr>
          <w:rFonts w:ascii="宋体" w:hAnsi="宋体" w:hint="eastAsia"/>
          <w:szCs w:val="21"/>
        </w:rPr>
        <w:t>（1）合同协议书；</w:t>
      </w:r>
    </w:p>
    <w:p w:rsidR="009A3DD0" w:rsidRDefault="00A75615">
      <w:pPr>
        <w:spacing w:line="360" w:lineRule="auto"/>
        <w:ind w:firstLineChars="200" w:firstLine="420"/>
        <w:rPr>
          <w:rFonts w:ascii="宋体" w:hAnsi="宋体"/>
          <w:szCs w:val="21"/>
        </w:rPr>
      </w:pPr>
      <w:r>
        <w:rPr>
          <w:rFonts w:ascii="宋体" w:hAnsi="宋体" w:hint="eastAsia"/>
          <w:szCs w:val="21"/>
        </w:rPr>
        <w:t>（2）中标通知书；</w:t>
      </w:r>
    </w:p>
    <w:p w:rsidR="009A3DD0" w:rsidRDefault="00A75615">
      <w:pPr>
        <w:spacing w:line="360" w:lineRule="auto"/>
        <w:ind w:firstLineChars="200" w:firstLine="420"/>
        <w:rPr>
          <w:rFonts w:ascii="宋体" w:hAnsi="宋体"/>
          <w:szCs w:val="21"/>
        </w:rPr>
      </w:pPr>
      <w:r>
        <w:rPr>
          <w:rFonts w:ascii="宋体" w:hAnsi="宋体" w:hint="eastAsia"/>
          <w:szCs w:val="21"/>
        </w:rPr>
        <w:t>（3）投标函及投标函附录；</w:t>
      </w:r>
    </w:p>
    <w:p w:rsidR="009A3DD0" w:rsidRDefault="00A75615">
      <w:pPr>
        <w:spacing w:line="360" w:lineRule="auto"/>
        <w:ind w:firstLineChars="200" w:firstLine="420"/>
        <w:rPr>
          <w:rFonts w:ascii="宋体" w:hAnsi="宋体"/>
          <w:szCs w:val="21"/>
        </w:rPr>
      </w:pPr>
      <w:r>
        <w:rPr>
          <w:rFonts w:ascii="宋体" w:hAnsi="宋体" w:hint="eastAsia"/>
          <w:szCs w:val="21"/>
        </w:rPr>
        <w:t>（4）专用合同条款及其附件；</w:t>
      </w:r>
    </w:p>
    <w:p w:rsidR="009A3DD0" w:rsidRDefault="00A75615">
      <w:pPr>
        <w:spacing w:line="360" w:lineRule="auto"/>
        <w:ind w:firstLineChars="200" w:firstLine="420"/>
        <w:rPr>
          <w:rFonts w:ascii="宋体" w:hAnsi="宋体"/>
          <w:szCs w:val="21"/>
        </w:rPr>
      </w:pPr>
      <w:r>
        <w:rPr>
          <w:rFonts w:ascii="宋体" w:hAnsi="宋体" w:hint="eastAsia"/>
          <w:szCs w:val="21"/>
        </w:rPr>
        <w:t>（5）通用合同条款；</w:t>
      </w:r>
    </w:p>
    <w:p w:rsidR="009A3DD0" w:rsidRDefault="00A75615">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9A3DD0" w:rsidRDefault="00A75615">
      <w:pPr>
        <w:spacing w:line="360" w:lineRule="auto"/>
        <w:ind w:firstLineChars="200" w:firstLine="420"/>
        <w:rPr>
          <w:rFonts w:ascii="宋体" w:hAnsi="宋体"/>
          <w:szCs w:val="21"/>
        </w:rPr>
      </w:pPr>
      <w:r>
        <w:rPr>
          <w:rFonts w:ascii="宋体" w:hAnsi="宋体" w:hint="eastAsia"/>
          <w:szCs w:val="21"/>
        </w:rPr>
        <w:t>（7）招标文件及修改文件；</w:t>
      </w:r>
    </w:p>
    <w:p w:rsidR="009A3DD0" w:rsidRDefault="00A75615">
      <w:pPr>
        <w:spacing w:line="360" w:lineRule="auto"/>
        <w:ind w:firstLineChars="200" w:firstLine="420"/>
        <w:rPr>
          <w:rFonts w:ascii="宋体" w:hAnsi="宋体"/>
          <w:szCs w:val="21"/>
        </w:rPr>
      </w:pPr>
      <w:r>
        <w:rPr>
          <w:rFonts w:ascii="宋体" w:hAnsi="宋体" w:hint="eastAsia"/>
          <w:szCs w:val="21"/>
        </w:rPr>
        <w:t>（8）技术标准和要求；</w:t>
      </w:r>
    </w:p>
    <w:p w:rsidR="009A3DD0" w:rsidRDefault="00A75615">
      <w:pPr>
        <w:spacing w:line="360" w:lineRule="auto"/>
        <w:ind w:firstLineChars="200" w:firstLine="420"/>
        <w:rPr>
          <w:rFonts w:ascii="宋体" w:hAnsi="宋体"/>
          <w:szCs w:val="21"/>
        </w:rPr>
      </w:pPr>
      <w:r>
        <w:rPr>
          <w:rFonts w:ascii="宋体" w:hAnsi="宋体" w:hint="eastAsia"/>
          <w:szCs w:val="21"/>
        </w:rPr>
        <w:t>（9）图纸；</w:t>
      </w:r>
    </w:p>
    <w:p w:rsidR="009A3DD0" w:rsidRDefault="00A75615">
      <w:pPr>
        <w:spacing w:line="360" w:lineRule="auto"/>
        <w:ind w:firstLineChars="200" w:firstLine="420"/>
        <w:rPr>
          <w:rFonts w:ascii="宋体" w:hAnsi="宋体"/>
          <w:szCs w:val="21"/>
        </w:rPr>
      </w:pPr>
      <w:r>
        <w:rPr>
          <w:rFonts w:ascii="宋体" w:hAnsi="宋体" w:hint="eastAsia"/>
          <w:szCs w:val="21"/>
        </w:rPr>
        <w:t>（10）其他合同文件。</w:t>
      </w:r>
    </w:p>
    <w:p w:rsidR="009A3DD0" w:rsidRDefault="00A75615">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9A3DD0" w:rsidRDefault="00A75615">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9A3DD0" w:rsidRDefault="00A75615">
      <w:pPr>
        <w:pStyle w:val="4"/>
        <w:keepNext/>
        <w:keepLines/>
        <w:spacing w:before="120" w:after="120" w:line="360" w:lineRule="auto"/>
        <w:ind w:firstLineChars="200" w:firstLine="422"/>
        <w:jc w:val="both"/>
        <w:rPr>
          <w:kern w:val="2"/>
          <w:sz w:val="21"/>
          <w:szCs w:val="21"/>
        </w:rPr>
      </w:pPr>
      <w:bookmarkStart w:id="444" w:name="_Toc532375579"/>
      <w:bookmarkStart w:id="445" w:name="_Toc351203487"/>
      <w:bookmarkStart w:id="446" w:name="_Toc532377172"/>
      <w:r>
        <w:rPr>
          <w:rFonts w:hint="eastAsia"/>
          <w:kern w:val="2"/>
          <w:sz w:val="21"/>
          <w:szCs w:val="21"/>
        </w:rPr>
        <w:t>七、承诺</w:t>
      </w:r>
      <w:bookmarkEnd w:id="444"/>
      <w:bookmarkEnd w:id="445"/>
      <w:bookmarkEnd w:id="446"/>
    </w:p>
    <w:p w:rsidR="009A3DD0" w:rsidRDefault="00A75615">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9A3DD0" w:rsidRDefault="00A75615">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9A3DD0" w:rsidRDefault="00A75615">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9A3DD0" w:rsidRDefault="00A75615">
      <w:pPr>
        <w:pStyle w:val="4"/>
        <w:keepNext/>
        <w:keepLines/>
        <w:spacing w:before="120" w:after="120" w:line="360" w:lineRule="auto"/>
        <w:ind w:firstLineChars="200" w:firstLine="422"/>
        <w:jc w:val="both"/>
        <w:rPr>
          <w:kern w:val="2"/>
          <w:sz w:val="21"/>
          <w:szCs w:val="21"/>
        </w:rPr>
      </w:pPr>
      <w:bookmarkStart w:id="447" w:name="_Toc351203488"/>
      <w:bookmarkStart w:id="448" w:name="_Toc532377173"/>
      <w:bookmarkStart w:id="449" w:name="_Toc532375580"/>
      <w:r>
        <w:rPr>
          <w:rFonts w:hint="eastAsia"/>
          <w:kern w:val="2"/>
          <w:sz w:val="21"/>
          <w:szCs w:val="21"/>
        </w:rPr>
        <w:t>八、词语含义</w:t>
      </w:r>
      <w:bookmarkEnd w:id="447"/>
      <w:bookmarkEnd w:id="448"/>
      <w:bookmarkEnd w:id="449"/>
    </w:p>
    <w:p w:rsidR="009A3DD0" w:rsidRDefault="00A75615">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9A3DD0" w:rsidRDefault="00A75615">
      <w:pPr>
        <w:pStyle w:val="4"/>
        <w:keepNext/>
        <w:keepLines/>
        <w:spacing w:before="120" w:after="120" w:line="360" w:lineRule="auto"/>
        <w:ind w:firstLineChars="200" w:firstLine="422"/>
        <w:jc w:val="both"/>
        <w:rPr>
          <w:kern w:val="2"/>
          <w:sz w:val="21"/>
          <w:szCs w:val="21"/>
        </w:rPr>
      </w:pPr>
      <w:bookmarkStart w:id="450" w:name="_Toc532377174"/>
      <w:bookmarkStart w:id="451" w:name="_Toc532375581"/>
      <w:r>
        <w:rPr>
          <w:rFonts w:hint="eastAsia"/>
          <w:kern w:val="2"/>
          <w:sz w:val="21"/>
          <w:szCs w:val="21"/>
        </w:rPr>
        <w:t>九、签订时间</w:t>
      </w:r>
      <w:bookmarkEnd w:id="450"/>
      <w:bookmarkEnd w:id="451"/>
    </w:p>
    <w:p w:rsidR="009A3DD0" w:rsidRDefault="00A75615">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9A3DD0" w:rsidRDefault="00A75615">
      <w:pPr>
        <w:pStyle w:val="4"/>
        <w:keepNext/>
        <w:keepLines/>
        <w:spacing w:before="120" w:after="120" w:line="360" w:lineRule="auto"/>
        <w:ind w:firstLineChars="200" w:firstLine="422"/>
        <w:jc w:val="both"/>
        <w:rPr>
          <w:kern w:val="2"/>
          <w:sz w:val="21"/>
          <w:szCs w:val="21"/>
        </w:rPr>
      </w:pPr>
      <w:bookmarkStart w:id="452" w:name="_Toc351203489"/>
      <w:bookmarkStart w:id="453" w:name="_Toc532377175"/>
      <w:bookmarkStart w:id="454" w:name="_Toc532375582"/>
      <w:r>
        <w:rPr>
          <w:rFonts w:hint="eastAsia"/>
          <w:kern w:val="2"/>
          <w:sz w:val="21"/>
          <w:szCs w:val="21"/>
        </w:rPr>
        <w:lastRenderedPageBreak/>
        <w:t>十、</w:t>
      </w:r>
      <w:bookmarkStart w:id="455" w:name="_Toc351203490"/>
      <w:bookmarkEnd w:id="452"/>
      <w:r>
        <w:rPr>
          <w:rFonts w:hint="eastAsia"/>
          <w:kern w:val="2"/>
          <w:sz w:val="21"/>
          <w:szCs w:val="21"/>
        </w:rPr>
        <w:t>签订地点</w:t>
      </w:r>
      <w:bookmarkEnd w:id="453"/>
      <w:bookmarkEnd w:id="454"/>
      <w:bookmarkEnd w:id="455"/>
    </w:p>
    <w:p w:rsidR="009A3DD0" w:rsidRDefault="00A75615">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9A3DD0" w:rsidRDefault="00A75615">
      <w:pPr>
        <w:pStyle w:val="4"/>
        <w:keepNext/>
        <w:keepLines/>
        <w:spacing w:before="120" w:after="120" w:line="360" w:lineRule="auto"/>
        <w:ind w:firstLineChars="200" w:firstLine="422"/>
        <w:jc w:val="both"/>
        <w:rPr>
          <w:kern w:val="2"/>
          <w:sz w:val="21"/>
          <w:szCs w:val="21"/>
        </w:rPr>
      </w:pPr>
      <w:bookmarkStart w:id="456" w:name="_Toc351203491"/>
      <w:bookmarkStart w:id="457" w:name="_Toc532377176"/>
      <w:bookmarkStart w:id="458" w:name="_Toc532375583"/>
      <w:r>
        <w:rPr>
          <w:rFonts w:hint="eastAsia"/>
          <w:kern w:val="2"/>
          <w:sz w:val="21"/>
          <w:szCs w:val="21"/>
        </w:rPr>
        <w:t>十一、补充协议</w:t>
      </w:r>
      <w:bookmarkEnd w:id="456"/>
      <w:bookmarkEnd w:id="457"/>
      <w:bookmarkEnd w:id="458"/>
    </w:p>
    <w:p w:rsidR="009A3DD0" w:rsidRDefault="00A75615">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9A3DD0" w:rsidRDefault="00A75615">
      <w:pPr>
        <w:pStyle w:val="4"/>
        <w:keepNext/>
        <w:keepLines/>
        <w:spacing w:before="120" w:after="120" w:line="360" w:lineRule="auto"/>
        <w:ind w:firstLineChars="200" w:firstLine="422"/>
        <w:jc w:val="both"/>
        <w:rPr>
          <w:kern w:val="2"/>
          <w:sz w:val="21"/>
          <w:szCs w:val="21"/>
        </w:rPr>
      </w:pPr>
      <w:bookmarkStart w:id="459" w:name="_Toc351203492"/>
      <w:bookmarkStart w:id="460" w:name="_Toc532375584"/>
      <w:bookmarkStart w:id="461" w:name="_Toc532377177"/>
      <w:r>
        <w:rPr>
          <w:rFonts w:hint="eastAsia"/>
          <w:kern w:val="2"/>
          <w:sz w:val="21"/>
          <w:szCs w:val="21"/>
        </w:rPr>
        <w:t>十二、合同生效</w:t>
      </w:r>
      <w:bookmarkEnd w:id="459"/>
      <w:bookmarkEnd w:id="460"/>
      <w:bookmarkEnd w:id="461"/>
    </w:p>
    <w:p w:rsidR="009A3DD0" w:rsidRDefault="00A75615">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9A3DD0" w:rsidRDefault="00A75615">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9A3DD0" w:rsidRDefault="00A75615">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62" w:name="_Toc532375585"/>
      <w:bookmarkStart w:id="463" w:name="_Toc351203493"/>
      <w:bookmarkStart w:id="464" w:name="_Toc532377178"/>
      <w:r>
        <w:rPr>
          <w:rFonts w:hint="eastAsia"/>
          <w:kern w:val="2"/>
          <w:sz w:val="21"/>
          <w:szCs w:val="21"/>
        </w:rPr>
        <w:t>十三、合同份数</w:t>
      </w:r>
      <w:bookmarkEnd w:id="462"/>
      <w:bookmarkEnd w:id="463"/>
      <w:bookmarkEnd w:id="464"/>
    </w:p>
    <w:p w:rsidR="009A3DD0" w:rsidRDefault="00A75615">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9A3DD0" w:rsidRDefault="009A3DD0">
      <w:pPr>
        <w:spacing w:line="360" w:lineRule="auto"/>
        <w:ind w:firstLineChars="200" w:firstLine="420"/>
        <w:rPr>
          <w:rFonts w:ascii="宋体" w:hAnsi="宋体"/>
          <w:bCs/>
          <w:szCs w:val="21"/>
        </w:rPr>
      </w:pPr>
    </w:p>
    <w:p w:rsidR="009A3DD0" w:rsidRDefault="00A75615">
      <w:pPr>
        <w:spacing w:line="360" w:lineRule="auto"/>
        <w:ind w:firstLineChars="200" w:firstLine="420"/>
        <w:rPr>
          <w:rFonts w:ascii="宋体" w:hAnsi="宋体"/>
          <w:bCs/>
          <w:szCs w:val="21"/>
        </w:rPr>
      </w:pPr>
      <w:r>
        <w:rPr>
          <w:rFonts w:ascii="宋体" w:hAnsi="宋体" w:hint="eastAsia"/>
          <w:bCs/>
          <w:szCs w:val="21"/>
        </w:rPr>
        <w:t>（以下为签字盖章页）。</w:t>
      </w: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A75615">
      <w:pPr>
        <w:adjustRightInd w:val="0"/>
        <w:spacing w:line="360" w:lineRule="auto"/>
        <w:ind w:firstLineChars="200" w:firstLine="420"/>
        <w:rPr>
          <w:rFonts w:ascii="宋体" w:hAnsi="宋体"/>
          <w:snapToGrid w:val="0"/>
          <w:kern w:val="0"/>
          <w:szCs w:val="21"/>
        </w:rPr>
      </w:pPr>
      <w:bookmarkStart w:id="465"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9A3DD0">
      <w:pPr>
        <w:spacing w:line="360" w:lineRule="auto"/>
        <w:rPr>
          <w:rFonts w:ascii="宋体" w:hAnsi="宋体"/>
          <w:snapToGrid w:val="0"/>
          <w:kern w:val="0"/>
          <w:szCs w:val="21"/>
        </w:rPr>
      </w:pPr>
    </w:p>
    <w:p w:rsidR="009A3DD0" w:rsidRDefault="00A75615">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9A3DD0">
      <w:pPr>
        <w:pStyle w:val="a0"/>
        <w:spacing w:line="360" w:lineRule="auto"/>
        <w:rPr>
          <w:rFonts w:ascii="宋体" w:hAnsi="宋体"/>
          <w:szCs w:val="21"/>
        </w:rPr>
      </w:pPr>
    </w:p>
    <w:p w:rsidR="009A3DD0" w:rsidRDefault="009A3DD0">
      <w:pPr>
        <w:spacing w:line="360" w:lineRule="auto"/>
        <w:jc w:val="right"/>
        <w:rPr>
          <w:rFonts w:ascii="宋体" w:hAnsi="宋体"/>
          <w:snapToGrid w:val="0"/>
          <w:kern w:val="0"/>
          <w:szCs w:val="21"/>
        </w:rPr>
      </w:pPr>
    </w:p>
    <w:p w:rsidR="009A3DD0" w:rsidRDefault="009A3DD0">
      <w:pPr>
        <w:spacing w:line="360" w:lineRule="auto"/>
        <w:jc w:val="right"/>
        <w:rPr>
          <w:rFonts w:ascii="宋体" w:hAnsi="宋体"/>
          <w:snapToGrid w:val="0"/>
          <w:kern w:val="0"/>
          <w:szCs w:val="21"/>
        </w:rPr>
      </w:pPr>
    </w:p>
    <w:p w:rsidR="009A3DD0" w:rsidRDefault="00A75615">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465"/>
    </w:p>
    <w:p w:rsidR="009A3DD0" w:rsidRDefault="00A75615">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466" w:name="_Toc14710"/>
      <w:bookmarkStart w:id="467" w:name="_Toc532375586"/>
      <w:bookmarkStart w:id="468" w:name="_Toc532377179"/>
      <w:bookmarkStart w:id="469" w:name="_Toc529388289"/>
      <w:r>
        <w:rPr>
          <w:rFonts w:ascii="宋体" w:hAnsi="宋体" w:hint="eastAsia"/>
          <w:sz w:val="44"/>
          <w:szCs w:val="44"/>
        </w:rPr>
        <w:lastRenderedPageBreak/>
        <w:t>第二部分 通用合同条款</w:t>
      </w:r>
      <w:bookmarkEnd w:id="466"/>
      <w:bookmarkEnd w:id="467"/>
      <w:bookmarkEnd w:id="468"/>
      <w:bookmarkEnd w:id="469"/>
    </w:p>
    <w:p w:rsidR="009A3DD0" w:rsidRDefault="00A75615">
      <w:pPr>
        <w:pStyle w:val="4"/>
        <w:keepNext/>
        <w:keepLines/>
        <w:spacing w:beforeLines="50" w:before="156" w:beforeAutospacing="0" w:afterLines="50" w:after="156" w:afterAutospacing="0" w:line="360" w:lineRule="auto"/>
        <w:jc w:val="both"/>
        <w:rPr>
          <w:kern w:val="2"/>
          <w:sz w:val="21"/>
          <w:szCs w:val="21"/>
        </w:rPr>
      </w:pPr>
      <w:bookmarkStart w:id="470" w:name="_Toc532377180"/>
      <w:bookmarkStart w:id="471" w:name="_Toc532375587"/>
      <w:bookmarkStart w:id="472" w:name="_Toc351203495"/>
      <w:r>
        <w:rPr>
          <w:rFonts w:hint="eastAsia"/>
          <w:kern w:val="2"/>
          <w:sz w:val="21"/>
          <w:szCs w:val="21"/>
        </w:rPr>
        <w:t>1.</w:t>
      </w:r>
      <w:bookmarkStart w:id="473" w:name="_Toc303538974"/>
      <w:bookmarkStart w:id="474" w:name="_Toc303538972"/>
      <w:bookmarkStart w:id="475" w:name="_Toc303538975"/>
      <w:bookmarkStart w:id="476" w:name="_Toc303538973"/>
      <w:bookmarkStart w:id="477" w:name="_Toc303538976"/>
      <w:bookmarkStart w:id="478" w:name="_Toc296346528"/>
      <w:bookmarkStart w:id="479" w:name="_Toc296503027"/>
      <w:bookmarkEnd w:id="473"/>
      <w:bookmarkEnd w:id="474"/>
      <w:bookmarkEnd w:id="475"/>
      <w:bookmarkEnd w:id="476"/>
      <w:bookmarkEnd w:id="477"/>
      <w:r>
        <w:rPr>
          <w:rFonts w:hint="eastAsia"/>
          <w:kern w:val="2"/>
          <w:sz w:val="21"/>
          <w:szCs w:val="21"/>
        </w:rPr>
        <w:t>一般约定</w:t>
      </w:r>
      <w:bookmarkEnd w:id="470"/>
      <w:bookmarkEnd w:id="471"/>
      <w:bookmarkEnd w:id="472"/>
      <w:bookmarkEnd w:id="478"/>
      <w:bookmarkEnd w:id="479"/>
    </w:p>
    <w:p w:rsidR="009A3DD0" w:rsidRDefault="00A75615">
      <w:pPr>
        <w:pStyle w:val="5"/>
        <w:spacing w:before="0" w:beforeAutospacing="0" w:after="0" w:afterAutospacing="0" w:line="360" w:lineRule="auto"/>
        <w:ind w:firstLineChars="200" w:firstLine="422"/>
        <w:rPr>
          <w:sz w:val="21"/>
          <w:szCs w:val="21"/>
        </w:rPr>
      </w:pPr>
      <w:bookmarkStart w:id="480" w:name="_Toc296503028"/>
      <w:bookmarkStart w:id="481" w:name="_Toc337558728"/>
      <w:bookmarkStart w:id="482" w:name="_Toc296346529"/>
      <w:bookmarkStart w:id="483" w:name="_Toc351203496"/>
      <w:bookmarkStart w:id="484" w:name="_Toc532377181"/>
      <w:r>
        <w:rPr>
          <w:rFonts w:hint="eastAsia"/>
          <w:sz w:val="21"/>
          <w:szCs w:val="21"/>
        </w:rPr>
        <w:t>1.1词语定义</w:t>
      </w:r>
      <w:bookmarkEnd w:id="480"/>
      <w:bookmarkEnd w:id="481"/>
      <w:bookmarkEnd w:id="482"/>
      <w:r>
        <w:rPr>
          <w:rFonts w:hint="eastAsia"/>
          <w:sz w:val="21"/>
          <w:szCs w:val="21"/>
        </w:rPr>
        <w:t>与解释</w:t>
      </w:r>
      <w:bookmarkEnd w:id="483"/>
      <w:bookmarkEnd w:id="48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9A3DD0" w:rsidRDefault="00A75615">
      <w:pPr>
        <w:pStyle w:val="5"/>
        <w:spacing w:before="0" w:beforeAutospacing="0" w:after="0" w:afterAutospacing="0" w:line="360" w:lineRule="auto"/>
        <w:ind w:firstLineChars="200" w:firstLine="420"/>
        <w:rPr>
          <w:b w:val="0"/>
          <w:bCs w:val="0"/>
          <w:sz w:val="21"/>
          <w:szCs w:val="21"/>
        </w:rPr>
      </w:pPr>
      <w:bookmarkStart w:id="485" w:name="_Toc532377182"/>
      <w:r>
        <w:rPr>
          <w:rFonts w:hint="eastAsia"/>
          <w:b w:val="0"/>
          <w:bCs w:val="0"/>
          <w:sz w:val="21"/>
          <w:szCs w:val="21"/>
        </w:rPr>
        <w:t>1.1.1 合同</w:t>
      </w:r>
      <w:bookmarkEnd w:id="48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486" w:name="#go5"/>
      <w:bookmarkEnd w:id="486"/>
      <w:r>
        <w:rPr>
          <w:rFonts w:ascii="宋体" w:hAnsi="宋体" w:hint="eastAsia"/>
          <w:kern w:val="0"/>
          <w:szCs w:val="21"/>
        </w:rPr>
        <w:t>是指按照法律规定和合同约定，分包部分工程或工作，并与承包人签订分包合同的具有相应资质的法人。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1.1.4.2 竣工日期：包括计划竣工日期和实际竣工日期。计划竣工日期是指合同协议书约定的竣工</w:t>
      </w:r>
      <w:r>
        <w:rPr>
          <w:rFonts w:ascii="宋体" w:hAnsi="宋体" w:hint="eastAsia"/>
          <w:kern w:val="0"/>
          <w:szCs w:val="21"/>
        </w:rPr>
        <w:lastRenderedPageBreak/>
        <w:t xml:space="preserve">日期；实际竣工日期按照第13.2.3项〔竣工日期〕的约定确定。 </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工期：是指在合同协议书约定的承包人完成工程所需的期限，包括按照合同约定所作的期限变更。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1.1.4.6 基准日期：招标发包的工程以投标截止日前28天的日期为基准日期，直接发包的工程以合同签订日前28天的日期为基准日期。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487" w:name="#go2"/>
      <w:bookmarkEnd w:id="487"/>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rsidR="009A3DD0" w:rsidRDefault="00A75615">
      <w:pPr>
        <w:spacing w:line="360" w:lineRule="auto"/>
        <w:ind w:firstLineChars="200" w:firstLine="420"/>
        <w:jc w:val="left"/>
        <w:rPr>
          <w:rFonts w:ascii="宋体" w:hAnsi="宋体"/>
          <w:szCs w:val="21"/>
        </w:rPr>
      </w:pPr>
      <w:r>
        <w:rPr>
          <w:rFonts w:ascii="宋体" w:hAnsi="宋体" w:hint="eastAsia"/>
          <w:szCs w:val="21"/>
        </w:rPr>
        <w:t>1.1.6 其他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1.1.6.1 书面形式：是指合同文件、信函、电报、传真等可以有形地表现所载内容的形式。</w:t>
      </w:r>
    </w:p>
    <w:p w:rsidR="009A3DD0" w:rsidRDefault="00A75615">
      <w:pPr>
        <w:pStyle w:val="5"/>
        <w:spacing w:before="0" w:beforeAutospacing="0" w:after="0" w:afterAutospacing="0" w:line="360" w:lineRule="auto"/>
        <w:ind w:firstLineChars="200" w:firstLine="422"/>
        <w:rPr>
          <w:sz w:val="21"/>
          <w:szCs w:val="21"/>
        </w:rPr>
      </w:pPr>
      <w:bookmarkStart w:id="488" w:name="_Toc532377183"/>
      <w:r>
        <w:rPr>
          <w:rFonts w:hint="eastAsia"/>
          <w:sz w:val="21"/>
          <w:szCs w:val="21"/>
        </w:rPr>
        <w:t>1.2 语言文字</w:t>
      </w:r>
      <w:bookmarkEnd w:id="48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9A3DD0" w:rsidRDefault="00A75615">
      <w:pPr>
        <w:pStyle w:val="5"/>
        <w:spacing w:before="0" w:beforeAutospacing="0" w:after="0" w:afterAutospacing="0" w:line="360" w:lineRule="auto"/>
        <w:ind w:firstLineChars="200" w:firstLine="422"/>
        <w:rPr>
          <w:sz w:val="21"/>
          <w:szCs w:val="21"/>
        </w:rPr>
      </w:pPr>
      <w:bookmarkStart w:id="489" w:name="_Toc532377184"/>
      <w:bookmarkStart w:id="490" w:name="_Toc296503030"/>
      <w:bookmarkStart w:id="491" w:name="_Toc337558730"/>
      <w:bookmarkStart w:id="492" w:name="_Toc296346531"/>
      <w:bookmarkStart w:id="493" w:name="_Toc351203498"/>
      <w:r>
        <w:rPr>
          <w:rFonts w:hint="eastAsia"/>
          <w:sz w:val="21"/>
          <w:szCs w:val="21"/>
        </w:rPr>
        <w:t>1.3法律</w:t>
      </w:r>
      <w:bookmarkEnd w:id="489"/>
      <w:bookmarkEnd w:id="490"/>
      <w:bookmarkEnd w:id="491"/>
      <w:bookmarkEnd w:id="492"/>
      <w:bookmarkEnd w:id="49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9A3DD0" w:rsidRDefault="00A75615">
      <w:pPr>
        <w:pStyle w:val="5"/>
        <w:spacing w:before="0" w:beforeAutospacing="0" w:after="0" w:afterAutospacing="0" w:line="360" w:lineRule="auto"/>
        <w:ind w:firstLineChars="200" w:firstLine="422"/>
        <w:rPr>
          <w:sz w:val="21"/>
          <w:szCs w:val="21"/>
        </w:rPr>
      </w:pPr>
      <w:bookmarkStart w:id="494" w:name="_Toc351203499"/>
      <w:bookmarkStart w:id="495" w:name="_Toc532377185"/>
      <w:r>
        <w:rPr>
          <w:rFonts w:hint="eastAsia"/>
          <w:sz w:val="21"/>
          <w:szCs w:val="21"/>
        </w:rPr>
        <w:t>1.4 标准和规范</w:t>
      </w:r>
      <w:bookmarkEnd w:id="494"/>
      <w:bookmarkEnd w:id="49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9A3DD0" w:rsidRDefault="00A75615">
      <w:pPr>
        <w:pStyle w:val="5"/>
        <w:spacing w:before="0" w:beforeAutospacing="0" w:after="0" w:afterAutospacing="0" w:line="360" w:lineRule="auto"/>
        <w:ind w:firstLineChars="200" w:firstLine="422"/>
        <w:rPr>
          <w:sz w:val="21"/>
          <w:szCs w:val="21"/>
        </w:rPr>
      </w:pPr>
      <w:bookmarkStart w:id="496" w:name="_Toc351203500"/>
      <w:bookmarkStart w:id="497" w:name="_Toc532377186"/>
      <w:r>
        <w:rPr>
          <w:rFonts w:hint="eastAsia"/>
          <w:sz w:val="21"/>
          <w:szCs w:val="21"/>
        </w:rPr>
        <w:t>1</w:t>
      </w:r>
      <w:bookmarkStart w:id="498" w:name="_Toc337558731"/>
      <w:bookmarkStart w:id="499" w:name="_Toc296346532"/>
      <w:bookmarkStart w:id="500" w:name="_Toc296503031"/>
      <w:r>
        <w:rPr>
          <w:rFonts w:hint="eastAsia"/>
          <w:sz w:val="21"/>
          <w:szCs w:val="21"/>
        </w:rPr>
        <w:t>.5 合同文件的优先顺序</w:t>
      </w:r>
      <w:bookmarkEnd w:id="496"/>
      <w:bookmarkEnd w:id="497"/>
    </w:p>
    <w:bookmarkEnd w:id="498"/>
    <w:bookmarkEnd w:id="499"/>
    <w:bookmarkEnd w:id="500"/>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（7）图纸；</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9A3DD0" w:rsidRDefault="00A75615">
      <w:pPr>
        <w:pStyle w:val="5"/>
        <w:spacing w:before="0" w:beforeAutospacing="0" w:after="0" w:afterAutospacing="0" w:line="360" w:lineRule="auto"/>
        <w:ind w:firstLineChars="200" w:firstLine="422"/>
        <w:rPr>
          <w:sz w:val="21"/>
          <w:szCs w:val="21"/>
        </w:rPr>
      </w:pPr>
      <w:bookmarkStart w:id="501" w:name="_Toc532377187"/>
      <w:bookmarkStart w:id="502" w:name="_Toc351203501"/>
      <w:r>
        <w:rPr>
          <w:rFonts w:hint="eastAsia"/>
          <w:sz w:val="21"/>
          <w:szCs w:val="21"/>
        </w:rPr>
        <w:t>1</w:t>
      </w:r>
      <w:bookmarkStart w:id="503" w:name="_Toc337558732"/>
      <w:bookmarkStart w:id="504" w:name="_Toc296346533"/>
      <w:bookmarkStart w:id="505" w:name="_Toc296503032"/>
      <w:r>
        <w:rPr>
          <w:rFonts w:hint="eastAsia"/>
          <w:sz w:val="21"/>
          <w:szCs w:val="21"/>
        </w:rPr>
        <w:t>.6图纸和承包人文件</w:t>
      </w:r>
      <w:bookmarkEnd w:id="501"/>
      <w:bookmarkEnd w:id="502"/>
    </w:p>
    <w:bookmarkEnd w:id="503"/>
    <w:bookmarkEnd w:id="504"/>
    <w:bookmarkEnd w:id="50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9A3DD0" w:rsidRDefault="00A75615">
      <w:pPr>
        <w:pStyle w:val="5"/>
        <w:spacing w:before="0" w:beforeAutospacing="0" w:after="0" w:afterAutospacing="0" w:line="360" w:lineRule="auto"/>
        <w:ind w:firstLineChars="200" w:firstLine="422"/>
        <w:rPr>
          <w:sz w:val="21"/>
          <w:szCs w:val="21"/>
        </w:rPr>
      </w:pPr>
      <w:bookmarkStart w:id="506" w:name="_Toc351203502"/>
      <w:bookmarkStart w:id="507" w:name="_Toc532377188"/>
      <w:r>
        <w:rPr>
          <w:rFonts w:hint="eastAsia"/>
          <w:sz w:val="21"/>
          <w:szCs w:val="21"/>
        </w:rPr>
        <w:t>1</w:t>
      </w:r>
      <w:bookmarkStart w:id="508" w:name="_Toc296346534"/>
      <w:bookmarkStart w:id="509" w:name="_Toc296503033"/>
      <w:bookmarkStart w:id="510" w:name="_Toc337558733"/>
      <w:r>
        <w:rPr>
          <w:rFonts w:hint="eastAsia"/>
          <w:sz w:val="21"/>
          <w:szCs w:val="21"/>
        </w:rPr>
        <w:t>.7联络</w:t>
      </w:r>
      <w:bookmarkEnd w:id="506"/>
      <w:bookmarkEnd w:id="507"/>
    </w:p>
    <w:bookmarkEnd w:id="508"/>
    <w:bookmarkEnd w:id="509"/>
    <w:bookmarkEnd w:id="5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人指定的接收人或送达地点发生变动的，应提前3天以书面形式通知对方。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rsidR="009A3DD0" w:rsidRDefault="00A75615">
      <w:pPr>
        <w:pStyle w:val="5"/>
        <w:spacing w:before="0" w:beforeAutospacing="0" w:after="0" w:afterAutospacing="0" w:line="360" w:lineRule="auto"/>
        <w:ind w:firstLineChars="200" w:firstLine="422"/>
        <w:rPr>
          <w:sz w:val="21"/>
          <w:szCs w:val="21"/>
        </w:rPr>
      </w:pPr>
      <w:bookmarkStart w:id="511" w:name="_Toc351203503"/>
      <w:bookmarkStart w:id="512" w:name="_Toc532377189"/>
      <w:r>
        <w:rPr>
          <w:rFonts w:hint="eastAsia"/>
          <w:sz w:val="21"/>
          <w:szCs w:val="21"/>
        </w:rPr>
        <w:t>1</w:t>
      </w:r>
      <w:bookmarkStart w:id="513" w:name="_Toc296346536"/>
      <w:bookmarkStart w:id="514" w:name="_Toc337558734"/>
      <w:bookmarkStart w:id="515" w:name="_Toc296503035"/>
      <w:r>
        <w:rPr>
          <w:rFonts w:hint="eastAsia"/>
          <w:sz w:val="21"/>
          <w:szCs w:val="21"/>
        </w:rPr>
        <w:t>.8严禁贿赂</w:t>
      </w:r>
      <w:bookmarkEnd w:id="511"/>
      <w:bookmarkEnd w:id="512"/>
    </w:p>
    <w:bookmarkEnd w:id="513"/>
    <w:bookmarkEnd w:id="514"/>
    <w:bookmarkEnd w:id="51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9A3DD0" w:rsidRDefault="00A75615">
      <w:pPr>
        <w:pStyle w:val="5"/>
        <w:spacing w:before="0" w:beforeAutospacing="0" w:after="0" w:afterAutospacing="0" w:line="360" w:lineRule="auto"/>
        <w:ind w:firstLineChars="200" w:firstLine="422"/>
        <w:rPr>
          <w:sz w:val="21"/>
          <w:szCs w:val="21"/>
        </w:rPr>
      </w:pPr>
      <w:bookmarkStart w:id="516" w:name="_Toc351203504"/>
      <w:bookmarkStart w:id="517" w:name="_Toc532377190"/>
      <w:r>
        <w:rPr>
          <w:rFonts w:hint="eastAsia"/>
          <w:sz w:val="21"/>
          <w:szCs w:val="21"/>
        </w:rPr>
        <w:t>1</w:t>
      </w:r>
      <w:bookmarkStart w:id="518" w:name="_Toc296503036"/>
      <w:bookmarkStart w:id="519" w:name="_Toc337558735"/>
      <w:bookmarkStart w:id="520" w:name="_Toc296346537"/>
      <w:r>
        <w:rPr>
          <w:rFonts w:hint="eastAsia"/>
          <w:sz w:val="21"/>
          <w:szCs w:val="21"/>
        </w:rPr>
        <w:t>.9化石、文物</w:t>
      </w:r>
      <w:bookmarkEnd w:id="516"/>
      <w:bookmarkEnd w:id="517"/>
    </w:p>
    <w:bookmarkEnd w:id="518"/>
    <w:bookmarkEnd w:id="519"/>
    <w:bookmarkEnd w:id="52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9A3DD0" w:rsidRDefault="00A75615">
      <w:pPr>
        <w:pStyle w:val="5"/>
        <w:spacing w:before="0" w:beforeAutospacing="0" w:after="0" w:afterAutospacing="0" w:line="360" w:lineRule="auto"/>
        <w:ind w:firstLineChars="200" w:firstLine="422"/>
        <w:rPr>
          <w:sz w:val="21"/>
          <w:szCs w:val="21"/>
        </w:rPr>
      </w:pPr>
      <w:bookmarkStart w:id="521" w:name="_Toc532377191"/>
      <w:bookmarkStart w:id="522" w:name="_Toc351203505"/>
      <w:r>
        <w:rPr>
          <w:rFonts w:hint="eastAsia"/>
          <w:sz w:val="21"/>
          <w:szCs w:val="21"/>
        </w:rPr>
        <w:t>1</w:t>
      </w:r>
      <w:bookmarkStart w:id="523" w:name="_Toc337558736"/>
      <w:r>
        <w:rPr>
          <w:rFonts w:hint="eastAsia"/>
          <w:sz w:val="21"/>
          <w:szCs w:val="21"/>
        </w:rPr>
        <w:t>.10交通运输</w:t>
      </w:r>
      <w:bookmarkEnd w:id="521"/>
      <w:bookmarkEnd w:id="522"/>
    </w:p>
    <w:bookmarkEnd w:id="52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9A3DD0" w:rsidRDefault="00A75615">
      <w:pPr>
        <w:pStyle w:val="5"/>
        <w:spacing w:before="0" w:beforeAutospacing="0" w:after="0" w:afterAutospacing="0" w:line="360" w:lineRule="auto"/>
        <w:ind w:firstLineChars="200" w:firstLine="422"/>
        <w:rPr>
          <w:sz w:val="21"/>
          <w:szCs w:val="21"/>
        </w:rPr>
      </w:pPr>
      <w:bookmarkStart w:id="524" w:name="_Toc532377192"/>
      <w:bookmarkStart w:id="525" w:name="_Toc351203506"/>
      <w:r>
        <w:rPr>
          <w:rFonts w:hint="eastAsia"/>
          <w:sz w:val="21"/>
          <w:szCs w:val="21"/>
        </w:rPr>
        <w:t>1</w:t>
      </w:r>
      <w:bookmarkStart w:id="526" w:name="_Toc337558737"/>
      <w:bookmarkStart w:id="527" w:name="_Toc296503037"/>
      <w:bookmarkStart w:id="528" w:name="_Toc296346538"/>
      <w:r>
        <w:rPr>
          <w:rFonts w:hint="eastAsia"/>
          <w:sz w:val="21"/>
          <w:szCs w:val="21"/>
        </w:rPr>
        <w:t>.11知识产权</w:t>
      </w:r>
      <w:bookmarkEnd w:id="524"/>
      <w:bookmarkEnd w:id="525"/>
      <w:bookmarkEnd w:id="526"/>
    </w:p>
    <w:bookmarkEnd w:id="527"/>
    <w:bookmarkEnd w:id="52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9A3DD0" w:rsidRDefault="00A75615">
      <w:pPr>
        <w:pStyle w:val="5"/>
        <w:spacing w:before="0" w:beforeAutospacing="0" w:after="0" w:afterAutospacing="0" w:line="360" w:lineRule="auto"/>
        <w:ind w:firstLineChars="200" w:firstLine="422"/>
        <w:rPr>
          <w:sz w:val="21"/>
          <w:szCs w:val="21"/>
        </w:rPr>
      </w:pPr>
      <w:bookmarkStart w:id="529" w:name="_Toc351203507"/>
      <w:bookmarkStart w:id="530" w:name="_Toc532377193"/>
      <w:r>
        <w:rPr>
          <w:rFonts w:hint="eastAsia"/>
          <w:sz w:val="21"/>
          <w:szCs w:val="21"/>
        </w:rPr>
        <w:lastRenderedPageBreak/>
        <w:t>1</w:t>
      </w:r>
      <w:bookmarkStart w:id="531" w:name="_Toc337558738"/>
      <w:r>
        <w:rPr>
          <w:rFonts w:hint="eastAsia"/>
          <w:sz w:val="21"/>
          <w:szCs w:val="21"/>
        </w:rPr>
        <w:t>.12保密</w:t>
      </w:r>
      <w:bookmarkEnd w:id="529"/>
      <w:bookmarkEnd w:id="530"/>
    </w:p>
    <w:bookmarkEnd w:id="53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9A3DD0" w:rsidRDefault="00A75615">
      <w:pPr>
        <w:pStyle w:val="5"/>
        <w:spacing w:before="0" w:beforeAutospacing="0" w:after="0" w:afterAutospacing="0" w:line="360" w:lineRule="auto"/>
        <w:ind w:firstLineChars="200" w:firstLine="422"/>
        <w:rPr>
          <w:sz w:val="21"/>
          <w:szCs w:val="21"/>
        </w:rPr>
      </w:pPr>
      <w:bookmarkStart w:id="532" w:name="_Toc351203508"/>
      <w:bookmarkStart w:id="533" w:name="_Toc532377194"/>
      <w:r>
        <w:rPr>
          <w:rFonts w:hint="eastAsia"/>
          <w:sz w:val="21"/>
          <w:szCs w:val="21"/>
        </w:rPr>
        <w:t>1.13工程量清单错误的修正</w:t>
      </w:r>
      <w:bookmarkEnd w:id="532"/>
      <w:bookmarkEnd w:id="53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9A3DD0" w:rsidRDefault="00A75615">
      <w:pPr>
        <w:pStyle w:val="4"/>
        <w:keepNext/>
        <w:keepLines/>
        <w:spacing w:beforeLines="50" w:before="156" w:beforeAutospacing="0" w:afterLines="50" w:after="156" w:afterAutospacing="0" w:line="360" w:lineRule="auto"/>
        <w:jc w:val="both"/>
        <w:rPr>
          <w:kern w:val="2"/>
          <w:sz w:val="21"/>
          <w:szCs w:val="21"/>
        </w:rPr>
      </w:pPr>
      <w:bookmarkStart w:id="534" w:name="_Toc532375588"/>
      <w:bookmarkStart w:id="535" w:name="_Toc532377195"/>
      <w:bookmarkStart w:id="536" w:name="_Toc351203509"/>
      <w:r>
        <w:rPr>
          <w:rFonts w:hint="eastAsia"/>
          <w:kern w:val="2"/>
          <w:sz w:val="21"/>
          <w:szCs w:val="21"/>
        </w:rPr>
        <w:t>2</w:t>
      </w:r>
      <w:bookmarkStart w:id="537" w:name="_Toc296346539"/>
      <w:bookmarkStart w:id="538" w:name="_Toc296503038"/>
      <w:bookmarkStart w:id="539" w:name="_Toc337558739"/>
      <w:bookmarkStart w:id="540" w:name="OLE_LINK2"/>
      <w:r>
        <w:rPr>
          <w:rFonts w:hint="eastAsia"/>
          <w:kern w:val="2"/>
          <w:sz w:val="21"/>
          <w:szCs w:val="21"/>
        </w:rPr>
        <w:t>. 发包人</w:t>
      </w:r>
      <w:bookmarkEnd w:id="534"/>
      <w:bookmarkEnd w:id="535"/>
      <w:bookmarkEnd w:id="536"/>
    </w:p>
    <w:p w:rsidR="009A3DD0" w:rsidRDefault="00A75615">
      <w:pPr>
        <w:pStyle w:val="5"/>
        <w:spacing w:before="0" w:beforeAutospacing="0" w:after="0" w:afterAutospacing="0" w:line="360" w:lineRule="auto"/>
        <w:ind w:firstLineChars="200" w:firstLine="422"/>
        <w:rPr>
          <w:sz w:val="21"/>
          <w:szCs w:val="21"/>
        </w:rPr>
      </w:pPr>
      <w:bookmarkStart w:id="541" w:name="_Toc532377196"/>
      <w:bookmarkStart w:id="542" w:name="_Toc351203510"/>
      <w:bookmarkEnd w:id="537"/>
      <w:bookmarkEnd w:id="538"/>
      <w:bookmarkEnd w:id="539"/>
      <w:r>
        <w:rPr>
          <w:rFonts w:hint="eastAsia"/>
          <w:sz w:val="21"/>
          <w:szCs w:val="21"/>
        </w:rPr>
        <w:t>2</w:t>
      </w:r>
      <w:bookmarkStart w:id="543" w:name="_Toc296346540"/>
      <w:bookmarkStart w:id="544" w:name="_Toc296503039"/>
      <w:bookmarkStart w:id="545" w:name="_Toc337558740"/>
      <w:r>
        <w:rPr>
          <w:rFonts w:hint="eastAsia"/>
          <w:sz w:val="21"/>
          <w:szCs w:val="21"/>
        </w:rPr>
        <w:t>.1 许可或批准</w:t>
      </w:r>
      <w:bookmarkEnd w:id="541"/>
      <w:bookmarkEnd w:id="542"/>
    </w:p>
    <w:p w:rsidR="009A3DD0" w:rsidRDefault="00A75615" w:rsidP="008D479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w:t>
      </w:r>
      <w:r w:rsidR="008D479D">
        <w:rPr>
          <w:rFonts w:ascii="宋体" w:hAnsi="宋体" w:hint="eastAsia"/>
          <w:kern w:val="0"/>
          <w:szCs w:val="21"/>
        </w:rPr>
        <w:t>。</w:t>
      </w:r>
      <w:r w:rsidR="008D479D" w:rsidRPr="00F6229B">
        <w:rPr>
          <w:rFonts w:ascii="宋体" w:hAnsi="宋体" w:hint="eastAsia"/>
          <w:kern w:val="0"/>
          <w:szCs w:val="21"/>
          <w:highlight w:val="yellow"/>
        </w:rPr>
        <w:t>施工所需临时用水、临时用电、中断道路交通、临时占道的许可或批准由承包人负责办理，发包人协助。</w:t>
      </w:r>
    </w:p>
    <w:p w:rsidR="009A3DD0" w:rsidRDefault="00A75615">
      <w:pPr>
        <w:pStyle w:val="5"/>
        <w:spacing w:before="0" w:beforeAutospacing="0" w:after="0" w:afterAutospacing="0" w:line="360" w:lineRule="auto"/>
        <w:ind w:firstLineChars="200" w:firstLine="422"/>
        <w:rPr>
          <w:sz w:val="21"/>
          <w:szCs w:val="21"/>
        </w:rPr>
      </w:pPr>
      <w:bookmarkStart w:id="546" w:name="_Toc532377197"/>
      <w:bookmarkStart w:id="547" w:name="_Toc351203511"/>
      <w:r>
        <w:rPr>
          <w:rFonts w:hint="eastAsia"/>
          <w:sz w:val="21"/>
          <w:szCs w:val="21"/>
        </w:rPr>
        <w:t>2.2 发包人代表</w:t>
      </w:r>
      <w:bookmarkEnd w:id="546"/>
      <w:bookmarkEnd w:id="54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9A3DD0" w:rsidRDefault="00A75615">
      <w:pPr>
        <w:pStyle w:val="5"/>
        <w:spacing w:before="0" w:beforeAutospacing="0" w:after="0" w:afterAutospacing="0" w:line="360" w:lineRule="auto"/>
        <w:ind w:firstLineChars="200" w:firstLine="422"/>
        <w:rPr>
          <w:sz w:val="21"/>
          <w:szCs w:val="21"/>
        </w:rPr>
      </w:pPr>
      <w:bookmarkStart w:id="548" w:name="_Toc351203512"/>
      <w:bookmarkStart w:id="549" w:name="_Toc532377198"/>
      <w:r>
        <w:rPr>
          <w:rFonts w:hint="eastAsia"/>
          <w:sz w:val="21"/>
          <w:szCs w:val="21"/>
        </w:rPr>
        <w:t>2.3 发包人人员</w:t>
      </w:r>
      <w:bookmarkEnd w:id="548"/>
      <w:bookmarkEnd w:id="549"/>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543"/>
      <w:bookmarkEnd w:id="544"/>
      <w:bookmarkEnd w:id="545"/>
    </w:p>
    <w:p w:rsidR="009A3DD0" w:rsidRDefault="00A75615">
      <w:pPr>
        <w:pStyle w:val="5"/>
        <w:spacing w:before="0" w:beforeAutospacing="0" w:after="0" w:afterAutospacing="0" w:line="360" w:lineRule="auto"/>
        <w:ind w:firstLineChars="200" w:firstLine="422"/>
        <w:rPr>
          <w:sz w:val="21"/>
          <w:szCs w:val="21"/>
        </w:rPr>
      </w:pPr>
      <w:bookmarkStart w:id="550" w:name="_Toc532377199"/>
      <w:bookmarkStart w:id="551" w:name="_Toc351203513"/>
      <w:r>
        <w:rPr>
          <w:rFonts w:hint="eastAsia"/>
          <w:sz w:val="21"/>
          <w:szCs w:val="21"/>
        </w:rPr>
        <w:t>2</w:t>
      </w:r>
      <w:bookmarkStart w:id="552" w:name="_Toc296346541"/>
      <w:bookmarkStart w:id="553" w:name="_Toc296503040"/>
      <w:bookmarkStart w:id="554" w:name="_Toc337558741"/>
      <w:r>
        <w:rPr>
          <w:rFonts w:hint="eastAsia"/>
          <w:sz w:val="21"/>
          <w:szCs w:val="21"/>
        </w:rPr>
        <w:t>.4 施工现场、施工条件和基础资料的提供</w:t>
      </w:r>
      <w:bookmarkEnd w:id="550"/>
      <w:bookmarkEnd w:id="551"/>
      <w:bookmarkEnd w:id="552"/>
      <w:bookmarkEnd w:id="553"/>
      <w:bookmarkEnd w:id="55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w:t>
      </w:r>
      <w:bookmarkEnd w:id="540"/>
      <w:r>
        <w:rPr>
          <w:rFonts w:ascii="宋体" w:hAnsi="宋体" w:hint="eastAsia"/>
          <w:kern w:val="0"/>
          <w:szCs w:val="21"/>
        </w:rPr>
        <w:t>专用合同条款另有约定外，发包人应最迟于开工日期7天前向承包人移交施工现场。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（1）将施工用水、电力、通讯线路等施工所必需的条件接至施工现场内；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55" w:name="_Toc532377200"/>
      <w:bookmarkStart w:id="556" w:name="_Toc351203514"/>
      <w:r>
        <w:rPr>
          <w:rFonts w:hint="eastAsia"/>
          <w:sz w:val="21"/>
          <w:szCs w:val="21"/>
        </w:rPr>
        <w:t>2</w:t>
      </w:r>
      <w:bookmarkStart w:id="557" w:name="_Toc296346543"/>
      <w:bookmarkStart w:id="558" w:name="_Toc296503042"/>
      <w:bookmarkStart w:id="559" w:name="_Toc337558745"/>
      <w:r>
        <w:rPr>
          <w:rFonts w:hint="eastAsia"/>
          <w:sz w:val="21"/>
          <w:szCs w:val="21"/>
        </w:rPr>
        <w:t>.5 资</w:t>
      </w:r>
      <w:bookmarkEnd w:id="557"/>
      <w:bookmarkEnd w:id="558"/>
      <w:bookmarkEnd w:id="559"/>
      <w:r>
        <w:rPr>
          <w:rFonts w:hint="eastAsia"/>
          <w:sz w:val="21"/>
          <w:szCs w:val="21"/>
        </w:rPr>
        <w:t>金来源证明及支付担保</w:t>
      </w:r>
      <w:bookmarkEnd w:id="555"/>
      <w:bookmarkEnd w:id="55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9A3DD0" w:rsidRDefault="00A75615">
      <w:pPr>
        <w:pStyle w:val="5"/>
        <w:spacing w:before="0" w:beforeAutospacing="0" w:after="0" w:afterAutospacing="0" w:line="360" w:lineRule="auto"/>
        <w:ind w:firstLineChars="200" w:firstLine="422"/>
        <w:rPr>
          <w:sz w:val="21"/>
          <w:szCs w:val="21"/>
        </w:rPr>
      </w:pPr>
      <w:bookmarkStart w:id="560" w:name="_Toc532377201"/>
      <w:bookmarkStart w:id="561" w:name="_Toc351203515"/>
      <w:r>
        <w:rPr>
          <w:rFonts w:hint="eastAsia"/>
          <w:sz w:val="21"/>
          <w:szCs w:val="21"/>
        </w:rPr>
        <w:t>2.6 支付合同价款</w:t>
      </w:r>
      <w:bookmarkEnd w:id="560"/>
      <w:bookmarkEnd w:id="56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9A3DD0" w:rsidRDefault="00A75615">
      <w:pPr>
        <w:pStyle w:val="5"/>
        <w:spacing w:before="0" w:beforeAutospacing="0" w:after="0" w:afterAutospacing="0" w:line="360" w:lineRule="auto"/>
        <w:ind w:firstLineChars="200" w:firstLine="422"/>
        <w:rPr>
          <w:sz w:val="21"/>
          <w:szCs w:val="21"/>
        </w:rPr>
      </w:pPr>
      <w:bookmarkStart w:id="562" w:name="_Toc351203516"/>
      <w:bookmarkStart w:id="563" w:name="_Toc532377202"/>
      <w:r>
        <w:rPr>
          <w:rFonts w:hint="eastAsia"/>
          <w:sz w:val="21"/>
          <w:szCs w:val="21"/>
        </w:rPr>
        <w:t>2.7 组织竣工验收</w:t>
      </w:r>
      <w:bookmarkEnd w:id="562"/>
      <w:bookmarkEnd w:id="56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9A3DD0" w:rsidRDefault="00A75615">
      <w:pPr>
        <w:pStyle w:val="5"/>
        <w:spacing w:before="0" w:beforeAutospacing="0" w:after="0" w:afterAutospacing="0" w:line="360" w:lineRule="auto"/>
        <w:ind w:firstLineChars="200" w:firstLine="422"/>
        <w:rPr>
          <w:sz w:val="21"/>
          <w:szCs w:val="21"/>
        </w:rPr>
      </w:pPr>
      <w:bookmarkStart w:id="564" w:name="_Toc532377203"/>
      <w:bookmarkStart w:id="565" w:name="_Toc351203517"/>
      <w:r>
        <w:rPr>
          <w:rFonts w:hint="eastAsia"/>
          <w:sz w:val="21"/>
          <w:szCs w:val="21"/>
        </w:rPr>
        <w:t>2.8 现场统一管理协议</w:t>
      </w:r>
      <w:bookmarkEnd w:id="564"/>
      <w:bookmarkEnd w:id="56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566" w:name="_Toc532377204"/>
      <w:bookmarkStart w:id="567" w:name="_Toc351203518"/>
      <w:bookmarkStart w:id="568" w:name="_Toc532375589"/>
      <w:r>
        <w:rPr>
          <w:rFonts w:hint="eastAsia"/>
          <w:kern w:val="2"/>
          <w:sz w:val="21"/>
          <w:szCs w:val="21"/>
        </w:rPr>
        <w:lastRenderedPageBreak/>
        <w:t>3</w:t>
      </w:r>
      <w:bookmarkStart w:id="569" w:name="_Toc296346546"/>
      <w:bookmarkStart w:id="570" w:name="_Toc296503045"/>
      <w:bookmarkStart w:id="571" w:name="_Toc337558746"/>
      <w:r>
        <w:rPr>
          <w:rFonts w:hint="eastAsia"/>
          <w:kern w:val="2"/>
          <w:sz w:val="21"/>
          <w:szCs w:val="21"/>
        </w:rPr>
        <w:t>. 承包人</w:t>
      </w:r>
      <w:bookmarkEnd w:id="566"/>
      <w:bookmarkEnd w:id="567"/>
      <w:bookmarkEnd w:id="568"/>
    </w:p>
    <w:p w:rsidR="009A3DD0" w:rsidRDefault="00A75615">
      <w:pPr>
        <w:pStyle w:val="5"/>
        <w:spacing w:before="0" w:beforeAutospacing="0" w:after="0" w:afterAutospacing="0" w:line="360" w:lineRule="auto"/>
        <w:ind w:firstLineChars="200" w:firstLine="422"/>
        <w:rPr>
          <w:sz w:val="21"/>
          <w:szCs w:val="21"/>
        </w:rPr>
      </w:pPr>
      <w:bookmarkStart w:id="572" w:name="_Toc532377205"/>
      <w:bookmarkStart w:id="573" w:name="_Toc351203519"/>
      <w:bookmarkEnd w:id="569"/>
      <w:bookmarkEnd w:id="570"/>
      <w:bookmarkEnd w:id="571"/>
      <w:r>
        <w:rPr>
          <w:rFonts w:hint="eastAsia"/>
          <w:sz w:val="21"/>
          <w:szCs w:val="21"/>
        </w:rPr>
        <w:t>3</w:t>
      </w:r>
      <w:bookmarkStart w:id="574" w:name="_Toc296346547"/>
      <w:bookmarkStart w:id="575" w:name="_Toc296503046"/>
      <w:bookmarkStart w:id="576" w:name="_Toc337558747"/>
      <w:r>
        <w:rPr>
          <w:rFonts w:hint="eastAsia"/>
          <w:sz w:val="21"/>
          <w:szCs w:val="21"/>
        </w:rPr>
        <w:t>.1 承包人的一般义务</w:t>
      </w:r>
      <w:bookmarkEnd w:id="572"/>
      <w:bookmarkEnd w:id="573"/>
    </w:p>
    <w:bookmarkEnd w:id="574"/>
    <w:bookmarkEnd w:id="575"/>
    <w:bookmarkEnd w:id="57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9A3DD0" w:rsidRDefault="00A75615">
      <w:pPr>
        <w:numPr>
          <w:ilvl w:val="0"/>
          <w:numId w:val="2"/>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9A3DD0" w:rsidRDefault="00A75615">
      <w:pPr>
        <w:pStyle w:val="5"/>
        <w:spacing w:before="0" w:beforeAutospacing="0" w:after="0" w:afterAutospacing="0" w:line="360" w:lineRule="auto"/>
        <w:ind w:firstLineChars="200" w:firstLine="422"/>
        <w:rPr>
          <w:sz w:val="21"/>
          <w:szCs w:val="21"/>
        </w:rPr>
      </w:pPr>
      <w:bookmarkStart w:id="577" w:name="_Toc351203520"/>
      <w:bookmarkStart w:id="578" w:name="_Toc532377206"/>
      <w:r>
        <w:rPr>
          <w:rFonts w:hint="eastAsia"/>
          <w:sz w:val="21"/>
          <w:szCs w:val="21"/>
        </w:rPr>
        <w:t>3</w:t>
      </w:r>
      <w:bookmarkStart w:id="579" w:name="_Toc296503047"/>
      <w:bookmarkStart w:id="580" w:name="_Toc296346548"/>
      <w:bookmarkStart w:id="581" w:name="_Toc337558748"/>
      <w:r>
        <w:rPr>
          <w:rFonts w:hint="eastAsia"/>
          <w:sz w:val="21"/>
          <w:szCs w:val="21"/>
        </w:rPr>
        <w:t xml:space="preserve">.2 </w:t>
      </w:r>
      <w:bookmarkEnd w:id="577"/>
      <w:r>
        <w:rPr>
          <w:rFonts w:hint="eastAsia"/>
          <w:sz w:val="21"/>
          <w:szCs w:val="21"/>
        </w:rPr>
        <w:t>项目经理</w:t>
      </w:r>
      <w:bookmarkEnd w:id="578"/>
    </w:p>
    <w:bookmarkEnd w:id="579"/>
    <w:bookmarkEnd w:id="580"/>
    <w:bookmarkEnd w:id="58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承包人违反上述约定的，应按照专用合同条款的约定，承担违约责任。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9A3DD0" w:rsidRDefault="00A75615">
      <w:pPr>
        <w:pStyle w:val="5"/>
        <w:spacing w:before="0" w:beforeAutospacing="0" w:after="0" w:afterAutospacing="0" w:line="360" w:lineRule="auto"/>
        <w:ind w:firstLineChars="200" w:firstLine="422"/>
        <w:rPr>
          <w:sz w:val="21"/>
          <w:szCs w:val="21"/>
        </w:rPr>
      </w:pPr>
      <w:bookmarkStart w:id="582" w:name="_Toc532377207"/>
      <w:bookmarkStart w:id="583" w:name="_Toc351203521"/>
      <w:r>
        <w:rPr>
          <w:rFonts w:hint="eastAsia"/>
          <w:sz w:val="21"/>
          <w:szCs w:val="21"/>
        </w:rPr>
        <w:t>3</w:t>
      </w:r>
      <w:bookmarkStart w:id="584" w:name="_Toc296503048"/>
      <w:bookmarkStart w:id="585" w:name="_Toc296346549"/>
      <w:bookmarkStart w:id="586" w:name="_Toc337558749"/>
      <w:r>
        <w:rPr>
          <w:rFonts w:hint="eastAsia"/>
          <w:sz w:val="21"/>
          <w:szCs w:val="21"/>
        </w:rPr>
        <w:t xml:space="preserve">.3 </w:t>
      </w:r>
      <w:bookmarkEnd w:id="584"/>
      <w:bookmarkEnd w:id="585"/>
      <w:r>
        <w:rPr>
          <w:rFonts w:hint="eastAsia"/>
          <w:sz w:val="21"/>
          <w:szCs w:val="21"/>
        </w:rPr>
        <w:t>承包人人员</w:t>
      </w:r>
      <w:bookmarkEnd w:id="582"/>
      <w:bookmarkEnd w:id="583"/>
    </w:p>
    <w:bookmarkEnd w:id="5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w:t>
      </w:r>
      <w:r>
        <w:rPr>
          <w:rFonts w:ascii="宋体" w:hAnsi="宋体" w:hint="eastAsia"/>
          <w:kern w:val="0"/>
          <w:szCs w:val="21"/>
        </w:rPr>
        <w:lastRenderedPageBreak/>
        <w:t>要施工管理人员离开施工现场前应指定一名有经验的人员临时代行其职责，该人员应具备履行相应职责的资格和能力，且应征得监理人或发包人的同意。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9A3DD0" w:rsidRDefault="00A75615">
      <w:pPr>
        <w:pStyle w:val="5"/>
        <w:spacing w:before="0" w:beforeAutospacing="0" w:after="0" w:afterAutospacing="0" w:line="360" w:lineRule="auto"/>
        <w:ind w:firstLineChars="200" w:firstLine="422"/>
        <w:rPr>
          <w:sz w:val="21"/>
          <w:szCs w:val="21"/>
        </w:rPr>
      </w:pPr>
      <w:bookmarkStart w:id="587" w:name="_Toc351203522"/>
      <w:bookmarkStart w:id="588" w:name="_Toc532377208"/>
      <w:r>
        <w:rPr>
          <w:rFonts w:hint="eastAsia"/>
          <w:sz w:val="21"/>
          <w:szCs w:val="21"/>
        </w:rPr>
        <w:t>3</w:t>
      </w:r>
      <w:bookmarkStart w:id="589" w:name="_Toc296503050"/>
      <w:bookmarkStart w:id="590" w:name="_Toc337558750"/>
      <w:bookmarkStart w:id="591" w:name="_Toc296346551"/>
      <w:r>
        <w:rPr>
          <w:rFonts w:hint="eastAsia"/>
          <w:sz w:val="21"/>
          <w:szCs w:val="21"/>
        </w:rPr>
        <w:t>.4 承包人现场查勘</w:t>
      </w:r>
      <w:bookmarkEnd w:id="587"/>
      <w:bookmarkEnd w:id="588"/>
    </w:p>
    <w:bookmarkEnd w:id="589"/>
    <w:bookmarkEnd w:id="590"/>
    <w:bookmarkEnd w:id="5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92" w:name="_Toc532377209"/>
      <w:bookmarkStart w:id="593" w:name="_Toc351203523"/>
      <w:r>
        <w:rPr>
          <w:rFonts w:hint="eastAsia"/>
          <w:sz w:val="21"/>
          <w:szCs w:val="21"/>
        </w:rPr>
        <w:t>3</w:t>
      </w:r>
      <w:bookmarkStart w:id="594" w:name="_Toc337558751"/>
      <w:bookmarkStart w:id="595" w:name="_Toc296346552"/>
      <w:bookmarkStart w:id="596" w:name="_Toc296503051"/>
      <w:r>
        <w:rPr>
          <w:rFonts w:hint="eastAsia"/>
          <w:sz w:val="21"/>
          <w:szCs w:val="21"/>
        </w:rPr>
        <w:t>.5 分包</w:t>
      </w:r>
      <w:bookmarkEnd w:id="592"/>
      <w:bookmarkEnd w:id="593"/>
    </w:p>
    <w:bookmarkEnd w:id="594"/>
    <w:bookmarkEnd w:id="595"/>
    <w:bookmarkEnd w:id="59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3.5.5 分包合同权益的转让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7" w:name="_Toc351203524"/>
    </w:p>
    <w:p w:rsidR="009A3DD0" w:rsidRDefault="00A75615">
      <w:pPr>
        <w:pStyle w:val="5"/>
        <w:spacing w:before="0" w:beforeAutospacing="0" w:after="0" w:afterAutospacing="0" w:line="360" w:lineRule="auto"/>
        <w:ind w:firstLineChars="200" w:firstLine="422"/>
        <w:rPr>
          <w:sz w:val="21"/>
          <w:szCs w:val="21"/>
        </w:rPr>
      </w:pPr>
      <w:bookmarkStart w:id="598" w:name="_Toc532377210"/>
      <w:r>
        <w:rPr>
          <w:rFonts w:hint="eastAsia"/>
          <w:sz w:val="21"/>
          <w:szCs w:val="21"/>
        </w:rPr>
        <w:t>3.6 工程照管与成品、半成品保护</w:t>
      </w:r>
      <w:bookmarkEnd w:id="597"/>
      <w:bookmarkEnd w:id="59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99" w:name="_Toc351203525"/>
      <w:bookmarkStart w:id="600" w:name="_Toc532377211"/>
      <w:r>
        <w:rPr>
          <w:rFonts w:hint="eastAsia"/>
          <w:sz w:val="21"/>
          <w:szCs w:val="21"/>
        </w:rPr>
        <w:t>3</w:t>
      </w:r>
      <w:bookmarkStart w:id="601" w:name="_Toc296503052"/>
      <w:bookmarkStart w:id="602" w:name="_Toc296346553"/>
      <w:bookmarkStart w:id="603" w:name="_Toc337558752"/>
      <w:r>
        <w:rPr>
          <w:rFonts w:hint="eastAsia"/>
          <w:sz w:val="21"/>
          <w:szCs w:val="21"/>
        </w:rPr>
        <w:t>.7 履约担保</w:t>
      </w:r>
      <w:bookmarkEnd w:id="599"/>
      <w:bookmarkEnd w:id="600"/>
    </w:p>
    <w:bookmarkEnd w:id="601"/>
    <w:bookmarkEnd w:id="602"/>
    <w:bookmarkEnd w:id="60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9A3DD0" w:rsidRDefault="00A75615">
      <w:pPr>
        <w:pStyle w:val="5"/>
        <w:spacing w:before="0" w:beforeAutospacing="0" w:after="0" w:afterAutospacing="0" w:line="360" w:lineRule="auto"/>
        <w:ind w:firstLineChars="200" w:firstLine="422"/>
        <w:rPr>
          <w:sz w:val="21"/>
          <w:szCs w:val="21"/>
        </w:rPr>
      </w:pPr>
      <w:bookmarkStart w:id="604" w:name="_Toc532377212"/>
      <w:bookmarkStart w:id="605" w:name="_Toc351203526"/>
      <w:r>
        <w:rPr>
          <w:rFonts w:hint="eastAsia"/>
          <w:sz w:val="21"/>
          <w:szCs w:val="21"/>
        </w:rPr>
        <w:t>3.8 联合体</w:t>
      </w:r>
      <w:bookmarkEnd w:id="604"/>
      <w:bookmarkEnd w:id="60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06" w:name="_Toc532375590"/>
      <w:bookmarkStart w:id="607" w:name="_Toc351203527"/>
      <w:bookmarkStart w:id="608" w:name="_Toc532377213"/>
      <w:r>
        <w:rPr>
          <w:rFonts w:hint="eastAsia"/>
          <w:kern w:val="2"/>
          <w:sz w:val="21"/>
          <w:szCs w:val="21"/>
        </w:rPr>
        <w:t>4</w:t>
      </w:r>
      <w:bookmarkStart w:id="609" w:name="_Toc296346554"/>
      <w:bookmarkStart w:id="610" w:name="_Toc296503053"/>
      <w:bookmarkStart w:id="611" w:name="_Toc337558753"/>
      <w:r>
        <w:rPr>
          <w:rFonts w:hint="eastAsia"/>
          <w:kern w:val="2"/>
          <w:sz w:val="21"/>
          <w:szCs w:val="21"/>
        </w:rPr>
        <w:t>. 监</w:t>
      </w:r>
      <w:bookmarkEnd w:id="609"/>
      <w:bookmarkEnd w:id="610"/>
      <w:r>
        <w:rPr>
          <w:rFonts w:hint="eastAsia"/>
          <w:kern w:val="2"/>
          <w:sz w:val="21"/>
          <w:szCs w:val="21"/>
        </w:rPr>
        <w:t>理人</w:t>
      </w:r>
      <w:bookmarkEnd w:id="606"/>
      <w:bookmarkEnd w:id="607"/>
      <w:bookmarkEnd w:id="608"/>
    </w:p>
    <w:p w:rsidR="009A3DD0" w:rsidRDefault="00A75615">
      <w:pPr>
        <w:pStyle w:val="5"/>
        <w:spacing w:before="0" w:beforeAutospacing="0" w:after="0" w:afterAutospacing="0" w:line="360" w:lineRule="auto"/>
        <w:ind w:firstLineChars="200" w:firstLine="422"/>
        <w:rPr>
          <w:sz w:val="21"/>
          <w:szCs w:val="21"/>
        </w:rPr>
      </w:pPr>
      <w:bookmarkStart w:id="612" w:name="_Toc351203528"/>
      <w:bookmarkStart w:id="613" w:name="_Toc532377214"/>
      <w:bookmarkEnd w:id="611"/>
      <w:r>
        <w:rPr>
          <w:rFonts w:hint="eastAsia"/>
          <w:sz w:val="21"/>
          <w:szCs w:val="21"/>
        </w:rPr>
        <w:t>4</w:t>
      </w:r>
      <w:bookmarkStart w:id="614" w:name="_Toc296503054"/>
      <w:bookmarkStart w:id="615" w:name="_Toc337558754"/>
      <w:bookmarkStart w:id="616" w:name="_Toc296346555"/>
      <w:r>
        <w:rPr>
          <w:rFonts w:hint="eastAsia"/>
          <w:sz w:val="21"/>
          <w:szCs w:val="21"/>
        </w:rPr>
        <w:t>.1监理人的一般规定</w:t>
      </w:r>
      <w:bookmarkEnd w:id="612"/>
      <w:bookmarkEnd w:id="613"/>
    </w:p>
    <w:bookmarkEnd w:id="614"/>
    <w:bookmarkEnd w:id="615"/>
    <w:bookmarkEnd w:id="61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w:t>
      </w:r>
      <w:r>
        <w:rPr>
          <w:rFonts w:ascii="宋体" w:hAnsi="宋体" w:hint="eastAsia"/>
          <w:kern w:val="0"/>
          <w:szCs w:val="21"/>
        </w:rPr>
        <w:lastRenderedPageBreak/>
        <w:t>收，并签发相关指示，但监理人无权修改合同，且无权减轻或免除合同约定的承包人的任何责任与义务。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9A3DD0" w:rsidRDefault="00A75615">
      <w:pPr>
        <w:pStyle w:val="5"/>
        <w:spacing w:before="0" w:beforeAutospacing="0" w:after="0" w:afterAutospacing="0" w:line="360" w:lineRule="auto"/>
        <w:ind w:firstLineChars="200" w:firstLine="422"/>
        <w:rPr>
          <w:sz w:val="21"/>
          <w:szCs w:val="21"/>
        </w:rPr>
      </w:pPr>
      <w:bookmarkStart w:id="617" w:name="_Toc351203529"/>
      <w:bookmarkStart w:id="618" w:name="_Toc532377215"/>
      <w:r>
        <w:rPr>
          <w:rFonts w:hint="eastAsia"/>
          <w:sz w:val="21"/>
          <w:szCs w:val="21"/>
        </w:rPr>
        <w:t>4</w:t>
      </w:r>
      <w:bookmarkStart w:id="619" w:name="_Toc337558755"/>
      <w:r>
        <w:rPr>
          <w:rFonts w:hint="eastAsia"/>
          <w:sz w:val="21"/>
          <w:szCs w:val="21"/>
        </w:rPr>
        <w:t>.2监理人员</w:t>
      </w:r>
      <w:bookmarkEnd w:id="617"/>
      <w:bookmarkEnd w:id="618"/>
    </w:p>
    <w:bookmarkEnd w:id="61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9A3DD0" w:rsidRDefault="00A75615">
      <w:pPr>
        <w:pStyle w:val="5"/>
        <w:spacing w:before="0" w:beforeAutospacing="0" w:after="0" w:afterAutospacing="0" w:line="360" w:lineRule="auto"/>
        <w:ind w:firstLineChars="200" w:firstLine="422"/>
        <w:rPr>
          <w:sz w:val="21"/>
          <w:szCs w:val="21"/>
        </w:rPr>
      </w:pPr>
      <w:bookmarkStart w:id="620" w:name="_Toc351203530"/>
      <w:bookmarkStart w:id="621" w:name="_Toc532377216"/>
      <w:r>
        <w:rPr>
          <w:rFonts w:hint="eastAsia"/>
          <w:sz w:val="21"/>
          <w:szCs w:val="21"/>
        </w:rPr>
        <w:t>4</w:t>
      </w:r>
      <w:bookmarkStart w:id="622" w:name="_Toc296503055"/>
      <w:bookmarkStart w:id="623" w:name="_Toc296346556"/>
      <w:bookmarkStart w:id="624" w:name="_Toc337558756"/>
      <w:r>
        <w:rPr>
          <w:rFonts w:hint="eastAsia"/>
          <w:sz w:val="21"/>
          <w:szCs w:val="21"/>
        </w:rPr>
        <w:t>.3</w:t>
      </w:r>
      <w:bookmarkEnd w:id="622"/>
      <w:bookmarkEnd w:id="623"/>
      <w:r>
        <w:rPr>
          <w:rFonts w:hint="eastAsia"/>
          <w:sz w:val="21"/>
          <w:szCs w:val="21"/>
        </w:rPr>
        <w:t>监理人的指</w:t>
      </w:r>
      <w:bookmarkEnd w:id="624"/>
      <w:r>
        <w:rPr>
          <w:rFonts w:hint="eastAsia"/>
          <w:sz w:val="21"/>
          <w:szCs w:val="21"/>
        </w:rPr>
        <w:t>示</w:t>
      </w:r>
      <w:bookmarkEnd w:id="620"/>
      <w:bookmarkEnd w:id="62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9A3DD0" w:rsidRDefault="00A75615">
      <w:pPr>
        <w:pStyle w:val="5"/>
        <w:spacing w:before="0" w:beforeAutospacing="0" w:after="0" w:afterAutospacing="0" w:line="360" w:lineRule="auto"/>
        <w:ind w:firstLineChars="200" w:firstLine="422"/>
        <w:rPr>
          <w:sz w:val="21"/>
          <w:szCs w:val="21"/>
        </w:rPr>
      </w:pPr>
      <w:bookmarkStart w:id="625" w:name="_Toc351203531"/>
      <w:bookmarkStart w:id="626" w:name="_Toc532377217"/>
      <w:r>
        <w:rPr>
          <w:rFonts w:hint="eastAsia"/>
          <w:sz w:val="21"/>
          <w:szCs w:val="21"/>
        </w:rPr>
        <w:t>4</w:t>
      </w:r>
      <w:bookmarkStart w:id="627" w:name="_Toc337558757"/>
      <w:bookmarkStart w:id="628" w:name="_Toc296503057"/>
      <w:bookmarkStart w:id="629" w:name="_Toc296346558"/>
      <w:r>
        <w:rPr>
          <w:rFonts w:hint="eastAsia"/>
          <w:sz w:val="21"/>
          <w:szCs w:val="21"/>
        </w:rPr>
        <w:t>.4 商定或确定</w:t>
      </w:r>
      <w:bookmarkEnd w:id="625"/>
      <w:bookmarkEnd w:id="626"/>
    </w:p>
    <w:bookmarkEnd w:id="627"/>
    <w:bookmarkEnd w:id="628"/>
    <w:bookmarkEnd w:id="62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30" w:name="_Toc532375591"/>
      <w:bookmarkStart w:id="631" w:name="_Toc351203532"/>
      <w:bookmarkStart w:id="632" w:name="_Toc532377218"/>
      <w:r>
        <w:rPr>
          <w:rFonts w:hint="eastAsia"/>
          <w:kern w:val="2"/>
          <w:sz w:val="21"/>
          <w:szCs w:val="21"/>
        </w:rPr>
        <w:lastRenderedPageBreak/>
        <w:t>5</w:t>
      </w:r>
      <w:bookmarkStart w:id="633" w:name="_Toc337558758"/>
      <w:r>
        <w:rPr>
          <w:rFonts w:hint="eastAsia"/>
          <w:kern w:val="2"/>
          <w:sz w:val="21"/>
          <w:szCs w:val="21"/>
        </w:rPr>
        <w:t>. 工程质量</w:t>
      </w:r>
      <w:bookmarkEnd w:id="630"/>
      <w:bookmarkEnd w:id="631"/>
      <w:bookmarkEnd w:id="632"/>
    </w:p>
    <w:p w:rsidR="009A3DD0" w:rsidRDefault="00A75615">
      <w:pPr>
        <w:pStyle w:val="5"/>
        <w:spacing w:before="0" w:beforeAutospacing="0" w:after="0" w:afterAutospacing="0" w:line="360" w:lineRule="auto"/>
        <w:ind w:firstLineChars="200" w:firstLine="422"/>
        <w:rPr>
          <w:sz w:val="21"/>
          <w:szCs w:val="21"/>
        </w:rPr>
      </w:pPr>
      <w:bookmarkStart w:id="634" w:name="_Toc351203533"/>
      <w:bookmarkStart w:id="635" w:name="_Toc532377219"/>
      <w:bookmarkEnd w:id="633"/>
      <w:r>
        <w:rPr>
          <w:rFonts w:hint="eastAsia"/>
          <w:sz w:val="21"/>
          <w:szCs w:val="21"/>
        </w:rPr>
        <w:t>5</w:t>
      </w:r>
      <w:bookmarkStart w:id="636" w:name="_Toc337558759"/>
      <w:r>
        <w:rPr>
          <w:rFonts w:hint="eastAsia"/>
          <w:sz w:val="21"/>
          <w:szCs w:val="21"/>
        </w:rPr>
        <w:t>.1质量要求</w:t>
      </w:r>
      <w:bookmarkEnd w:id="634"/>
      <w:bookmarkEnd w:id="635"/>
    </w:p>
    <w:bookmarkEnd w:id="63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637" w:name="_Toc532377220"/>
      <w:bookmarkStart w:id="638" w:name="_Toc351203534"/>
      <w:r>
        <w:rPr>
          <w:rFonts w:hint="eastAsia"/>
          <w:sz w:val="21"/>
          <w:szCs w:val="21"/>
        </w:rPr>
        <w:t>5</w:t>
      </w:r>
      <w:bookmarkStart w:id="639" w:name="_Toc337558760"/>
      <w:r>
        <w:rPr>
          <w:rFonts w:hint="eastAsia"/>
          <w:sz w:val="21"/>
          <w:szCs w:val="21"/>
        </w:rPr>
        <w:t>.2质量保证措施</w:t>
      </w:r>
      <w:bookmarkEnd w:id="637"/>
      <w:bookmarkEnd w:id="638"/>
    </w:p>
    <w:bookmarkEnd w:id="63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640" w:name="_Toc351203535"/>
      <w:bookmarkStart w:id="641" w:name="_Toc532377221"/>
      <w:r>
        <w:rPr>
          <w:rFonts w:hint="eastAsia"/>
          <w:sz w:val="21"/>
          <w:szCs w:val="21"/>
        </w:rPr>
        <w:t>5</w:t>
      </w:r>
      <w:bookmarkStart w:id="642" w:name="_Toc337558761"/>
      <w:r>
        <w:rPr>
          <w:rFonts w:hint="eastAsia"/>
          <w:sz w:val="21"/>
          <w:szCs w:val="21"/>
        </w:rPr>
        <w:t>.3 隐蔽工程检查</w:t>
      </w:r>
      <w:bookmarkEnd w:id="640"/>
      <w:bookmarkEnd w:id="641"/>
    </w:p>
    <w:bookmarkEnd w:id="64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5.3.1承包人自检</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5.3.2检查程序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9A3DD0" w:rsidRDefault="00A75615">
      <w:pPr>
        <w:pStyle w:val="5"/>
        <w:spacing w:before="0" w:beforeAutospacing="0" w:after="0" w:afterAutospacing="0" w:line="360" w:lineRule="auto"/>
        <w:ind w:firstLineChars="200" w:firstLine="422"/>
        <w:rPr>
          <w:sz w:val="21"/>
          <w:szCs w:val="21"/>
        </w:rPr>
      </w:pPr>
      <w:bookmarkStart w:id="643" w:name="_Toc532377222"/>
      <w:r>
        <w:rPr>
          <w:rFonts w:hint="eastAsia"/>
          <w:sz w:val="21"/>
          <w:szCs w:val="21"/>
        </w:rPr>
        <w:t>5.4不合格工程的处理</w:t>
      </w:r>
      <w:bookmarkEnd w:id="64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644" w:name="_Toc351203537"/>
      <w:bookmarkStart w:id="645" w:name="_Toc532377223"/>
      <w:r>
        <w:rPr>
          <w:rFonts w:hint="eastAsia"/>
          <w:sz w:val="21"/>
          <w:szCs w:val="21"/>
        </w:rPr>
        <w:t>5.5 质量争议检测</w:t>
      </w:r>
      <w:bookmarkEnd w:id="644"/>
      <w:bookmarkEnd w:id="64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合同当事人对工程质量有争议的，由双方协商确定的工程质量检测机构鉴定，由此产生的费用及因此造成的损失，由责任方承担。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合同当事人均有责任的，由双方根据其责任分别承担。合同当事人无法达成一致的，按照第4.4款〔商定或确定〕执行。</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46" w:name="_Toc351203538"/>
      <w:bookmarkStart w:id="647" w:name="_Toc532375592"/>
      <w:bookmarkStart w:id="648" w:name="_Toc532377224"/>
      <w:r>
        <w:rPr>
          <w:rFonts w:hint="eastAsia"/>
          <w:kern w:val="2"/>
          <w:sz w:val="21"/>
          <w:szCs w:val="21"/>
        </w:rPr>
        <w:t>6</w:t>
      </w:r>
      <w:bookmarkStart w:id="649" w:name="_Toc337558763"/>
      <w:r>
        <w:rPr>
          <w:rFonts w:hint="eastAsia"/>
          <w:kern w:val="2"/>
          <w:sz w:val="21"/>
          <w:szCs w:val="21"/>
        </w:rPr>
        <w:t>. 安全文明施工与环境保护</w:t>
      </w:r>
      <w:bookmarkEnd w:id="646"/>
      <w:bookmarkEnd w:id="647"/>
      <w:bookmarkEnd w:id="648"/>
    </w:p>
    <w:p w:rsidR="009A3DD0" w:rsidRDefault="00A75615">
      <w:pPr>
        <w:pStyle w:val="5"/>
        <w:spacing w:before="0" w:beforeAutospacing="0" w:after="0" w:afterAutospacing="0" w:line="360" w:lineRule="auto"/>
        <w:ind w:firstLineChars="200" w:firstLine="422"/>
        <w:rPr>
          <w:sz w:val="21"/>
          <w:szCs w:val="21"/>
        </w:rPr>
      </w:pPr>
      <w:bookmarkStart w:id="650" w:name="_Toc532377225"/>
      <w:bookmarkStart w:id="651" w:name="_Toc351203539"/>
      <w:bookmarkEnd w:id="649"/>
      <w:r>
        <w:rPr>
          <w:rFonts w:hint="eastAsia"/>
          <w:sz w:val="21"/>
          <w:szCs w:val="21"/>
        </w:rPr>
        <w:t>6</w:t>
      </w:r>
      <w:bookmarkStart w:id="652" w:name="_Toc337558764"/>
      <w:r>
        <w:rPr>
          <w:rFonts w:hint="eastAsia"/>
          <w:sz w:val="21"/>
          <w:szCs w:val="21"/>
        </w:rPr>
        <w:t>.1安全文明施工</w:t>
      </w:r>
      <w:bookmarkEnd w:id="650"/>
      <w:bookmarkEnd w:id="651"/>
    </w:p>
    <w:bookmarkEnd w:id="65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w:t>
      </w:r>
      <w:r>
        <w:rPr>
          <w:rFonts w:ascii="宋体" w:hAnsi="宋体" w:hint="eastAsia"/>
          <w:kern w:val="0"/>
          <w:szCs w:val="21"/>
        </w:rPr>
        <w:lastRenderedPageBreak/>
        <w:t>明无能力或不愿立即执行的，发包人有权雇佣其他人员进行抢救。此类抢救按合同约定属于承包人义务的，由此增加的费用和（或）延误的工期由承包人承担。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9A3DD0" w:rsidRDefault="00A75615">
      <w:pPr>
        <w:pStyle w:val="5"/>
        <w:spacing w:before="0" w:beforeAutospacing="0" w:after="0" w:afterAutospacing="0" w:line="360" w:lineRule="auto"/>
        <w:ind w:firstLineChars="200" w:firstLine="422"/>
        <w:rPr>
          <w:sz w:val="21"/>
          <w:szCs w:val="21"/>
        </w:rPr>
      </w:pPr>
      <w:bookmarkStart w:id="653" w:name="_Toc532377226"/>
      <w:bookmarkStart w:id="654" w:name="_Toc351203540"/>
      <w:r>
        <w:rPr>
          <w:rFonts w:hint="eastAsia"/>
          <w:sz w:val="21"/>
          <w:szCs w:val="21"/>
        </w:rPr>
        <w:t>6</w:t>
      </w:r>
      <w:bookmarkStart w:id="655" w:name="_Toc337558765"/>
      <w:r>
        <w:rPr>
          <w:rFonts w:hint="eastAsia"/>
          <w:sz w:val="21"/>
          <w:szCs w:val="21"/>
        </w:rPr>
        <w:t>.2 职业健康</w:t>
      </w:r>
      <w:bookmarkEnd w:id="653"/>
      <w:bookmarkEnd w:id="654"/>
    </w:p>
    <w:bookmarkEnd w:id="65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宋体" w:hAnsi="宋体" w:hint="eastAsia"/>
          <w:kern w:val="0"/>
          <w:szCs w:val="21"/>
        </w:rPr>
        <w:lastRenderedPageBreak/>
        <w:t>查和处理， 在远离城镇的施工场地，还应配备必要的伤病防治和急救的医务人员与医疗设施。</w:t>
      </w:r>
    </w:p>
    <w:p w:rsidR="009A3DD0" w:rsidRDefault="00A75615">
      <w:pPr>
        <w:pStyle w:val="5"/>
        <w:spacing w:before="0" w:beforeAutospacing="0" w:after="0" w:afterAutospacing="0" w:line="360" w:lineRule="auto"/>
        <w:ind w:firstLineChars="200" w:firstLine="422"/>
        <w:rPr>
          <w:sz w:val="21"/>
          <w:szCs w:val="21"/>
        </w:rPr>
      </w:pPr>
      <w:bookmarkStart w:id="656" w:name="_Toc351203541"/>
      <w:bookmarkStart w:id="657" w:name="_Toc532377227"/>
      <w:r>
        <w:rPr>
          <w:rFonts w:hint="eastAsia"/>
          <w:sz w:val="21"/>
          <w:szCs w:val="21"/>
        </w:rPr>
        <w:t>6</w:t>
      </w:r>
      <w:bookmarkStart w:id="658" w:name="_Toc337558766"/>
      <w:r>
        <w:rPr>
          <w:rFonts w:hint="eastAsia"/>
          <w:sz w:val="21"/>
          <w:szCs w:val="21"/>
        </w:rPr>
        <w:t>.3 环境保护</w:t>
      </w:r>
      <w:bookmarkEnd w:id="656"/>
      <w:bookmarkEnd w:id="657"/>
    </w:p>
    <w:bookmarkEnd w:id="65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59" w:name="_Toc351203542"/>
      <w:bookmarkStart w:id="660" w:name="_Toc532377228"/>
      <w:bookmarkStart w:id="661" w:name="_Toc532375593"/>
      <w:r>
        <w:rPr>
          <w:rFonts w:hint="eastAsia"/>
          <w:kern w:val="2"/>
          <w:sz w:val="21"/>
          <w:szCs w:val="21"/>
        </w:rPr>
        <w:t>7</w:t>
      </w:r>
      <w:bookmarkStart w:id="662" w:name="_Toc337558767"/>
      <w:r>
        <w:rPr>
          <w:rFonts w:hint="eastAsia"/>
          <w:kern w:val="2"/>
          <w:sz w:val="21"/>
          <w:szCs w:val="21"/>
        </w:rPr>
        <w:t>. 工期和进度</w:t>
      </w:r>
      <w:bookmarkEnd w:id="659"/>
      <w:bookmarkEnd w:id="660"/>
      <w:bookmarkEnd w:id="661"/>
    </w:p>
    <w:p w:rsidR="009A3DD0" w:rsidRDefault="00A75615">
      <w:pPr>
        <w:pStyle w:val="5"/>
        <w:spacing w:before="0" w:beforeAutospacing="0" w:after="0" w:afterAutospacing="0" w:line="360" w:lineRule="auto"/>
        <w:ind w:firstLineChars="200" w:firstLine="422"/>
        <w:rPr>
          <w:sz w:val="21"/>
          <w:szCs w:val="21"/>
        </w:rPr>
      </w:pPr>
      <w:bookmarkStart w:id="663" w:name="_Toc351203543"/>
      <w:bookmarkStart w:id="664" w:name="_Toc532377229"/>
      <w:bookmarkEnd w:id="662"/>
      <w:r>
        <w:rPr>
          <w:rFonts w:hint="eastAsia"/>
          <w:sz w:val="21"/>
          <w:szCs w:val="21"/>
        </w:rPr>
        <w:t>7</w:t>
      </w:r>
      <w:bookmarkStart w:id="665" w:name="_Toc337558768"/>
      <w:bookmarkStart w:id="666" w:name="_Toc296503066"/>
      <w:bookmarkStart w:id="667" w:name="_Toc296346567"/>
      <w:r>
        <w:rPr>
          <w:rFonts w:hint="eastAsia"/>
          <w:sz w:val="21"/>
          <w:szCs w:val="21"/>
        </w:rPr>
        <w:t>.1施工组织设计</w:t>
      </w:r>
      <w:bookmarkEnd w:id="663"/>
      <w:bookmarkEnd w:id="664"/>
    </w:p>
    <w:bookmarkEnd w:id="66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9A3DD0" w:rsidRDefault="00A75615">
      <w:pPr>
        <w:pStyle w:val="5"/>
        <w:spacing w:before="0" w:beforeAutospacing="0" w:after="0" w:afterAutospacing="0" w:line="360" w:lineRule="auto"/>
        <w:ind w:firstLineChars="200" w:firstLine="422"/>
        <w:rPr>
          <w:sz w:val="21"/>
          <w:szCs w:val="21"/>
        </w:rPr>
      </w:pPr>
      <w:bookmarkStart w:id="668" w:name="_Toc351203544"/>
      <w:bookmarkStart w:id="669" w:name="_Toc532377230"/>
      <w:r>
        <w:rPr>
          <w:rFonts w:hint="eastAsia"/>
          <w:sz w:val="21"/>
          <w:szCs w:val="21"/>
        </w:rPr>
        <w:t>7</w:t>
      </w:r>
      <w:bookmarkStart w:id="670" w:name="_Toc337558769"/>
      <w:r>
        <w:rPr>
          <w:rFonts w:hint="eastAsia"/>
          <w:sz w:val="21"/>
          <w:szCs w:val="21"/>
        </w:rPr>
        <w:t>.2 施工进度计划</w:t>
      </w:r>
      <w:bookmarkEnd w:id="668"/>
      <w:bookmarkEnd w:id="669"/>
    </w:p>
    <w:bookmarkEnd w:id="6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7.2.2 施工进度计划的修订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9A3DD0" w:rsidRDefault="00A75615">
      <w:pPr>
        <w:pStyle w:val="5"/>
        <w:spacing w:before="0" w:beforeAutospacing="0" w:after="0" w:afterAutospacing="0" w:line="360" w:lineRule="auto"/>
        <w:ind w:firstLineChars="200" w:firstLine="422"/>
        <w:rPr>
          <w:sz w:val="21"/>
          <w:szCs w:val="21"/>
        </w:rPr>
      </w:pPr>
      <w:bookmarkStart w:id="671" w:name="_Toc351203545"/>
      <w:bookmarkStart w:id="672" w:name="_Toc532377231"/>
      <w:r>
        <w:rPr>
          <w:rFonts w:hint="eastAsia"/>
          <w:sz w:val="21"/>
          <w:szCs w:val="21"/>
        </w:rPr>
        <w:t>7</w:t>
      </w:r>
      <w:bookmarkStart w:id="673" w:name="_Toc337558770"/>
      <w:r>
        <w:rPr>
          <w:rFonts w:hint="eastAsia"/>
          <w:sz w:val="21"/>
          <w:szCs w:val="21"/>
        </w:rPr>
        <w:t>.3 开工</w:t>
      </w:r>
      <w:bookmarkEnd w:id="671"/>
      <w:bookmarkEnd w:id="672"/>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6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9A3DD0" w:rsidRDefault="00A75615">
      <w:pPr>
        <w:pStyle w:val="5"/>
        <w:spacing w:before="0" w:beforeAutospacing="0" w:after="0" w:afterAutospacing="0" w:line="360" w:lineRule="auto"/>
        <w:ind w:firstLineChars="200" w:firstLine="422"/>
        <w:rPr>
          <w:sz w:val="21"/>
          <w:szCs w:val="21"/>
        </w:rPr>
      </w:pPr>
      <w:bookmarkStart w:id="674" w:name="_Toc351203546"/>
      <w:bookmarkStart w:id="675" w:name="_Toc532377232"/>
      <w:r>
        <w:rPr>
          <w:rFonts w:hint="eastAsia"/>
          <w:sz w:val="21"/>
          <w:szCs w:val="21"/>
        </w:rPr>
        <w:t>7.4测量放线</w:t>
      </w:r>
      <w:bookmarkEnd w:id="674"/>
      <w:bookmarkEnd w:id="67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w:t>
      </w:r>
      <w:r>
        <w:rPr>
          <w:rFonts w:ascii="宋体" w:hAnsi="宋体" w:hint="eastAsia"/>
          <w:kern w:val="0"/>
          <w:szCs w:val="21"/>
        </w:rPr>
        <w:lastRenderedPageBreak/>
        <w:t>器、设备和其他物品。承包人应矫正工程的位置、标高、尺寸或准线中出现的任何差错，并对工程各部分的定位负责。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676" w:name="_Toc351203547"/>
    </w:p>
    <w:p w:rsidR="009A3DD0" w:rsidRDefault="00A75615">
      <w:pPr>
        <w:pStyle w:val="5"/>
        <w:spacing w:before="0" w:beforeAutospacing="0" w:after="0" w:afterAutospacing="0" w:line="360" w:lineRule="auto"/>
        <w:ind w:firstLineChars="200" w:firstLine="422"/>
        <w:rPr>
          <w:sz w:val="21"/>
          <w:szCs w:val="21"/>
        </w:rPr>
      </w:pPr>
      <w:bookmarkStart w:id="677" w:name="_Toc532377233"/>
      <w:r>
        <w:rPr>
          <w:rFonts w:hint="eastAsia"/>
          <w:sz w:val="21"/>
          <w:szCs w:val="21"/>
        </w:rPr>
        <w:t>7</w:t>
      </w:r>
      <w:bookmarkStart w:id="678" w:name="_Toc296503073"/>
      <w:bookmarkStart w:id="679" w:name="_Toc296346574"/>
      <w:bookmarkStart w:id="680" w:name="_Toc337558772"/>
      <w:bookmarkEnd w:id="666"/>
      <w:bookmarkEnd w:id="667"/>
      <w:r>
        <w:rPr>
          <w:rFonts w:hint="eastAsia"/>
          <w:sz w:val="21"/>
          <w:szCs w:val="21"/>
        </w:rPr>
        <w:t>.5 工期延误</w:t>
      </w:r>
      <w:bookmarkEnd w:id="676"/>
      <w:bookmarkEnd w:id="677"/>
    </w:p>
    <w:bookmarkEnd w:id="678"/>
    <w:bookmarkEnd w:id="679"/>
    <w:bookmarkEnd w:id="680"/>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7.5.1 因发包人原因导致工期延误</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9A3DD0" w:rsidRDefault="00A75615">
      <w:pPr>
        <w:autoSpaceDE w:val="0"/>
        <w:autoSpaceDN w:val="0"/>
        <w:spacing w:line="360" w:lineRule="auto"/>
        <w:ind w:firstLineChars="200" w:firstLine="420"/>
        <w:jc w:val="left"/>
        <w:rPr>
          <w:rFonts w:ascii="宋体" w:hAnsi="宋体"/>
          <w:kern w:val="0"/>
          <w:szCs w:val="21"/>
        </w:rPr>
      </w:pPr>
      <w:bookmarkStart w:id="681" w:name="_Toc296503076"/>
      <w:bookmarkStart w:id="682" w:name="_Toc296346577"/>
      <w:r>
        <w:rPr>
          <w:rFonts w:ascii="宋体" w:hAnsi="宋体" w:hint="eastAsia"/>
          <w:kern w:val="0"/>
          <w:szCs w:val="21"/>
        </w:rPr>
        <w:t>因</w:t>
      </w:r>
      <w:bookmarkEnd w:id="681"/>
      <w:bookmarkEnd w:id="682"/>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9A3DD0" w:rsidRDefault="00A75615">
      <w:pPr>
        <w:pStyle w:val="5"/>
        <w:spacing w:before="0" w:beforeAutospacing="0" w:after="0" w:afterAutospacing="0" w:line="360" w:lineRule="auto"/>
        <w:ind w:firstLineChars="200" w:firstLine="422"/>
        <w:rPr>
          <w:sz w:val="21"/>
          <w:szCs w:val="21"/>
        </w:rPr>
      </w:pPr>
      <w:bookmarkStart w:id="683" w:name="_Toc532377234"/>
      <w:bookmarkStart w:id="684" w:name="_Toc351203548"/>
      <w:r>
        <w:rPr>
          <w:rFonts w:hint="eastAsia"/>
          <w:sz w:val="21"/>
          <w:szCs w:val="21"/>
        </w:rPr>
        <w:t>7</w:t>
      </w:r>
      <w:bookmarkStart w:id="685" w:name="_Toc337558773"/>
      <w:bookmarkStart w:id="686" w:name="_Toc296503074"/>
      <w:bookmarkStart w:id="687" w:name="_Toc296346575"/>
      <w:bookmarkStart w:id="688" w:name="_Toc296503077"/>
      <w:bookmarkStart w:id="689" w:name="_Toc296346578"/>
      <w:r>
        <w:rPr>
          <w:rFonts w:hint="eastAsia"/>
          <w:sz w:val="21"/>
          <w:szCs w:val="21"/>
        </w:rPr>
        <w:t>.6 不利物质条件</w:t>
      </w:r>
      <w:bookmarkEnd w:id="683"/>
      <w:bookmarkEnd w:id="684"/>
    </w:p>
    <w:bookmarkEnd w:id="685"/>
    <w:bookmarkEnd w:id="686"/>
    <w:bookmarkEnd w:id="68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690" w:name="_Toc532377235"/>
      <w:bookmarkStart w:id="691" w:name="_Toc351203549"/>
      <w:r>
        <w:rPr>
          <w:rFonts w:hint="eastAsia"/>
          <w:sz w:val="21"/>
          <w:szCs w:val="21"/>
        </w:rPr>
        <w:t>7</w:t>
      </w:r>
      <w:bookmarkStart w:id="692" w:name="_Toc296346576"/>
      <w:bookmarkStart w:id="693" w:name="_Toc296503075"/>
      <w:bookmarkStart w:id="694" w:name="_Toc337558774"/>
      <w:r>
        <w:rPr>
          <w:rFonts w:hint="eastAsia"/>
          <w:sz w:val="21"/>
          <w:szCs w:val="21"/>
        </w:rPr>
        <w:t>.7 异常恶劣的气候条件</w:t>
      </w:r>
      <w:bookmarkEnd w:id="690"/>
      <w:bookmarkEnd w:id="691"/>
    </w:p>
    <w:bookmarkEnd w:id="692"/>
    <w:bookmarkEnd w:id="693"/>
    <w:bookmarkEnd w:id="69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w:t>
      </w:r>
      <w:r>
        <w:rPr>
          <w:rFonts w:ascii="宋体" w:hAnsi="宋体" w:hint="eastAsia"/>
          <w:kern w:val="0"/>
          <w:szCs w:val="21"/>
        </w:rPr>
        <w:lastRenderedPageBreak/>
        <w:t>约定异常恶劣的气候条件的具体情形。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5" w:name="_Toc351203550"/>
    </w:p>
    <w:p w:rsidR="009A3DD0" w:rsidRDefault="00A75615">
      <w:pPr>
        <w:pStyle w:val="5"/>
        <w:spacing w:before="0" w:beforeAutospacing="0" w:after="0" w:afterAutospacing="0" w:line="360" w:lineRule="auto"/>
        <w:ind w:firstLineChars="200" w:firstLine="422"/>
        <w:rPr>
          <w:sz w:val="21"/>
          <w:szCs w:val="21"/>
        </w:rPr>
      </w:pPr>
      <w:bookmarkStart w:id="696" w:name="_Toc532377236"/>
      <w:r>
        <w:rPr>
          <w:rFonts w:hint="eastAsia"/>
          <w:sz w:val="21"/>
          <w:szCs w:val="21"/>
        </w:rPr>
        <w:t>7</w:t>
      </w:r>
      <w:bookmarkStart w:id="697" w:name="_Toc337558775"/>
      <w:r>
        <w:rPr>
          <w:rFonts w:hint="eastAsia"/>
          <w:sz w:val="21"/>
          <w:szCs w:val="21"/>
        </w:rPr>
        <w:t>.8 暂停施工</w:t>
      </w:r>
      <w:bookmarkEnd w:id="695"/>
      <w:bookmarkEnd w:id="696"/>
    </w:p>
    <w:bookmarkEnd w:id="688"/>
    <w:bookmarkEnd w:id="689"/>
    <w:bookmarkEnd w:id="697"/>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w:t>
      </w:r>
      <w:r>
        <w:rPr>
          <w:rFonts w:ascii="宋体" w:hAnsi="宋体" w:hint="eastAsia"/>
          <w:kern w:val="0"/>
          <w:szCs w:val="21"/>
        </w:rPr>
        <w:lastRenderedPageBreak/>
        <w:t>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7.8.7 暂停施工期间的工程照管</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9A3DD0" w:rsidRDefault="00A75615">
      <w:pPr>
        <w:pStyle w:val="5"/>
        <w:spacing w:before="0" w:beforeAutospacing="0" w:after="0" w:afterAutospacing="0" w:line="360" w:lineRule="auto"/>
        <w:ind w:firstLineChars="200" w:firstLine="422"/>
        <w:rPr>
          <w:sz w:val="21"/>
          <w:szCs w:val="21"/>
        </w:rPr>
      </w:pPr>
      <w:bookmarkStart w:id="698" w:name="_Toc351203551"/>
      <w:bookmarkStart w:id="699" w:name="_Toc532377237"/>
      <w:r>
        <w:rPr>
          <w:rFonts w:hint="eastAsia"/>
          <w:sz w:val="21"/>
          <w:szCs w:val="21"/>
        </w:rPr>
        <w:t>7.9提前竣工</w:t>
      </w:r>
      <w:bookmarkEnd w:id="698"/>
      <w:bookmarkEnd w:id="699"/>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00" w:name="_Toc532377238"/>
      <w:bookmarkStart w:id="701" w:name="_Toc351203552"/>
      <w:bookmarkStart w:id="702" w:name="_Toc532375594"/>
      <w:r>
        <w:rPr>
          <w:rFonts w:hint="eastAsia"/>
          <w:kern w:val="2"/>
          <w:sz w:val="21"/>
          <w:szCs w:val="21"/>
        </w:rPr>
        <w:t>8</w:t>
      </w:r>
      <w:bookmarkStart w:id="703" w:name="_Toc296346559"/>
      <w:bookmarkStart w:id="704" w:name="_Toc337558776"/>
      <w:bookmarkStart w:id="705" w:name="_Toc296503058"/>
      <w:r>
        <w:rPr>
          <w:rFonts w:hint="eastAsia"/>
          <w:kern w:val="2"/>
          <w:sz w:val="21"/>
          <w:szCs w:val="21"/>
        </w:rPr>
        <w:t>. 材料与设备</w:t>
      </w:r>
      <w:bookmarkEnd w:id="700"/>
      <w:bookmarkEnd w:id="701"/>
      <w:bookmarkEnd w:id="702"/>
    </w:p>
    <w:p w:rsidR="009A3DD0" w:rsidRDefault="00A75615">
      <w:pPr>
        <w:pStyle w:val="5"/>
        <w:spacing w:before="0" w:beforeAutospacing="0" w:after="0" w:afterAutospacing="0" w:line="360" w:lineRule="auto"/>
        <w:ind w:firstLineChars="200" w:firstLine="422"/>
        <w:rPr>
          <w:sz w:val="21"/>
          <w:szCs w:val="21"/>
        </w:rPr>
      </w:pPr>
      <w:bookmarkStart w:id="706" w:name="_Toc351203553"/>
      <w:bookmarkStart w:id="707" w:name="_Toc532377239"/>
      <w:bookmarkEnd w:id="703"/>
      <w:bookmarkEnd w:id="704"/>
      <w:bookmarkEnd w:id="705"/>
      <w:r>
        <w:rPr>
          <w:rFonts w:hint="eastAsia"/>
          <w:sz w:val="21"/>
          <w:szCs w:val="21"/>
        </w:rPr>
        <w:t>8</w:t>
      </w:r>
      <w:bookmarkStart w:id="708" w:name="_Toc337558777"/>
      <w:bookmarkStart w:id="709" w:name="_Toc296346560"/>
      <w:bookmarkStart w:id="710" w:name="_Toc296503059"/>
      <w:bookmarkStart w:id="711" w:name="_Toc468936960"/>
      <w:r>
        <w:rPr>
          <w:rFonts w:hint="eastAsia"/>
          <w:sz w:val="21"/>
          <w:szCs w:val="21"/>
        </w:rPr>
        <w:t>.1发包人供应材料与工程设备</w:t>
      </w:r>
      <w:bookmarkEnd w:id="706"/>
      <w:bookmarkEnd w:id="707"/>
    </w:p>
    <w:bookmarkEnd w:id="708"/>
    <w:bookmarkEnd w:id="709"/>
    <w:bookmarkEnd w:id="7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9A3DD0" w:rsidRDefault="00A75615">
      <w:pPr>
        <w:pStyle w:val="5"/>
        <w:spacing w:before="0" w:beforeAutospacing="0" w:after="0" w:afterAutospacing="0" w:line="360" w:lineRule="auto"/>
        <w:ind w:firstLineChars="200" w:firstLine="422"/>
        <w:rPr>
          <w:sz w:val="21"/>
          <w:szCs w:val="21"/>
        </w:rPr>
      </w:pPr>
      <w:bookmarkStart w:id="712" w:name="_Toc532377240"/>
      <w:r>
        <w:rPr>
          <w:rFonts w:hint="eastAsia"/>
          <w:sz w:val="21"/>
          <w:szCs w:val="21"/>
        </w:rPr>
        <w:t>8.2承包人采购材料与工程设备</w:t>
      </w:r>
      <w:bookmarkEnd w:id="712"/>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9A3DD0" w:rsidRDefault="00A75615">
      <w:pPr>
        <w:pStyle w:val="5"/>
        <w:spacing w:before="0" w:beforeAutospacing="0" w:after="0" w:afterAutospacing="0" w:line="360" w:lineRule="auto"/>
        <w:ind w:firstLineChars="200" w:firstLine="422"/>
        <w:rPr>
          <w:sz w:val="21"/>
          <w:szCs w:val="21"/>
        </w:rPr>
      </w:pPr>
      <w:bookmarkStart w:id="713" w:name="_Toc351203555"/>
      <w:bookmarkStart w:id="714" w:name="_Toc532377241"/>
      <w:r>
        <w:rPr>
          <w:rFonts w:hint="eastAsia"/>
          <w:sz w:val="21"/>
          <w:szCs w:val="21"/>
        </w:rPr>
        <w:t>8</w:t>
      </w:r>
      <w:bookmarkStart w:id="715" w:name="_Toc296346562"/>
      <w:bookmarkStart w:id="716" w:name="_Toc296503061"/>
      <w:bookmarkStart w:id="717" w:name="_Toc337558779"/>
      <w:r>
        <w:rPr>
          <w:rFonts w:hint="eastAsia"/>
          <w:sz w:val="21"/>
          <w:szCs w:val="21"/>
        </w:rPr>
        <w:t>.3材料与工程设备的接收与拒收</w:t>
      </w:r>
      <w:bookmarkEnd w:id="713"/>
      <w:bookmarkEnd w:id="714"/>
    </w:p>
    <w:bookmarkEnd w:id="715"/>
    <w:bookmarkEnd w:id="716"/>
    <w:bookmarkEnd w:id="71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718"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71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19" w:name="_Toc532377242"/>
      <w:bookmarkStart w:id="720" w:name="_Toc351203556"/>
      <w:r>
        <w:rPr>
          <w:rFonts w:hint="eastAsia"/>
          <w:sz w:val="21"/>
          <w:szCs w:val="21"/>
        </w:rPr>
        <w:t>8</w:t>
      </w:r>
      <w:bookmarkStart w:id="721" w:name="_Toc296346563"/>
      <w:bookmarkStart w:id="722" w:name="_Toc337558780"/>
      <w:bookmarkStart w:id="723" w:name="_Toc296503062"/>
      <w:r>
        <w:rPr>
          <w:rFonts w:hint="eastAsia"/>
          <w:sz w:val="21"/>
          <w:szCs w:val="21"/>
        </w:rPr>
        <w:t>.4材料与工程设备的保管与使用</w:t>
      </w:r>
      <w:bookmarkEnd w:id="719"/>
      <w:bookmarkEnd w:id="720"/>
    </w:p>
    <w:bookmarkEnd w:id="721"/>
    <w:bookmarkEnd w:id="722"/>
    <w:bookmarkEnd w:id="72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承包人采购材料与工程设备的保管与使用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24" w:name="_Toc351203557"/>
      <w:bookmarkStart w:id="725" w:name="_Toc532377243"/>
      <w:r>
        <w:rPr>
          <w:rFonts w:hint="eastAsia"/>
          <w:sz w:val="21"/>
          <w:szCs w:val="21"/>
        </w:rPr>
        <w:lastRenderedPageBreak/>
        <w:t>8.5禁止使用不合格的材料和工程设备</w:t>
      </w:r>
      <w:bookmarkEnd w:id="724"/>
      <w:bookmarkEnd w:id="72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726" w:name="_Toc351203558"/>
      <w:bookmarkStart w:id="727" w:name="_Toc532377244"/>
      <w:r>
        <w:rPr>
          <w:rFonts w:hint="eastAsia"/>
          <w:sz w:val="21"/>
          <w:szCs w:val="21"/>
        </w:rPr>
        <w:t>8.6 样品</w:t>
      </w:r>
      <w:bookmarkEnd w:id="726"/>
      <w:bookmarkEnd w:id="72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9A3DD0" w:rsidRDefault="00A75615">
      <w:pPr>
        <w:pStyle w:val="5"/>
        <w:spacing w:before="0" w:beforeAutospacing="0" w:after="0" w:afterAutospacing="0" w:line="360" w:lineRule="auto"/>
        <w:ind w:firstLineChars="200" w:firstLine="422"/>
        <w:rPr>
          <w:sz w:val="21"/>
          <w:szCs w:val="21"/>
        </w:rPr>
      </w:pPr>
      <w:bookmarkStart w:id="728" w:name="_Toc351203559"/>
      <w:bookmarkStart w:id="729" w:name="_Toc532377245"/>
      <w:r>
        <w:rPr>
          <w:rFonts w:hint="eastAsia"/>
          <w:sz w:val="21"/>
          <w:szCs w:val="21"/>
        </w:rPr>
        <w:t>8.7材料与工程设备的替代</w:t>
      </w:r>
      <w:bookmarkEnd w:id="728"/>
      <w:bookmarkEnd w:id="729"/>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8.7.2 承包人应在使用替代材料和工程设备28天前书面通知监理人，并附下列文件：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（5）使用替代品的理由和原因说明；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9A3DD0" w:rsidRDefault="00A75615">
      <w:pPr>
        <w:pStyle w:val="5"/>
        <w:spacing w:before="0" w:beforeAutospacing="0" w:after="0" w:afterAutospacing="0" w:line="360" w:lineRule="auto"/>
        <w:ind w:firstLineChars="200" w:firstLine="422"/>
        <w:rPr>
          <w:sz w:val="21"/>
          <w:szCs w:val="21"/>
        </w:rPr>
      </w:pPr>
      <w:bookmarkStart w:id="730" w:name="_Toc351203560"/>
      <w:bookmarkStart w:id="731" w:name="_Toc532377246"/>
      <w:r>
        <w:rPr>
          <w:rFonts w:hint="eastAsia"/>
          <w:sz w:val="21"/>
          <w:szCs w:val="21"/>
        </w:rPr>
        <w:t>8.8施工设备和临时设施</w:t>
      </w:r>
      <w:bookmarkEnd w:id="730"/>
      <w:bookmarkEnd w:id="73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32" w:name="_Toc351203561"/>
      <w:bookmarkStart w:id="733" w:name="_Toc532377247"/>
      <w:r>
        <w:rPr>
          <w:rFonts w:hint="eastAsia"/>
          <w:sz w:val="21"/>
          <w:szCs w:val="21"/>
        </w:rPr>
        <w:t>8</w:t>
      </w:r>
      <w:bookmarkStart w:id="734" w:name="_Toc296503063"/>
      <w:bookmarkStart w:id="735" w:name="_Toc337558781"/>
      <w:bookmarkStart w:id="736" w:name="_Toc296346564"/>
      <w:r>
        <w:rPr>
          <w:rFonts w:hint="eastAsia"/>
          <w:sz w:val="21"/>
          <w:szCs w:val="21"/>
        </w:rPr>
        <w:t>.9材料与设备专用</w:t>
      </w:r>
      <w:bookmarkEnd w:id="732"/>
      <w:r>
        <w:rPr>
          <w:rFonts w:hint="eastAsia"/>
          <w:sz w:val="21"/>
          <w:szCs w:val="21"/>
        </w:rPr>
        <w:t>要求</w:t>
      </w:r>
      <w:bookmarkEnd w:id="733"/>
    </w:p>
    <w:bookmarkEnd w:id="734"/>
    <w:bookmarkEnd w:id="735"/>
    <w:bookmarkEnd w:id="73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1"/>
      <w:r>
        <w:rPr>
          <w:rFonts w:ascii="宋体" w:hAnsi="宋体" w:hint="eastAsia"/>
          <w:kern w:val="0"/>
          <w:szCs w:val="21"/>
        </w:rPr>
        <w:t>经发包人批准，承包人可以根据施工进度计划撤走闲置的施工设备和其他物品。</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37" w:name="_Toc532377248"/>
      <w:bookmarkStart w:id="738" w:name="_Toc532375595"/>
      <w:bookmarkStart w:id="739" w:name="_Toc351203562"/>
      <w:r>
        <w:rPr>
          <w:rFonts w:hint="eastAsia"/>
          <w:kern w:val="2"/>
          <w:sz w:val="21"/>
          <w:szCs w:val="21"/>
        </w:rPr>
        <w:t>9</w:t>
      </w:r>
      <w:bookmarkStart w:id="740" w:name="_Toc337558782"/>
      <w:bookmarkStart w:id="741" w:name="_Toc296503083"/>
      <w:bookmarkStart w:id="742" w:name="_Toc296346584"/>
      <w:r>
        <w:rPr>
          <w:rFonts w:hint="eastAsia"/>
          <w:kern w:val="2"/>
          <w:sz w:val="21"/>
          <w:szCs w:val="21"/>
        </w:rPr>
        <w:t>. 试验与检验</w:t>
      </w:r>
      <w:bookmarkEnd w:id="737"/>
      <w:bookmarkEnd w:id="738"/>
      <w:bookmarkEnd w:id="739"/>
    </w:p>
    <w:p w:rsidR="009A3DD0" w:rsidRDefault="00A75615">
      <w:pPr>
        <w:pStyle w:val="5"/>
        <w:spacing w:before="0" w:beforeAutospacing="0" w:after="0" w:afterAutospacing="0" w:line="360" w:lineRule="auto"/>
        <w:ind w:firstLineChars="200" w:firstLine="422"/>
        <w:rPr>
          <w:sz w:val="21"/>
          <w:szCs w:val="21"/>
        </w:rPr>
      </w:pPr>
      <w:bookmarkStart w:id="743" w:name="_Toc351203563"/>
      <w:bookmarkStart w:id="744" w:name="_Toc532377249"/>
      <w:bookmarkEnd w:id="740"/>
      <w:r>
        <w:rPr>
          <w:rFonts w:hint="eastAsia"/>
          <w:sz w:val="21"/>
          <w:szCs w:val="21"/>
        </w:rPr>
        <w:t>9</w:t>
      </w:r>
      <w:bookmarkStart w:id="745" w:name="_Toc337558783"/>
      <w:r>
        <w:rPr>
          <w:rFonts w:hint="eastAsia"/>
          <w:sz w:val="21"/>
          <w:szCs w:val="21"/>
        </w:rPr>
        <w:t>.1试验设备与试验人员</w:t>
      </w:r>
      <w:bookmarkEnd w:id="743"/>
      <w:bookmarkEnd w:id="744"/>
    </w:p>
    <w:bookmarkEnd w:id="74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9A3DD0" w:rsidRDefault="00A75615">
      <w:pPr>
        <w:pStyle w:val="5"/>
        <w:spacing w:before="0" w:beforeAutospacing="0" w:after="0" w:afterAutospacing="0" w:line="360" w:lineRule="auto"/>
        <w:ind w:firstLineChars="200" w:firstLine="422"/>
        <w:rPr>
          <w:sz w:val="21"/>
          <w:szCs w:val="21"/>
        </w:rPr>
      </w:pPr>
      <w:bookmarkStart w:id="746" w:name="_Toc532377250"/>
      <w:bookmarkStart w:id="747" w:name="_Toc351203564"/>
      <w:r>
        <w:rPr>
          <w:rFonts w:hint="eastAsia"/>
          <w:sz w:val="21"/>
          <w:szCs w:val="21"/>
        </w:rPr>
        <w:t>9</w:t>
      </w:r>
      <w:bookmarkStart w:id="748" w:name="_Toc337558784"/>
      <w:r>
        <w:rPr>
          <w:rFonts w:hint="eastAsia"/>
          <w:sz w:val="21"/>
          <w:szCs w:val="21"/>
        </w:rPr>
        <w:t>.2取样</w:t>
      </w:r>
      <w:bookmarkEnd w:id="746"/>
      <w:bookmarkEnd w:id="747"/>
    </w:p>
    <w:bookmarkEnd w:id="748"/>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9A3DD0" w:rsidRDefault="00A75615">
      <w:pPr>
        <w:pStyle w:val="5"/>
        <w:spacing w:before="0" w:beforeAutospacing="0" w:after="0" w:afterAutospacing="0" w:line="360" w:lineRule="auto"/>
        <w:ind w:firstLineChars="200" w:firstLine="422"/>
        <w:rPr>
          <w:sz w:val="21"/>
          <w:szCs w:val="21"/>
        </w:rPr>
      </w:pPr>
      <w:bookmarkStart w:id="749" w:name="_Toc351203565"/>
      <w:bookmarkStart w:id="750" w:name="_Toc532377251"/>
      <w:r>
        <w:rPr>
          <w:rFonts w:hint="eastAsia"/>
          <w:sz w:val="21"/>
          <w:szCs w:val="21"/>
        </w:rPr>
        <w:t>9</w:t>
      </w:r>
      <w:bookmarkStart w:id="751" w:name="_Toc337558785"/>
      <w:r>
        <w:rPr>
          <w:rFonts w:hint="eastAsia"/>
          <w:sz w:val="21"/>
          <w:szCs w:val="21"/>
        </w:rPr>
        <w:t>.3材料、工程设备和工程的试验和检验</w:t>
      </w:r>
      <w:bookmarkEnd w:id="749"/>
      <w:bookmarkEnd w:id="750"/>
    </w:p>
    <w:bookmarkEnd w:id="75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752" w:name="_Toc532377252"/>
      <w:bookmarkStart w:id="753" w:name="_Toc351203566"/>
      <w:r>
        <w:rPr>
          <w:rFonts w:hint="eastAsia"/>
          <w:sz w:val="21"/>
          <w:szCs w:val="21"/>
        </w:rPr>
        <w:t>9</w:t>
      </w:r>
      <w:bookmarkStart w:id="754" w:name="_Toc337558786"/>
      <w:r>
        <w:rPr>
          <w:rFonts w:hint="eastAsia"/>
          <w:sz w:val="21"/>
          <w:szCs w:val="21"/>
        </w:rPr>
        <w:t>.4现场工艺试验</w:t>
      </w:r>
      <w:bookmarkEnd w:id="752"/>
      <w:bookmarkEnd w:id="753"/>
    </w:p>
    <w:bookmarkEnd w:id="75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55" w:name="_Toc532377253"/>
      <w:bookmarkStart w:id="756" w:name="_Toc351203567"/>
      <w:bookmarkStart w:id="757" w:name="_Toc532375596"/>
      <w:r>
        <w:rPr>
          <w:rFonts w:hint="eastAsia"/>
          <w:kern w:val="2"/>
          <w:sz w:val="21"/>
          <w:szCs w:val="21"/>
        </w:rPr>
        <w:lastRenderedPageBreak/>
        <w:t>1</w:t>
      </w:r>
      <w:bookmarkStart w:id="758" w:name="_Toc337558787"/>
      <w:r>
        <w:rPr>
          <w:rFonts w:hint="eastAsia"/>
          <w:kern w:val="2"/>
          <w:sz w:val="21"/>
          <w:szCs w:val="21"/>
        </w:rPr>
        <w:t>0. 变更</w:t>
      </w:r>
      <w:bookmarkEnd w:id="741"/>
      <w:bookmarkEnd w:id="742"/>
      <w:bookmarkEnd w:id="755"/>
      <w:bookmarkEnd w:id="756"/>
      <w:bookmarkEnd w:id="757"/>
    </w:p>
    <w:p w:rsidR="009A3DD0" w:rsidRDefault="00A75615">
      <w:pPr>
        <w:pStyle w:val="5"/>
        <w:spacing w:before="0" w:beforeAutospacing="0" w:after="0" w:afterAutospacing="0" w:line="360" w:lineRule="auto"/>
        <w:ind w:firstLineChars="200" w:firstLine="422"/>
        <w:rPr>
          <w:sz w:val="21"/>
          <w:szCs w:val="21"/>
        </w:rPr>
      </w:pPr>
      <w:bookmarkStart w:id="759" w:name="_Toc351203568"/>
      <w:bookmarkStart w:id="760" w:name="_Toc532377254"/>
      <w:bookmarkEnd w:id="758"/>
      <w:r>
        <w:rPr>
          <w:rFonts w:hint="eastAsia"/>
          <w:sz w:val="21"/>
          <w:szCs w:val="21"/>
        </w:rPr>
        <w:t>1</w:t>
      </w:r>
      <w:bookmarkStart w:id="761" w:name="_Toc296346585"/>
      <w:bookmarkStart w:id="762" w:name="_Toc296503084"/>
      <w:bookmarkStart w:id="763" w:name="_Toc337558788"/>
      <w:r>
        <w:rPr>
          <w:rFonts w:hint="eastAsia"/>
          <w:sz w:val="21"/>
          <w:szCs w:val="21"/>
        </w:rPr>
        <w:t>0.1变更的范围</w:t>
      </w:r>
      <w:bookmarkEnd w:id="759"/>
      <w:bookmarkEnd w:id="760"/>
    </w:p>
    <w:bookmarkEnd w:id="761"/>
    <w:bookmarkEnd w:id="762"/>
    <w:bookmarkEnd w:id="76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（4）改变工程的基线、标高、位置和尺寸；</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9A3DD0" w:rsidRDefault="00A75615">
      <w:pPr>
        <w:pStyle w:val="5"/>
        <w:spacing w:before="0" w:beforeAutospacing="0" w:after="0" w:afterAutospacing="0" w:line="360" w:lineRule="auto"/>
        <w:ind w:firstLineChars="200" w:firstLine="422"/>
        <w:rPr>
          <w:sz w:val="21"/>
          <w:szCs w:val="21"/>
        </w:rPr>
      </w:pPr>
      <w:bookmarkStart w:id="764" w:name="_Toc532377255"/>
      <w:r>
        <w:rPr>
          <w:rFonts w:hint="eastAsia"/>
          <w:sz w:val="21"/>
          <w:szCs w:val="21"/>
        </w:rPr>
        <w:t>10.2变更权</w:t>
      </w:r>
      <w:bookmarkEnd w:id="76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9A3DD0" w:rsidRDefault="00A75615">
      <w:pPr>
        <w:pStyle w:val="5"/>
        <w:spacing w:before="0" w:beforeAutospacing="0" w:after="0" w:afterAutospacing="0" w:line="360" w:lineRule="auto"/>
        <w:ind w:firstLineChars="200" w:firstLine="422"/>
        <w:rPr>
          <w:sz w:val="21"/>
          <w:szCs w:val="21"/>
        </w:rPr>
      </w:pPr>
      <w:bookmarkStart w:id="765" w:name="_Toc532377256"/>
      <w:r>
        <w:rPr>
          <w:rFonts w:hint="eastAsia"/>
          <w:sz w:val="21"/>
          <w:szCs w:val="21"/>
        </w:rPr>
        <w:t>10.3变更程序</w:t>
      </w:r>
      <w:bookmarkEnd w:id="76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9A3DD0" w:rsidRDefault="00A75615">
      <w:pPr>
        <w:pStyle w:val="5"/>
        <w:spacing w:before="0" w:beforeAutospacing="0" w:after="0" w:afterAutospacing="0" w:line="360" w:lineRule="auto"/>
        <w:ind w:firstLineChars="200" w:firstLine="422"/>
        <w:rPr>
          <w:sz w:val="21"/>
          <w:szCs w:val="21"/>
        </w:rPr>
      </w:pPr>
      <w:bookmarkStart w:id="766" w:name="_Toc532377257"/>
      <w:bookmarkStart w:id="767" w:name="_Toc351203571"/>
      <w:r>
        <w:rPr>
          <w:rFonts w:hint="eastAsia"/>
          <w:sz w:val="21"/>
          <w:szCs w:val="21"/>
        </w:rPr>
        <w:t>1</w:t>
      </w:r>
      <w:bookmarkStart w:id="768" w:name="_Toc296346588"/>
      <w:bookmarkStart w:id="769" w:name="_Toc296503087"/>
      <w:bookmarkStart w:id="770" w:name="_Toc337558791"/>
      <w:r>
        <w:rPr>
          <w:rFonts w:hint="eastAsia"/>
          <w:sz w:val="21"/>
          <w:szCs w:val="21"/>
        </w:rPr>
        <w:t>0.4变更估价</w:t>
      </w:r>
      <w:bookmarkEnd w:id="766"/>
      <w:bookmarkEnd w:id="767"/>
    </w:p>
    <w:bookmarkEnd w:id="768"/>
    <w:bookmarkEnd w:id="769"/>
    <w:bookmarkEnd w:id="7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（2）已标价工程量清单或预算书中无相同项目，但有类似项目的，参照类似项目的单价认定；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9A3DD0" w:rsidRDefault="00A75615">
      <w:pPr>
        <w:pStyle w:val="5"/>
        <w:spacing w:before="0" w:beforeAutospacing="0" w:after="0" w:afterAutospacing="0" w:line="360" w:lineRule="auto"/>
        <w:ind w:firstLineChars="200" w:firstLine="422"/>
        <w:rPr>
          <w:sz w:val="21"/>
          <w:szCs w:val="21"/>
        </w:rPr>
      </w:pPr>
      <w:bookmarkStart w:id="771" w:name="_Toc532377258"/>
      <w:bookmarkStart w:id="772" w:name="_Toc351203572"/>
      <w:r>
        <w:rPr>
          <w:rFonts w:hint="eastAsia"/>
          <w:sz w:val="21"/>
          <w:szCs w:val="21"/>
        </w:rPr>
        <w:t>1</w:t>
      </w:r>
      <w:bookmarkStart w:id="773" w:name="_Toc296346595"/>
      <w:bookmarkStart w:id="774" w:name="_Toc337558792"/>
      <w:bookmarkStart w:id="775" w:name="_Toc296503094"/>
      <w:r>
        <w:rPr>
          <w:rFonts w:hint="eastAsia"/>
          <w:sz w:val="21"/>
          <w:szCs w:val="21"/>
        </w:rPr>
        <w:t>0.5承包人的合理化建议</w:t>
      </w:r>
      <w:bookmarkEnd w:id="771"/>
      <w:bookmarkEnd w:id="772"/>
    </w:p>
    <w:bookmarkEnd w:id="773"/>
    <w:bookmarkEnd w:id="774"/>
    <w:bookmarkEnd w:id="77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9A3DD0" w:rsidRDefault="00A75615">
      <w:pPr>
        <w:pStyle w:val="5"/>
        <w:spacing w:before="0" w:beforeAutospacing="0" w:after="0" w:afterAutospacing="0" w:line="360" w:lineRule="auto"/>
        <w:ind w:firstLineChars="200" w:firstLine="422"/>
        <w:rPr>
          <w:sz w:val="21"/>
          <w:szCs w:val="21"/>
        </w:rPr>
      </w:pPr>
      <w:bookmarkStart w:id="776" w:name="_Toc532377259"/>
      <w:bookmarkStart w:id="777" w:name="_Toc351203573"/>
      <w:r>
        <w:rPr>
          <w:rFonts w:hint="eastAsia"/>
          <w:sz w:val="21"/>
          <w:szCs w:val="21"/>
        </w:rPr>
        <w:t>1</w:t>
      </w:r>
      <w:bookmarkStart w:id="778" w:name="_Toc337558793"/>
      <w:r>
        <w:rPr>
          <w:rFonts w:hint="eastAsia"/>
          <w:sz w:val="21"/>
          <w:szCs w:val="21"/>
        </w:rPr>
        <w:t>0.6变更引起的工期调整</w:t>
      </w:r>
      <w:bookmarkEnd w:id="776"/>
      <w:bookmarkEnd w:id="777"/>
      <w:bookmarkEnd w:id="778"/>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9A3DD0" w:rsidRDefault="00A75615">
      <w:pPr>
        <w:pStyle w:val="5"/>
        <w:spacing w:before="0" w:beforeAutospacing="0" w:after="0" w:afterAutospacing="0" w:line="360" w:lineRule="auto"/>
        <w:ind w:firstLineChars="200" w:firstLine="422"/>
        <w:rPr>
          <w:sz w:val="21"/>
          <w:szCs w:val="21"/>
        </w:rPr>
      </w:pPr>
      <w:bookmarkStart w:id="779" w:name="_Toc351203574"/>
      <w:bookmarkStart w:id="780" w:name="_Toc532377260"/>
      <w:r>
        <w:rPr>
          <w:rFonts w:hint="eastAsia"/>
          <w:sz w:val="21"/>
          <w:szCs w:val="21"/>
        </w:rPr>
        <w:t>10.7暂估价</w:t>
      </w:r>
      <w:bookmarkEnd w:id="779"/>
      <w:bookmarkEnd w:id="780"/>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10.7.1 依法必须招标的暂估价项目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对于依法必须招标的暂估价项目，采取以下第1种方式确定。合同当事人也可以在专用合同条款中选择其他招标方式。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第1种方式：对于依法必须招标的暂估价项目，由承包人招标，对该暂估价项目的确认和批准按照以下约定执行：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（1）承包人应当根据施工进度计划，在招标工作启动前14天将招标方案通过监理人报送发包人审</w:t>
      </w:r>
      <w:r>
        <w:rPr>
          <w:rFonts w:ascii="宋体" w:hAnsi="宋体" w:hint="eastAsia"/>
          <w:kern w:val="0"/>
          <w:szCs w:val="21"/>
        </w:rPr>
        <w:lastRenderedPageBreak/>
        <w:t>查，发包人应当在收到承包人报送的招标方案后7天内批准或提出修改意见。承包人应当按照经过发包人批准的招标方案开展招标工作；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10.7.2不属于依法必须招标的暂估价项目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除专用合同条款另有约定外，对于不属于依法必须招标的暂估价项目，采取以下第1种方式确定：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第1种方式：对于不属于依法必须招标的暂估价项目，按本项约定确认和批准：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第2种方式：承包人按照第10.7.1项〔依法必须招标的暂估价项目〕约定的第1种方式确定暂估价项目。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81" w:name="_Toc351203575"/>
      <w:bookmarkStart w:id="782" w:name="_Toc532377261"/>
      <w:r>
        <w:rPr>
          <w:rFonts w:hint="eastAsia"/>
          <w:sz w:val="21"/>
          <w:szCs w:val="21"/>
        </w:rPr>
        <w:t>1</w:t>
      </w:r>
      <w:bookmarkStart w:id="783" w:name="_Toc337558794"/>
      <w:bookmarkStart w:id="784" w:name="_Toc296346591"/>
      <w:bookmarkStart w:id="785" w:name="_Toc296503090"/>
      <w:bookmarkStart w:id="786" w:name="_Toc322522561"/>
      <w:r>
        <w:rPr>
          <w:rFonts w:hint="eastAsia"/>
          <w:sz w:val="21"/>
          <w:szCs w:val="21"/>
        </w:rPr>
        <w:t>0.8暂列金额</w:t>
      </w:r>
      <w:bookmarkEnd w:id="781"/>
      <w:bookmarkEnd w:id="782"/>
    </w:p>
    <w:bookmarkEnd w:id="78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暂列金额应按照发包人的要求使用，发包人的要求应通过监理人发出。合同当事人可以在专用合同条款中协商确定有关事项。</w:t>
      </w:r>
    </w:p>
    <w:p w:rsidR="009A3DD0" w:rsidRDefault="00A75615">
      <w:pPr>
        <w:pStyle w:val="5"/>
        <w:spacing w:before="0" w:beforeAutospacing="0" w:after="0" w:afterAutospacing="0" w:line="360" w:lineRule="auto"/>
        <w:ind w:firstLineChars="200" w:firstLine="422"/>
        <w:rPr>
          <w:sz w:val="21"/>
          <w:szCs w:val="21"/>
        </w:rPr>
      </w:pPr>
      <w:bookmarkStart w:id="787" w:name="_Toc532377262"/>
      <w:bookmarkStart w:id="788" w:name="_Toc351203576"/>
      <w:bookmarkEnd w:id="784"/>
      <w:bookmarkEnd w:id="785"/>
      <w:bookmarkEnd w:id="786"/>
      <w:r>
        <w:rPr>
          <w:rFonts w:hint="eastAsia"/>
          <w:sz w:val="21"/>
          <w:szCs w:val="21"/>
        </w:rPr>
        <w:t>1</w:t>
      </w:r>
      <w:bookmarkStart w:id="789" w:name="_Toc296503091"/>
      <w:bookmarkStart w:id="790" w:name="_Toc296346592"/>
      <w:bookmarkStart w:id="791" w:name="_Toc337558796"/>
      <w:r>
        <w:rPr>
          <w:rFonts w:hint="eastAsia"/>
          <w:sz w:val="21"/>
          <w:szCs w:val="21"/>
        </w:rPr>
        <w:t>0.9计日工</w:t>
      </w:r>
      <w:bookmarkEnd w:id="787"/>
      <w:bookmarkEnd w:id="788"/>
      <w:bookmarkEnd w:id="789"/>
      <w:bookmarkEnd w:id="790"/>
      <w:bookmarkEnd w:id="79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（4）投入该工作的施工设备型号、台数和耗用台时；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92" w:name="_Toc532375597"/>
      <w:bookmarkStart w:id="793" w:name="_Toc351203577"/>
      <w:bookmarkStart w:id="794" w:name="_Toc532377263"/>
      <w:r>
        <w:rPr>
          <w:rFonts w:hint="eastAsia"/>
          <w:kern w:val="2"/>
          <w:sz w:val="21"/>
          <w:szCs w:val="21"/>
        </w:rPr>
        <w:t>11. 价格调整</w:t>
      </w:r>
      <w:bookmarkEnd w:id="792"/>
      <w:bookmarkEnd w:id="793"/>
      <w:bookmarkEnd w:id="794"/>
    </w:p>
    <w:p w:rsidR="009A3DD0" w:rsidRDefault="00A75615">
      <w:pPr>
        <w:pStyle w:val="5"/>
        <w:spacing w:before="0" w:beforeAutospacing="0" w:after="0" w:afterAutospacing="0" w:line="360" w:lineRule="auto"/>
        <w:ind w:firstLineChars="200" w:firstLine="422"/>
        <w:rPr>
          <w:sz w:val="21"/>
          <w:szCs w:val="21"/>
        </w:rPr>
      </w:pPr>
      <w:bookmarkStart w:id="795" w:name="_Toc532377264"/>
      <w:bookmarkStart w:id="796" w:name="_Toc351203578"/>
      <w:bookmarkStart w:id="797" w:name="_Toc296503092"/>
      <w:bookmarkStart w:id="798" w:name="_Toc337558797"/>
      <w:bookmarkStart w:id="799" w:name="_Toc296346593"/>
      <w:r>
        <w:rPr>
          <w:rFonts w:hint="eastAsia"/>
          <w:sz w:val="21"/>
          <w:szCs w:val="21"/>
        </w:rPr>
        <w:t>11.1市场价格波动引起的调整</w:t>
      </w:r>
      <w:bookmarkEnd w:id="795"/>
      <w:bookmarkEnd w:id="796"/>
    </w:p>
    <w:bookmarkEnd w:id="797"/>
    <w:bookmarkEnd w:id="798"/>
    <w:bookmarkEnd w:id="799"/>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8" o:title=""/>
          </v:shape>
          <o:OLEObject Type="Embed" ProgID="Equation.3" ShapeID="_x0000_i1025" DrawAspect="Content" ObjectID="_1723549712" r:id="rId9"/>
        </w:object>
      </w:r>
    </w:p>
    <w:p w:rsidR="009A3DD0" w:rsidRDefault="00A75615">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9A3DD0" w:rsidRDefault="00A75615">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435" w:dyaOrig="435">
          <v:shape id="_x0000_i1026" type="#_x0000_t75" style="width:21.75pt;height:21.75pt" o:ole="">
            <v:imagedata r:id="rId10" o:title=""/>
          </v:shape>
          <o:OLEObject Type="Embed" ProgID="Equation.3" ShapeID="_x0000_i1026" DrawAspect="Content" ObjectID="_1723549713" r:id="rId11"/>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w:t>
      </w:r>
      <w:r>
        <w:rPr>
          <w:rFonts w:ascii="宋体" w:hAnsi="宋体" w:hint="eastAsia"/>
          <w:kern w:val="0"/>
          <w:szCs w:val="21"/>
        </w:rPr>
        <w:lastRenderedPageBreak/>
        <w:t>的，也不计在内；</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7" type="#_x0000_t75" style="width:100.5pt;height:21.75pt" o:ole="">
            <v:imagedata r:id="rId12" o:title=""/>
          </v:shape>
          <o:OLEObject Type="Embed" ProgID="Equation.3" ShapeID="_x0000_i1027" DrawAspect="Content" ObjectID="_1723549714" r:id="rId13"/>
        </w:object>
      </w:r>
      <w:r>
        <w:rPr>
          <w:rFonts w:ascii="宋体" w:hAnsi="宋体" w:hint="eastAsia"/>
          <w:kern w:val="0"/>
          <w:szCs w:val="21"/>
        </w:rPr>
        <w:t>——各可调因子的变值权重（即可调部分的权重），为各可调因子在签约合同价中所占的比例；</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8" type="#_x0000_t75" style="width:100.5pt;height:21.75pt" o:ole="">
            <v:imagedata r:id="rId14" o:title=""/>
          </v:shape>
          <o:OLEObject Type="Embed" ProgID="Equation.3" ShapeID="_x0000_i1028" DrawAspect="Content" ObjectID="_1723549715" r:id="rId15"/>
        </w:object>
      </w:r>
      <w:r>
        <w:rPr>
          <w:rFonts w:ascii="宋体" w:hAnsi="宋体" w:hint="eastAsia"/>
          <w:kern w:val="0"/>
          <w:szCs w:val="21"/>
        </w:rPr>
        <w:t>——各可调因子的现行价格指数，指约定的付款证书相关周期最后一天的前42天的各可调因子的价格指数；</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60" w:dyaOrig="435">
          <v:shape id="_x0000_i1029" type="#_x0000_t75" style="width:108pt;height:21.75pt" o:ole="">
            <v:imagedata r:id="rId16" o:title=""/>
          </v:shape>
          <o:OLEObject Type="Embed" ProgID="Equation.3" ShapeID="_x0000_i1029" DrawAspect="Content" ObjectID="_1723549716" r:id="rId17"/>
        </w:object>
      </w:r>
      <w:r>
        <w:rPr>
          <w:rFonts w:ascii="宋体" w:hAnsi="宋体" w:hint="eastAsia"/>
          <w:kern w:val="0"/>
          <w:szCs w:val="21"/>
        </w:rPr>
        <w:t>——各可调因子的基本价格指数，指基准日期的各可调因子的价格指数。</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w:t>
      </w:r>
      <w:r>
        <w:rPr>
          <w:rFonts w:ascii="宋体" w:hAnsi="宋体" w:hint="eastAsia"/>
          <w:kern w:val="0"/>
          <w:szCs w:val="21"/>
        </w:rPr>
        <w:lastRenderedPageBreak/>
        <w:t>外，合同履行期间材料单价涨幅以基准价格为基础超过5%时，或材料单价跌幅以在已标价工程量清单或预算书中载明材料单价为基础超过5%时，其超过部分据实调整。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9A3DD0" w:rsidRDefault="00A75615">
      <w:pPr>
        <w:spacing w:line="360" w:lineRule="auto"/>
        <w:ind w:firstLineChars="200" w:firstLine="420"/>
        <w:jc w:val="left"/>
        <w:rPr>
          <w:rFonts w:ascii="宋体" w:hAnsi="宋体"/>
          <w:kern w:val="0"/>
          <w:szCs w:val="21"/>
        </w:rPr>
      </w:pPr>
      <w:bookmarkStart w:id="800"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9A3DD0" w:rsidRDefault="00A75615">
      <w:pPr>
        <w:pStyle w:val="5"/>
        <w:spacing w:before="0" w:beforeAutospacing="0" w:after="0" w:afterAutospacing="0" w:line="360" w:lineRule="auto"/>
        <w:ind w:firstLineChars="200" w:firstLine="422"/>
        <w:rPr>
          <w:sz w:val="21"/>
          <w:szCs w:val="21"/>
        </w:rPr>
      </w:pPr>
      <w:bookmarkStart w:id="801" w:name="_Toc351203579"/>
      <w:bookmarkStart w:id="802" w:name="_Toc532377265"/>
      <w:bookmarkStart w:id="803" w:name="_Toc337558798"/>
      <w:bookmarkStart w:id="804" w:name="_Toc296346594"/>
      <w:bookmarkStart w:id="805" w:name="_Toc296503093"/>
      <w:r>
        <w:rPr>
          <w:rFonts w:hint="eastAsia"/>
          <w:sz w:val="21"/>
          <w:szCs w:val="21"/>
        </w:rPr>
        <w:t>11.2法律变化引起的调整</w:t>
      </w:r>
      <w:bookmarkEnd w:id="801"/>
      <w:bookmarkEnd w:id="802"/>
    </w:p>
    <w:bookmarkEnd w:id="803"/>
    <w:bookmarkEnd w:id="804"/>
    <w:bookmarkEnd w:id="80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06" w:name="_Toc532377266"/>
      <w:bookmarkStart w:id="807" w:name="_Toc351203580"/>
      <w:bookmarkStart w:id="808" w:name="_Toc532375598"/>
      <w:bookmarkStart w:id="809" w:name="_Toc337558799"/>
      <w:bookmarkStart w:id="810" w:name="_Toc296503096"/>
      <w:bookmarkStart w:id="811" w:name="_Toc296346597"/>
      <w:r>
        <w:rPr>
          <w:rFonts w:hint="eastAsia"/>
          <w:kern w:val="2"/>
          <w:sz w:val="21"/>
          <w:szCs w:val="21"/>
        </w:rPr>
        <w:t>12. 合同价格、计量与支付</w:t>
      </w:r>
      <w:bookmarkEnd w:id="806"/>
      <w:bookmarkEnd w:id="807"/>
      <w:bookmarkEnd w:id="808"/>
    </w:p>
    <w:p w:rsidR="009A3DD0" w:rsidRDefault="00A75615">
      <w:pPr>
        <w:pStyle w:val="5"/>
        <w:spacing w:before="0" w:beforeAutospacing="0" w:after="0" w:afterAutospacing="0" w:line="360" w:lineRule="auto"/>
        <w:ind w:firstLineChars="200" w:firstLine="422"/>
        <w:rPr>
          <w:sz w:val="21"/>
          <w:szCs w:val="21"/>
        </w:rPr>
      </w:pPr>
      <w:bookmarkStart w:id="812" w:name="_Toc351203581"/>
      <w:bookmarkStart w:id="813" w:name="_Toc532377267"/>
      <w:bookmarkStart w:id="814" w:name="_Toc337558800"/>
      <w:bookmarkEnd w:id="809"/>
      <w:r>
        <w:rPr>
          <w:rFonts w:hint="eastAsia"/>
          <w:sz w:val="21"/>
          <w:szCs w:val="21"/>
        </w:rPr>
        <w:t>12.1 合同价</w:t>
      </w:r>
      <w:bookmarkEnd w:id="810"/>
      <w:bookmarkEnd w:id="811"/>
      <w:r>
        <w:rPr>
          <w:rFonts w:hint="eastAsia"/>
          <w:sz w:val="21"/>
          <w:szCs w:val="21"/>
        </w:rPr>
        <w:t>格形式</w:t>
      </w:r>
      <w:bookmarkEnd w:id="812"/>
      <w:bookmarkEnd w:id="813"/>
    </w:p>
    <w:bookmarkEnd w:id="81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w:t>
      </w:r>
      <w:r>
        <w:rPr>
          <w:rFonts w:ascii="宋体" w:hAnsi="宋体" w:hint="eastAsia"/>
          <w:kern w:val="0"/>
          <w:szCs w:val="21"/>
        </w:rPr>
        <w:lastRenderedPageBreak/>
        <w:t>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9A3DD0" w:rsidRDefault="00A75615">
      <w:pPr>
        <w:pStyle w:val="5"/>
        <w:spacing w:before="0" w:beforeAutospacing="0" w:after="0" w:afterAutospacing="0" w:line="360" w:lineRule="auto"/>
        <w:ind w:firstLineChars="200" w:firstLine="420"/>
        <w:rPr>
          <w:b w:val="0"/>
          <w:sz w:val="21"/>
          <w:szCs w:val="21"/>
        </w:rPr>
      </w:pPr>
      <w:bookmarkStart w:id="815" w:name="_Toc532377268"/>
      <w:r>
        <w:rPr>
          <w:rFonts w:hint="eastAsia"/>
          <w:b w:val="0"/>
          <w:sz w:val="21"/>
          <w:szCs w:val="21"/>
        </w:rPr>
        <w:t>2.总价合同</w:t>
      </w:r>
      <w:bookmarkEnd w:id="81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9A3DD0" w:rsidRDefault="00A75615">
      <w:pPr>
        <w:pStyle w:val="5"/>
        <w:spacing w:before="0" w:beforeAutospacing="0" w:after="0" w:afterAutospacing="0" w:line="360" w:lineRule="auto"/>
        <w:ind w:firstLineChars="200" w:firstLine="420"/>
        <w:rPr>
          <w:b w:val="0"/>
          <w:sz w:val="21"/>
          <w:szCs w:val="21"/>
        </w:rPr>
      </w:pPr>
      <w:bookmarkStart w:id="816" w:name="_Toc532377269"/>
      <w:r>
        <w:rPr>
          <w:rFonts w:hint="eastAsia"/>
          <w:b w:val="0"/>
          <w:sz w:val="21"/>
          <w:szCs w:val="21"/>
        </w:rPr>
        <w:t>3.其它价格形式</w:t>
      </w:r>
      <w:bookmarkEnd w:id="81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9A3DD0" w:rsidRDefault="00A75615">
      <w:pPr>
        <w:pStyle w:val="5"/>
        <w:spacing w:before="0" w:beforeAutospacing="0" w:after="0" w:afterAutospacing="0" w:line="360" w:lineRule="auto"/>
        <w:ind w:firstLineChars="200" w:firstLine="422"/>
        <w:rPr>
          <w:sz w:val="21"/>
          <w:szCs w:val="21"/>
        </w:rPr>
      </w:pPr>
      <w:bookmarkStart w:id="817" w:name="_Toc296503097"/>
      <w:bookmarkStart w:id="818" w:name="_Toc296346598"/>
      <w:bookmarkStart w:id="819" w:name="_Toc351203582"/>
      <w:bookmarkStart w:id="820" w:name="_Toc532377270"/>
      <w:bookmarkStart w:id="821" w:name="_Toc337558801"/>
      <w:r>
        <w:rPr>
          <w:rFonts w:hint="eastAsia"/>
          <w:sz w:val="21"/>
          <w:szCs w:val="21"/>
        </w:rPr>
        <w:t>12.2预</w:t>
      </w:r>
      <w:bookmarkStart w:id="822" w:name="_Toc296346601"/>
      <w:bookmarkStart w:id="823" w:name="_Toc296503100"/>
      <w:bookmarkEnd w:id="817"/>
      <w:bookmarkEnd w:id="818"/>
      <w:r>
        <w:rPr>
          <w:rFonts w:hint="eastAsia"/>
          <w:sz w:val="21"/>
          <w:szCs w:val="21"/>
        </w:rPr>
        <w:t>付款</w:t>
      </w:r>
      <w:bookmarkEnd w:id="819"/>
      <w:bookmarkEnd w:id="820"/>
    </w:p>
    <w:bookmarkEnd w:id="821"/>
    <w:bookmarkEnd w:id="822"/>
    <w:bookmarkEnd w:id="82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800"/>
      <w:r>
        <w:rPr>
          <w:rFonts w:ascii="宋体" w:hAnsi="宋体" w:hint="eastAsia"/>
          <w:kern w:val="0"/>
          <w:szCs w:val="21"/>
        </w:rPr>
        <w:t>在颁发工程接收证书前，提前解除合同的，尚未扣完的预付款应与合同价款一并结算。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9A3DD0" w:rsidRDefault="00A75615">
      <w:pPr>
        <w:pStyle w:val="5"/>
        <w:spacing w:before="0" w:beforeAutospacing="0" w:after="0" w:afterAutospacing="0" w:line="360" w:lineRule="auto"/>
        <w:ind w:firstLineChars="200" w:firstLine="422"/>
        <w:rPr>
          <w:sz w:val="21"/>
          <w:szCs w:val="21"/>
        </w:rPr>
      </w:pPr>
      <w:bookmarkStart w:id="824" w:name="_Toc351203583"/>
      <w:bookmarkStart w:id="825" w:name="_Toc532377271"/>
      <w:bookmarkStart w:id="826" w:name="_Toc337558802"/>
      <w:r>
        <w:rPr>
          <w:rFonts w:hint="eastAsia"/>
          <w:sz w:val="21"/>
          <w:szCs w:val="21"/>
        </w:rPr>
        <w:t>12.3计量</w:t>
      </w:r>
      <w:bookmarkEnd w:id="824"/>
      <w:bookmarkEnd w:id="825"/>
    </w:p>
    <w:bookmarkEnd w:id="82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除专用合同条款另有约定外，工程量的计量按月进行。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9A3DD0" w:rsidRDefault="00A75615">
      <w:pPr>
        <w:pStyle w:val="5"/>
        <w:spacing w:before="0" w:beforeAutospacing="0" w:after="0" w:afterAutospacing="0" w:line="360" w:lineRule="auto"/>
        <w:ind w:firstLineChars="200" w:firstLine="422"/>
        <w:rPr>
          <w:sz w:val="21"/>
          <w:szCs w:val="21"/>
        </w:rPr>
      </w:pPr>
      <w:bookmarkStart w:id="827" w:name="_Toc296346602"/>
      <w:bookmarkStart w:id="828" w:name="_Toc296503101"/>
      <w:bookmarkStart w:id="829" w:name="_Toc351203584"/>
      <w:bookmarkStart w:id="830" w:name="_Toc532377272"/>
      <w:bookmarkStart w:id="831" w:name="_Toc337558803"/>
      <w:r>
        <w:rPr>
          <w:rFonts w:hint="eastAsia"/>
          <w:sz w:val="21"/>
          <w:szCs w:val="21"/>
        </w:rPr>
        <w:t>12.4工程进度款支</w:t>
      </w:r>
      <w:bookmarkEnd w:id="827"/>
      <w:bookmarkEnd w:id="828"/>
      <w:r>
        <w:rPr>
          <w:rFonts w:hint="eastAsia"/>
          <w:sz w:val="21"/>
          <w:szCs w:val="21"/>
        </w:rPr>
        <w:t>付</w:t>
      </w:r>
      <w:bookmarkEnd w:id="829"/>
      <w:bookmarkEnd w:id="830"/>
    </w:p>
    <w:bookmarkEnd w:id="83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12.4.1 付款周期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除专用合同条款另有约定外，进度付款申请单应包括下列内容：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12.4.3 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w:t>
      </w:r>
      <w:r>
        <w:rPr>
          <w:rFonts w:ascii="宋体" w:hAnsi="宋体" w:hint="eastAsia"/>
          <w:kern w:val="0"/>
          <w:szCs w:val="21"/>
        </w:rPr>
        <w:lastRenderedPageBreak/>
        <w:t>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（1）支付分解表中所列的每期付款金额，应为第12.4.2项〔进度付款申请单的编制〕第（1）目的估算金额；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9A3DD0" w:rsidRDefault="00A75615">
      <w:pPr>
        <w:pStyle w:val="5"/>
        <w:spacing w:before="0" w:beforeAutospacing="0" w:after="0" w:afterAutospacing="0" w:line="360" w:lineRule="auto"/>
        <w:ind w:firstLineChars="200" w:firstLine="422"/>
        <w:rPr>
          <w:sz w:val="21"/>
          <w:szCs w:val="21"/>
        </w:rPr>
      </w:pPr>
      <w:bookmarkStart w:id="832" w:name="_Toc532377273"/>
      <w:r>
        <w:rPr>
          <w:rFonts w:hint="eastAsia"/>
          <w:sz w:val="21"/>
          <w:szCs w:val="21"/>
        </w:rPr>
        <w:t>12.5支付账户</w:t>
      </w:r>
      <w:bookmarkEnd w:id="832"/>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33" w:name="_Toc532377274"/>
      <w:bookmarkStart w:id="834" w:name="_Toc351203586"/>
      <w:bookmarkStart w:id="835" w:name="_Toc532375599"/>
      <w:bookmarkStart w:id="836" w:name="_Toc296346607"/>
      <w:bookmarkStart w:id="837" w:name="_Toc337558804"/>
      <w:bookmarkStart w:id="838" w:name="_Toc322522574"/>
      <w:bookmarkStart w:id="839" w:name="_Toc296503106"/>
      <w:r>
        <w:rPr>
          <w:rFonts w:hint="eastAsia"/>
          <w:kern w:val="2"/>
          <w:sz w:val="21"/>
          <w:szCs w:val="21"/>
        </w:rPr>
        <w:lastRenderedPageBreak/>
        <w:t>13. 验收和工程试车</w:t>
      </w:r>
      <w:bookmarkEnd w:id="833"/>
      <w:bookmarkEnd w:id="834"/>
      <w:bookmarkEnd w:id="835"/>
    </w:p>
    <w:p w:rsidR="009A3DD0" w:rsidRDefault="00A75615">
      <w:pPr>
        <w:pStyle w:val="5"/>
        <w:spacing w:before="0" w:beforeAutospacing="0" w:after="0" w:afterAutospacing="0" w:line="360" w:lineRule="auto"/>
        <w:ind w:firstLineChars="200" w:firstLine="422"/>
        <w:rPr>
          <w:sz w:val="21"/>
          <w:szCs w:val="21"/>
        </w:rPr>
      </w:pPr>
      <w:bookmarkStart w:id="840" w:name="_Toc532377275"/>
      <w:bookmarkStart w:id="841" w:name="_Toc351203587"/>
      <w:bookmarkStart w:id="842" w:name="_Toc337558805"/>
      <w:bookmarkStart w:id="843" w:name="_Toc296346611"/>
      <w:bookmarkStart w:id="844" w:name="_Toc296503110"/>
      <w:bookmarkEnd w:id="836"/>
      <w:bookmarkEnd w:id="837"/>
      <w:bookmarkEnd w:id="838"/>
      <w:bookmarkEnd w:id="839"/>
      <w:r>
        <w:rPr>
          <w:rFonts w:hint="eastAsia"/>
          <w:sz w:val="21"/>
          <w:szCs w:val="21"/>
        </w:rPr>
        <w:t>13.1分部分项工程验收</w:t>
      </w:r>
      <w:bookmarkEnd w:id="840"/>
      <w:bookmarkEnd w:id="841"/>
    </w:p>
    <w:bookmarkEnd w:id="84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9A3DD0" w:rsidRDefault="00A75615">
      <w:pPr>
        <w:pStyle w:val="5"/>
        <w:spacing w:before="0" w:beforeAutospacing="0" w:after="0" w:afterAutospacing="0" w:line="360" w:lineRule="auto"/>
        <w:ind w:firstLineChars="200" w:firstLine="422"/>
        <w:rPr>
          <w:sz w:val="21"/>
          <w:szCs w:val="21"/>
        </w:rPr>
      </w:pPr>
      <w:bookmarkStart w:id="845" w:name="_Toc351203588"/>
      <w:bookmarkStart w:id="846" w:name="_Toc532377276"/>
      <w:bookmarkStart w:id="847" w:name="_Toc337558806"/>
      <w:r>
        <w:rPr>
          <w:rFonts w:hint="eastAsia"/>
          <w:sz w:val="21"/>
          <w:szCs w:val="21"/>
        </w:rPr>
        <w:t>13.2竣工验收</w:t>
      </w:r>
      <w:bookmarkEnd w:id="845"/>
      <w:bookmarkEnd w:id="846"/>
    </w:p>
    <w:bookmarkEnd w:id="843"/>
    <w:bookmarkEnd w:id="844"/>
    <w:bookmarkEnd w:id="847"/>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13.2.1竣工验收条件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（5）工程未经验收或验收不合格，发包人擅自使用的，应在转移占有工程后7天内向承包人颁发工程接收证书；发包人无正当理由逾期不颁发工程接收证书的，自转移占有后第15天起视为已颁发工程接收证书。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8" w:name="#go14"/>
      <w:bookmarkEnd w:id="848"/>
      <w:r>
        <w:rPr>
          <w:rFonts w:ascii="宋体" w:hAnsi="宋体" w:hint="eastAsia"/>
          <w:kern w:val="0"/>
          <w:szCs w:val="21"/>
        </w:rPr>
        <w:t>收申请报告的日期为实际竣工日期；工程未经竣工验收，发包人擅自使用的，以转移占有工程之日为实际竣工日期。</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9A3DD0" w:rsidRDefault="00A75615">
      <w:pPr>
        <w:pStyle w:val="5"/>
        <w:spacing w:before="0" w:beforeAutospacing="0" w:after="0" w:afterAutospacing="0" w:line="360" w:lineRule="auto"/>
        <w:ind w:firstLineChars="200" w:firstLine="422"/>
        <w:rPr>
          <w:sz w:val="21"/>
          <w:szCs w:val="21"/>
        </w:rPr>
      </w:pPr>
      <w:bookmarkStart w:id="849" w:name="_Toc532377277"/>
      <w:bookmarkStart w:id="850" w:name="_Toc351203589"/>
      <w:bookmarkStart w:id="851" w:name="_Toc296346612"/>
      <w:bookmarkStart w:id="852" w:name="_Toc296503111"/>
      <w:bookmarkStart w:id="853" w:name="_Toc337558807"/>
      <w:r>
        <w:rPr>
          <w:rFonts w:hint="eastAsia"/>
          <w:sz w:val="21"/>
          <w:szCs w:val="21"/>
        </w:rPr>
        <w:t>13.3工程试车</w:t>
      </w:r>
      <w:bookmarkEnd w:id="849"/>
      <w:bookmarkEnd w:id="850"/>
    </w:p>
    <w:bookmarkEnd w:id="851"/>
    <w:bookmarkEnd w:id="852"/>
    <w:bookmarkEnd w:id="85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9A3DD0" w:rsidRDefault="00A75615">
      <w:pPr>
        <w:pStyle w:val="5"/>
        <w:spacing w:before="0" w:beforeAutospacing="0" w:after="0" w:afterAutospacing="0" w:line="360" w:lineRule="auto"/>
        <w:ind w:firstLineChars="200" w:firstLine="422"/>
        <w:rPr>
          <w:sz w:val="21"/>
          <w:szCs w:val="21"/>
        </w:rPr>
      </w:pPr>
      <w:bookmarkStart w:id="854" w:name="_Toc532377278"/>
      <w:r>
        <w:rPr>
          <w:rFonts w:hint="eastAsia"/>
          <w:sz w:val="21"/>
          <w:szCs w:val="21"/>
        </w:rPr>
        <w:t>13.4提前交付单位工程的验收</w:t>
      </w:r>
      <w:bookmarkEnd w:id="854"/>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855" w:name="_Toc351203591"/>
      <w:bookmarkStart w:id="856" w:name="_Toc532377279"/>
      <w:r>
        <w:rPr>
          <w:rFonts w:hint="eastAsia"/>
          <w:sz w:val="21"/>
          <w:szCs w:val="21"/>
        </w:rPr>
        <w:t>13.5 施工期运行</w:t>
      </w:r>
      <w:bookmarkEnd w:id="855"/>
      <w:bookmarkEnd w:id="85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13.5.2 在施工期运行中发现工程或工程设备损坏或存在缺陷的，由承包人按第15.2款〔缺陷责任期〕约定进行修复。</w:t>
      </w:r>
    </w:p>
    <w:p w:rsidR="009A3DD0" w:rsidRDefault="00A75615">
      <w:pPr>
        <w:pStyle w:val="5"/>
        <w:spacing w:before="0" w:beforeAutospacing="0" w:after="0" w:afterAutospacing="0" w:line="360" w:lineRule="auto"/>
        <w:ind w:firstLineChars="200" w:firstLine="422"/>
        <w:rPr>
          <w:sz w:val="21"/>
          <w:szCs w:val="21"/>
        </w:rPr>
      </w:pPr>
      <w:bookmarkStart w:id="857" w:name="_Toc296503112"/>
      <w:bookmarkStart w:id="858" w:name="_Toc296346613"/>
      <w:bookmarkStart w:id="859" w:name="_Toc532377280"/>
      <w:bookmarkStart w:id="860" w:name="_Toc351203592"/>
      <w:bookmarkStart w:id="861" w:name="_Toc337558809"/>
      <w:r>
        <w:rPr>
          <w:rFonts w:hint="eastAsia"/>
          <w:sz w:val="21"/>
          <w:szCs w:val="21"/>
        </w:rPr>
        <w:t>13.6 竣工退</w:t>
      </w:r>
      <w:bookmarkEnd w:id="857"/>
      <w:bookmarkEnd w:id="858"/>
      <w:r>
        <w:rPr>
          <w:rFonts w:hint="eastAsia"/>
          <w:sz w:val="21"/>
          <w:szCs w:val="21"/>
        </w:rPr>
        <w:t>场</w:t>
      </w:r>
      <w:bookmarkEnd w:id="859"/>
      <w:bookmarkEnd w:id="860"/>
    </w:p>
    <w:bookmarkEnd w:id="86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13.6.2 地表还原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62" w:name="_Toc532375600"/>
      <w:bookmarkStart w:id="863" w:name="_Toc351203593"/>
      <w:bookmarkStart w:id="864" w:name="_Toc532377281"/>
      <w:bookmarkStart w:id="865" w:name="_Toc337558810"/>
      <w:bookmarkStart w:id="866" w:name="_Toc296503113"/>
      <w:bookmarkStart w:id="867" w:name="_Toc296346614"/>
      <w:r>
        <w:rPr>
          <w:rFonts w:hint="eastAsia"/>
          <w:kern w:val="2"/>
          <w:sz w:val="21"/>
          <w:szCs w:val="21"/>
        </w:rPr>
        <w:t>14. 竣工结算</w:t>
      </w:r>
      <w:bookmarkEnd w:id="862"/>
      <w:bookmarkEnd w:id="863"/>
      <w:bookmarkEnd w:id="864"/>
    </w:p>
    <w:p w:rsidR="009A3DD0" w:rsidRDefault="00A75615">
      <w:pPr>
        <w:pStyle w:val="5"/>
        <w:spacing w:before="0" w:beforeAutospacing="0" w:after="0" w:afterAutospacing="0" w:line="360" w:lineRule="auto"/>
        <w:ind w:firstLineChars="200" w:firstLine="422"/>
        <w:rPr>
          <w:sz w:val="21"/>
          <w:szCs w:val="21"/>
        </w:rPr>
      </w:pPr>
      <w:bookmarkStart w:id="868" w:name="_Toc532377282"/>
      <w:bookmarkStart w:id="869" w:name="_Toc351203594"/>
      <w:bookmarkStart w:id="870" w:name="_Toc337558811"/>
      <w:bookmarkEnd w:id="865"/>
      <w:r>
        <w:rPr>
          <w:rFonts w:hint="eastAsia"/>
          <w:sz w:val="21"/>
          <w:szCs w:val="21"/>
        </w:rPr>
        <w:t>14.1 竣工结算申请</w:t>
      </w:r>
      <w:bookmarkEnd w:id="868"/>
      <w:bookmarkEnd w:id="869"/>
    </w:p>
    <w:bookmarkEnd w:id="8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9A3DD0" w:rsidRDefault="00A75615">
      <w:pPr>
        <w:pStyle w:val="5"/>
        <w:spacing w:before="0" w:beforeAutospacing="0" w:after="0" w:afterAutospacing="0" w:line="360" w:lineRule="auto"/>
        <w:ind w:firstLineChars="200" w:firstLine="422"/>
        <w:rPr>
          <w:sz w:val="21"/>
          <w:szCs w:val="21"/>
        </w:rPr>
      </w:pPr>
      <w:bookmarkStart w:id="871" w:name="_Toc532377283"/>
      <w:bookmarkStart w:id="872" w:name="_Toc351203595"/>
      <w:bookmarkStart w:id="873" w:name="_Toc337558812"/>
      <w:r>
        <w:rPr>
          <w:rFonts w:hint="eastAsia"/>
          <w:sz w:val="21"/>
          <w:szCs w:val="21"/>
        </w:rPr>
        <w:t>14.2 竣工结算审核</w:t>
      </w:r>
      <w:bookmarkEnd w:id="871"/>
      <w:bookmarkEnd w:id="872"/>
    </w:p>
    <w:bookmarkEnd w:id="8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w:t>
      </w:r>
      <w:r>
        <w:rPr>
          <w:rFonts w:ascii="宋体" w:hAnsi="宋体" w:hint="eastAsia"/>
          <w:kern w:val="0"/>
          <w:szCs w:val="21"/>
        </w:rPr>
        <w:lastRenderedPageBreak/>
        <w:t>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9A3DD0" w:rsidRDefault="00A75615">
      <w:pPr>
        <w:pStyle w:val="5"/>
        <w:spacing w:before="0" w:beforeAutospacing="0" w:after="0" w:afterAutospacing="0" w:line="360" w:lineRule="auto"/>
        <w:ind w:firstLineChars="200" w:firstLine="422"/>
        <w:rPr>
          <w:sz w:val="21"/>
          <w:szCs w:val="21"/>
        </w:rPr>
      </w:pPr>
      <w:bookmarkStart w:id="874" w:name="_Toc351203596"/>
      <w:bookmarkStart w:id="875" w:name="_Toc532377284"/>
      <w:bookmarkStart w:id="876" w:name="_Toc337558813"/>
      <w:r>
        <w:rPr>
          <w:rFonts w:hint="eastAsia"/>
          <w:sz w:val="21"/>
          <w:szCs w:val="21"/>
        </w:rPr>
        <w:t>14.3 甩项竣工协议</w:t>
      </w:r>
      <w:bookmarkEnd w:id="874"/>
      <w:bookmarkEnd w:id="875"/>
    </w:p>
    <w:bookmarkEnd w:id="876"/>
    <w:p w:rsidR="009A3DD0" w:rsidRDefault="00A75615">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9A3DD0" w:rsidRDefault="00A75615">
      <w:pPr>
        <w:pStyle w:val="5"/>
        <w:spacing w:before="0" w:beforeAutospacing="0" w:after="0" w:afterAutospacing="0" w:line="360" w:lineRule="auto"/>
        <w:ind w:firstLineChars="200" w:firstLine="422"/>
        <w:rPr>
          <w:sz w:val="21"/>
          <w:szCs w:val="21"/>
        </w:rPr>
      </w:pPr>
      <w:bookmarkStart w:id="877" w:name="_Toc532377285"/>
      <w:bookmarkStart w:id="878" w:name="_Toc351203597"/>
      <w:bookmarkStart w:id="879" w:name="_Toc337558814"/>
      <w:r>
        <w:rPr>
          <w:rFonts w:hint="eastAsia"/>
          <w:sz w:val="21"/>
          <w:szCs w:val="21"/>
        </w:rPr>
        <w:t>14.4 最终结清</w:t>
      </w:r>
      <w:bookmarkEnd w:id="877"/>
      <w:bookmarkEnd w:id="878"/>
    </w:p>
    <w:bookmarkEnd w:id="87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80" w:name="_Toc532377286"/>
      <w:bookmarkStart w:id="881" w:name="_Toc351203598"/>
      <w:bookmarkStart w:id="882" w:name="_Toc532375601"/>
      <w:bookmarkStart w:id="883" w:name="_Toc337558815"/>
      <w:r>
        <w:rPr>
          <w:rFonts w:hint="eastAsia"/>
          <w:kern w:val="2"/>
          <w:sz w:val="21"/>
          <w:szCs w:val="21"/>
        </w:rPr>
        <w:t>15. 缺陷责任与保修</w:t>
      </w:r>
      <w:bookmarkEnd w:id="880"/>
      <w:bookmarkEnd w:id="881"/>
      <w:bookmarkEnd w:id="882"/>
    </w:p>
    <w:p w:rsidR="009A3DD0" w:rsidRDefault="00A75615">
      <w:pPr>
        <w:pStyle w:val="5"/>
        <w:spacing w:before="0" w:beforeAutospacing="0" w:after="0" w:afterAutospacing="0" w:line="360" w:lineRule="auto"/>
        <w:ind w:firstLineChars="200" w:firstLine="422"/>
        <w:rPr>
          <w:sz w:val="21"/>
          <w:szCs w:val="21"/>
        </w:rPr>
      </w:pPr>
      <w:bookmarkStart w:id="884" w:name="_Toc351203599"/>
      <w:bookmarkStart w:id="885" w:name="_Toc532377287"/>
      <w:bookmarkStart w:id="886" w:name="_Toc337558816"/>
      <w:bookmarkStart w:id="887" w:name="_Toc296503114"/>
      <w:bookmarkStart w:id="888" w:name="_Toc296346615"/>
      <w:bookmarkEnd w:id="866"/>
      <w:bookmarkEnd w:id="867"/>
      <w:bookmarkEnd w:id="883"/>
      <w:r>
        <w:rPr>
          <w:rFonts w:hint="eastAsia"/>
          <w:sz w:val="21"/>
          <w:szCs w:val="21"/>
        </w:rPr>
        <w:t>15.1 工程保修的原则</w:t>
      </w:r>
      <w:bookmarkEnd w:id="884"/>
      <w:bookmarkEnd w:id="885"/>
    </w:p>
    <w:bookmarkEnd w:id="8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9A3DD0" w:rsidRDefault="00A75615">
      <w:pPr>
        <w:pStyle w:val="5"/>
        <w:spacing w:before="0" w:beforeAutospacing="0" w:after="0" w:afterAutospacing="0" w:line="360" w:lineRule="auto"/>
        <w:ind w:firstLineChars="200" w:firstLine="422"/>
        <w:rPr>
          <w:sz w:val="21"/>
          <w:szCs w:val="21"/>
        </w:rPr>
      </w:pPr>
      <w:bookmarkStart w:id="889" w:name="_Toc532377288"/>
      <w:bookmarkStart w:id="890" w:name="_Toc351203600"/>
      <w:bookmarkStart w:id="891" w:name="_Toc337558817"/>
      <w:r>
        <w:rPr>
          <w:rFonts w:hint="eastAsia"/>
          <w:sz w:val="21"/>
          <w:szCs w:val="21"/>
        </w:rPr>
        <w:t>15.2 缺陷责任期</w:t>
      </w:r>
      <w:bookmarkEnd w:id="887"/>
      <w:bookmarkEnd w:id="888"/>
      <w:bookmarkEnd w:id="889"/>
      <w:bookmarkEnd w:id="890"/>
    </w:p>
    <w:bookmarkEnd w:id="8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9A3DD0" w:rsidRDefault="00A75615">
      <w:pPr>
        <w:pStyle w:val="5"/>
        <w:spacing w:before="0" w:beforeAutospacing="0" w:after="0" w:afterAutospacing="0" w:line="360" w:lineRule="auto"/>
        <w:ind w:firstLineChars="200" w:firstLine="422"/>
        <w:rPr>
          <w:sz w:val="21"/>
          <w:szCs w:val="21"/>
        </w:rPr>
      </w:pPr>
      <w:bookmarkStart w:id="892" w:name="_Toc351203601"/>
      <w:bookmarkStart w:id="893" w:name="_Toc532377289"/>
      <w:bookmarkStart w:id="894" w:name="_Toc337558818"/>
      <w:bookmarkStart w:id="895" w:name="_Toc296346616"/>
      <w:bookmarkStart w:id="896" w:name="_Toc296503115"/>
      <w:r>
        <w:rPr>
          <w:rFonts w:hint="eastAsia"/>
          <w:sz w:val="21"/>
          <w:szCs w:val="21"/>
        </w:rPr>
        <w:lastRenderedPageBreak/>
        <w:t>15.3 质量保证金</w:t>
      </w:r>
      <w:bookmarkEnd w:id="892"/>
      <w:bookmarkEnd w:id="893"/>
    </w:p>
    <w:bookmarkEnd w:id="89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897" w:name="#go6"/>
      <w:bookmarkEnd w:id="897"/>
      <w:r>
        <w:rPr>
          <w:rFonts w:ascii="宋体" w:hAnsi="宋体" w:hint="eastAsia"/>
          <w:kern w:val="0"/>
          <w:szCs w:val="21"/>
        </w:rPr>
        <w:t>程竣工结算时一次性扣留质量保证金；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（3）双方约定的其他扣留方式。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898" w:name="#go4"/>
      <w:bookmarkEnd w:id="898"/>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9A3DD0" w:rsidRDefault="00A75615">
      <w:pPr>
        <w:pStyle w:val="5"/>
        <w:spacing w:before="0" w:beforeAutospacing="0" w:after="0" w:afterAutospacing="0" w:line="360" w:lineRule="auto"/>
        <w:ind w:firstLineChars="200" w:firstLine="422"/>
        <w:rPr>
          <w:sz w:val="21"/>
          <w:szCs w:val="21"/>
        </w:rPr>
      </w:pPr>
      <w:bookmarkStart w:id="899" w:name="_Toc351203602"/>
      <w:bookmarkStart w:id="900" w:name="_Toc532377290"/>
      <w:bookmarkStart w:id="901" w:name="_Toc337558819"/>
      <w:r>
        <w:rPr>
          <w:rFonts w:hint="eastAsia"/>
          <w:sz w:val="21"/>
          <w:szCs w:val="21"/>
        </w:rPr>
        <w:t>15.4 保修</w:t>
      </w:r>
      <w:bookmarkEnd w:id="899"/>
      <w:bookmarkEnd w:id="900"/>
    </w:p>
    <w:bookmarkEnd w:id="895"/>
    <w:bookmarkEnd w:id="896"/>
    <w:bookmarkEnd w:id="90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15.4.3 修复通知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02" w:name="_Toc351203603"/>
      <w:bookmarkStart w:id="903" w:name="_Toc532377291"/>
      <w:bookmarkStart w:id="904" w:name="_Toc532375602"/>
      <w:bookmarkStart w:id="905" w:name="_Toc337558820"/>
      <w:r>
        <w:rPr>
          <w:rFonts w:hint="eastAsia"/>
          <w:kern w:val="2"/>
          <w:sz w:val="21"/>
          <w:szCs w:val="21"/>
        </w:rPr>
        <w:t>16. 违约</w:t>
      </w:r>
      <w:bookmarkEnd w:id="902"/>
      <w:bookmarkEnd w:id="903"/>
      <w:bookmarkEnd w:id="904"/>
    </w:p>
    <w:p w:rsidR="009A3DD0" w:rsidRDefault="00A75615">
      <w:pPr>
        <w:pStyle w:val="5"/>
        <w:spacing w:before="0" w:beforeAutospacing="0" w:after="0" w:afterAutospacing="0" w:line="360" w:lineRule="auto"/>
        <w:ind w:firstLineChars="200" w:firstLine="422"/>
        <w:rPr>
          <w:sz w:val="21"/>
          <w:szCs w:val="21"/>
        </w:rPr>
      </w:pPr>
      <w:bookmarkStart w:id="906" w:name="_Toc296346630"/>
      <w:bookmarkStart w:id="907" w:name="_Toc296503129"/>
      <w:bookmarkStart w:id="908" w:name="_Toc532377292"/>
      <w:bookmarkStart w:id="909" w:name="_Toc351203604"/>
      <w:bookmarkStart w:id="910" w:name="_Toc337558821"/>
      <w:bookmarkEnd w:id="905"/>
      <w:r>
        <w:rPr>
          <w:rFonts w:hint="eastAsia"/>
          <w:sz w:val="21"/>
          <w:szCs w:val="21"/>
        </w:rPr>
        <w:t>16.1 发</w:t>
      </w:r>
      <w:bookmarkEnd w:id="906"/>
      <w:bookmarkEnd w:id="907"/>
      <w:r>
        <w:rPr>
          <w:rFonts w:hint="eastAsia"/>
          <w:sz w:val="21"/>
          <w:szCs w:val="21"/>
        </w:rPr>
        <w:t>包人违约</w:t>
      </w:r>
      <w:bookmarkEnd w:id="908"/>
      <w:bookmarkEnd w:id="909"/>
    </w:p>
    <w:bookmarkEnd w:id="9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（2）因发包人原因未能按合同约定支付合同价款的；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16.1.2 发包人违约的责任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rsidR="009A3DD0" w:rsidRDefault="00A75615">
      <w:pPr>
        <w:pStyle w:val="5"/>
        <w:spacing w:before="0" w:beforeAutospacing="0" w:after="0" w:afterAutospacing="0" w:line="360" w:lineRule="auto"/>
        <w:ind w:firstLineChars="200" w:firstLine="422"/>
        <w:rPr>
          <w:sz w:val="21"/>
          <w:szCs w:val="21"/>
        </w:rPr>
      </w:pPr>
      <w:bookmarkStart w:id="911" w:name="_Toc351203605"/>
      <w:bookmarkStart w:id="912" w:name="_Toc532377293"/>
      <w:bookmarkStart w:id="913" w:name="_Toc337558822"/>
      <w:bookmarkStart w:id="914" w:name="_Toc296503131"/>
      <w:bookmarkStart w:id="915" w:name="_Toc296346632"/>
      <w:r>
        <w:rPr>
          <w:rFonts w:hint="eastAsia"/>
          <w:sz w:val="21"/>
          <w:szCs w:val="21"/>
        </w:rPr>
        <w:t>16.2 承包人违约</w:t>
      </w:r>
      <w:bookmarkEnd w:id="911"/>
      <w:bookmarkEnd w:id="912"/>
    </w:p>
    <w:bookmarkEnd w:id="913"/>
    <w:bookmarkEnd w:id="914"/>
    <w:bookmarkEnd w:id="91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（2）承包人违反合同约定采购和使用不合格的材料和工程设备的；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（7）承包人明确表示或者以其行为表明不履行合同主要义务的；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16.2.5采购合同权益转让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9A3DD0" w:rsidRDefault="00A75615">
      <w:pPr>
        <w:pStyle w:val="5"/>
        <w:spacing w:before="0" w:beforeAutospacing="0" w:after="0" w:afterAutospacing="0" w:line="360" w:lineRule="auto"/>
        <w:ind w:firstLineChars="200" w:firstLine="422"/>
        <w:rPr>
          <w:sz w:val="21"/>
          <w:szCs w:val="21"/>
        </w:rPr>
      </w:pPr>
      <w:bookmarkStart w:id="916" w:name="_Toc532377294"/>
      <w:bookmarkStart w:id="917" w:name="_Toc351203606"/>
      <w:r>
        <w:rPr>
          <w:rFonts w:hint="eastAsia"/>
          <w:sz w:val="21"/>
          <w:szCs w:val="21"/>
        </w:rPr>
        <w:t>16.3 第三人造成的违约</w:t>
      </w:r>
      <w:bookmarkEnd w:id="916"/>
      <w:bookmarkEnd w:id="91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18" w:name="_Toc351203607"/>
      <w:bookmarkStart w:id="919" w:name="_Toc532377295"/>
      <w:bookmarkStart w:id="920" w:name="_Toc296503116"/>
      <w:bookmarkStart w:id="921" w:name="_Toc296346617"/>
      <w:bookmarkStart w:id="922" w:name="_Toc337558823"/>
      <w:bookmarkStart w:id="923" w:name="_Toc532375603"/>
      <w:r>
        <w:rPr>
          <w:rFonts w:hint="eastAsia"/>
          <w:kern w:val="2"/>
          <w:sz w:val="21"/>
          <w:szCs w:val="21"/>
        </w:rPr>
        <w:t>17. 不可抗力</w:t>
      </w:r>
      <w:bookmarkEnd w:id="918"/>
      <w:bookmarkEnd w:id="919"/>
      <w:bookmarkEnd w:id="920"/>
      <w:bookmarkEnd w:id="921"/>
      <w:bookmarkEnd w:id="922"/>
      <w:bookmarkEnd w:id="923"/>
    </w:p>
    <w:p w:rsidR="009A3DD0" w:rsidRDefault="00A75615">
      <w:pPr>
        <w:pStyle w:val="5"/>
        <w:spacing w:before="0" w:beforeAutospacing="0" w:after="0" w:afterAutospacing="0" w:line="360" w:lineRule="auto"/>
        <w:ind w:firstLineChars="200" w:firstLine="422"/>
        <w:rPr>
          <w:sz w:val="21"/>
          <w:szCs w:val="21"/>
        </w:rPr>
      </w:pPr>
      <w:bookmarkStart w:id="924" w:name="_Toc351203608"/>
      <w:bookmarkStart w:id="925" w:name="_Toc532377296"/>
      <w:bookmarkStart w:id="926" w:name="_Toc296503117"/>
      <w:bookmarkStart w:id="927" w:name="_Toc296346618"/>
      <w:bookmarkStart w:id="928" w:name="_Toc337558824"/>
      <w:r>
        <w:rPr>
          <w:rFonts w:hint="eastAsia"/>
          <w:sz w:val="21"/>
          <w:szCs w:val="21"/>
        </w:rPr>
        <w:t>17.1 不可抗力的确认</w:t>
      </w:r>
      <w:bookmarkEnd w:id="924"/>
      <w:bookmarkEnd w:id="925"/>
    </w:p>
    <w:bookmarkEnd w:id="926"/>
    <w:bookmarkEnd w:id="927"/>
    <w:bookmarkEnd w:id="92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9A3DD0" w:rsidRDefault="00A75615">
      <w:pPr>
        <w:pStyle w:val="5"/>
        <w:spacing w:before="0" w:beforeAutospacing="0" w:after="0" w:afterAutospacing="0" w:line="360" w:lineRule="auto"/>
        <w:ind w:firstLineChars="200" w:firstLine="422"/>
        <w:rPr>
          <w:sz w:val="21"/>
          <w:szCs w:val="21"/>
        </w:rPr>
      </w:pPr>
      <w:bookmarkStart w:id="929" w:name="_Toc532377297"/>
      <w:bookmarkStart w:id="930" w:name="_Toc351203609"/>
      <w:bookmarkStart w:id="931" w:name="_Toc296503118"/>
      <w:bookmarkStart w:id="932" w:name="_Toc337558825"/>
      <w:bookmarkStart w:id="933" w:name="_Toc296346619"/>
      <w:r>
        <w:rPr>
          <w:rFonts w:hint="eastAsia"/>
          <w:sz w:val="21"/>
          <w:szCs w:val="21"/>
        </w:rPr>
        <w:t>17.2 不可抗力的通知</w:t>
      </w:r>
      <w:bookmarkEnd w:id="929"/>
      <w:bookmarkEnd w:id="930"/>
    </w:p>
    <w:bookmarkEnd w:id="931"/>
    <w:bookmarkEnd w:id="932"/>
    <w:bookmarkEnd w:id="93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9A3DD0" w:rsidRDefault="00A75615">
      <w:pPr>
        <w:pStyle w:val="5"/>
        <w:spacing w:before="0" w:beforeAutospacing="0" w:after="0" w:afterAutospacing="0" w:line="360" w:lineRule="auto"/>
        <w:ind w:firstLineChars="200" w:firstLine="422"/>
        <w:rPr>
          <w:sz w:val="21"/>
          <w:szCs w:val="21"/>
        </w:rPr>
      </w:pPr>
      <w:bookmarkStart w:id="934" w:name="_Toc532377298"/>
      <w:r>
        <w:rPr>
          <w:rFonts w:hint="eastAsia"/>
          <w:sz w:val="21"/>
          <w:szCs w:val="21"/>
        </w:rPr>
        <w:t>17.3 不可抗力后果的承担</w:t>
      </w:r>
      <w:bookmarkEnd w:id="93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9A3DD0" w:rsidRDefault="00A75615">
      <w:pPr>
        <w:pStyle w:val="5"/>
        <w:spacing w:before="0" w:beforeAutospacing="0" w:after="0" w:afterAutospacing="0" w:line="360" w:lineRule="auto"/>
        <w:ind w:firstLineChars="200" w:firstLine="422"/>
        <w:rPr>
          <w:sz w:val="21"/>
          <w:szCs w:val="21"/>
        </w:rPr>
      </w:pPr>
      <w:bookmarkStart w:id="935" w:name="_Toc351203611"/>
      <w:bookmarkStart w:id="936" w:name="_Toc532377299"/>
      <w:bookmarkStart w:id="937" w:name="_Toc337558827"/>
      <w:r>
        <w:rPr>
          <w:rFonts w:hint="eastAsia"/>
          <w:sz w:val="21"/>
          <w:szCs w:val="21"/>
        </w:rPr>
        <w:t>17.4 因不可抗力解除合同</w:t>
      </w:r>
      <w:bookmarkEnd w:id="935"/>
      <w:bookmarkEnd w:id="936"/>
    </w:p>
    <w:bookmarkEnd w:id="93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w:t>
      </w:r>
      <w:r>
        <w:rPr>
          <w:rFonts w:ascii="宋体" w:hAnsi="宋体" w:hint="eastAsia"/>
          <w:kern w:val="0"/>
          <w:szCs w:val="21"/>
        </w:rPr>
        <w:lastRenderedPageBreak/>
        <w:t>的支付。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38" w:name="_Toc532377300"/>
      <w:bookmarkStart w:id="939" w:name="_Toc351203612"/>
      <w:bookmarkStart w:id="940" w:name="_Toc532375604"/>
      <w:bookmarkStart w:id="941" w:name="_Toc296503120"/>
      <w:bookmarkStart w:id="942" w:name="_Toc296346621"/>
      <w:bookmarkStart w:id="943" w:name="_Toc337558828"/>
      <w:r>
        <w:rPr>
          <w:rFonts w:hint="eastAsia"/>
          <w:kern w:val="2"/>
          <w:sz w:val="21"/>
          <w:szCs w:val="21"/>
        </w:rPr>
        <w:t>18. 保险</w:t>
      </w:r>
      <w:bookmarkEnd w:id="938"/>
      <w:bookmarkEnd w:id="939"/>
      <w:bookmarkEnd w:id="940"/>
    </w:p>
    <w:p w:rsidR="009A3DD0" w:rsidRDefault="00A75615">
      <w:pPr>
        <w:pStyle w:val="5"/>
        <w:spacing w:before="0" w:beforeAutospacing="0" w:after="0" w:afterAutospacing="0" w:line="360" w:lineRule="auto"/>
        <w:ind w:firstLineChars="200" w:firstLine="422"/>
        <w:rPr>
          <w:sz w:val="21"/>
          <w:szCs w:val="21"/>
        </w:rPr>
      </w:pPr>
      <w:bookmarkStart w:id="944" w:name="_Toc532377301"/>
      <w:bookmarkStart w:id="945" w:name="_Toc351203613"/>
      <w:bookmarkStart w:id="946" w:name="_Toc296346622"/>
      <w:bookmarkStart w:id="947" w:name="_Toc296503121"/>
      <w:bookmarkStart w:id="948" w:name="_Toc337558829"/>
      <w:bookmarkEnd w:id="941"/>
      <w:bookmarkEnd w:id="942"/>
      <w:bookmarkEnd w:id="943"/>
      <w:r>
        <w:rPr>
          <w:rFonts w:hint="eastAsia"/>
          <w:sz w:val="21"/>
          <w:szCs w:val="21"/>
        </w:rPr>
        <w:t>18.1 工程保险</w:t>
      </w:r>
      <w:bookmarkEnd w:id="944"/>
      <w:bookmarkEnd w:id="945"/>
    </w:p>
    <w:bookmarkEnd w:id="946"/>
    <w:bookmarkEnd w:id="947"/>
    <w:bookmarkEnd w:id="94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9A3DD0" w:rsidRDefault="00A75615">
      <w:pPr>
        <w:pStyle w:val="5"/>
        <w:spacing w:before="0" w:beforeAutospacing="0" w:after="0" w:afterAutospacing="0" w:line="360" w:lineRule="auto"/>
        <w:ind w:firstLineChars="200" w:firstLine="422"/>
        <w:rPr>
          <w:sz w:val="21"/>
          <w:szCs w:val="21"/>
        </w:rPr>
      </w:pPr>
      <w:bookmarkStart w:id="949" w:name="_Toc532377302"/>
      <w:bookmarkStart w:id="950" w:name="_Toc351203614"/>
      <w:bookmarkStart w:id="951" w:name="_Toc296503122"/>
      <w:bookmarkStart w:id="952" w:name="_Toc337558830"/>
      <w:bookmarkStart w:id="953" w:name="_Toc296346623"/>
      <w:r>
        <w:rPr>
          <w:rFonts w:hint="eastAsia"/>
          <w:sz w:val="21"/>
          <w:szCs w:val="21"/>
        </w:rPr>
        <w:t>18.2 工伤保险</w:t>
      </w:r>
      <w:bookmarkEnd w:id="949"/>
      <w:bookmarkEnd w:id="950"/>
    </w:p>
    <w:bookmarkEnd w:id="951"/>
    <w:bookmarkEnd w:id="952"/>
    <w:bookmarkEnd w:id="95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9A3DD0" w:rsidRDefault="00A75615">
      <w:pPr>
        <w:pStyle w:val="5"/>
        <w:spacing w:before="0" w:beforeAutospacing="0" w:after="0" w:afterAutospacing="0" w:line="360" w:lineRule="auto"/>
        <w:ind w:firstLineChars="200" w:firstLine="422"/>
        <w:rPr>
          <w:sz w:val="21"/>
          <w:szCs w:val="21"/>
        </w:rPr>
      </w:pPr>
      <w:bookmarkStart w:id="954" w:name="_Toc532377303"/>
      <w:bookmarkStart w:id="955" w:name="_Toc351203615"/>
      <w:bookmarkStart w:id="956" w:name="_Toc296346626"/>
      <w:bookmarkStart w:id="957" w:name="_Toc337558831"/>
      <w:bookmarkStart w:id="958" w:name="_Toc296503125"/>
      <w:r>
        <w:rPr>
          <w:rFonts w:hint="eastAsia"/>
          <w:sz w:val="21"/>
          <w:szCs w:val="21"/>
        </w:rPr>
        <w:t>18.3其他保险</w:t>
      </w:r>
      <w:bookmarkEnd w:id="954"/>
      <w:bookmarkEnd w:id="955"/>
    </w:p>
    <w:bookmarkEnd w:id="956"/>
    <w:bookmarkEnd w:id="957"/>
    <w:bookmarkEnd w:id="95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9A3DD0" w:rsidRDefault="00A75615">
      <w:pPr>
        <w:pStyle w:val="5"/>
        <w:spacing w:before="0" w:beforeAutospacing="0" w:after="0" w:afterAutospacing="0" w:line="360" w:lineRule="auto"/>
        <w:ind w:firstLineChars="200" w:firstLine="422"/>
        <w:rPr>
          <w:sz w:val="21"/>
          <w:szCs w:val="21"/>
        </w:rPr>
      </w:pPr>
      <w:bookmarkStart w:id="959" w:name="_Toc532377304"/>
      <w:bookmarkStart w:id="960" w:name="_Toc351203616"/>
      <w:r>
        <w:rPr>
          <w:rFonts w:hint="eastAsia"/>
          <w:sz w:val="21"/>
          <w:szCs w:val="21"/>
        </w:rPr>
        <w:t>18.4持续保险</w:t>
      </w:r>
      <w:bookmarkEnd w:id="959"/>
      <w:bookmarkEnd w:id="960"/>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9A3DD0" w:rsidRDefault="00A75615">
      <w:pPr>
        <w:pStyle w:val="5"/>
        <w:spacing w:before="0" w:beforeAutospacing="0" w:after="0" w:afterAutospacing="0" w:line="360" w:lineRule="auto"/>
        <w:ind w:firstLineChars="200" w:firstLine="422"/>
        <w:rPr>
          <w:sz w:val="21"/>
          <w:szCs w:val="21"/>
        </w:rPr>
      </w:pPr>
      <w:bookmarkStart w:id="961" w:name="_Toc532377305"/>
      <w:bookmarkStart w:id="962" w:name="_Toc351203617"/>
      <w:bookmarkStart w:id="963" w:name="_Toc337558832"/>
      <w:bookmarkStart w:id="964" w:name="_Toc296503126"/>
      <w:bookmarkStart w:id="965" w:name="_Toc296346627"/>
      <w:r>
        <w:rPr>
          <w:rFonts w:hint="eastAsia"/>
          <w:sz w:val="21"/>
          <w:szCs w:val="21"/>
        </w:rPr>
        <w:t>18.5 保险凭证</w:t>
      </w:r>
      <w:bookmarkEnd w:id="961"/>
      <w:bookmarkEnd w:id="962"/>
    </w:p>
    <w:bookmarkEnd w:id="963"/>
    <w:bookmarkEnd w:id="964"/>
    <w:bookmarkEnd w:id="96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9A3DD0" w:rsidRDefault="00A75615">
      <w:pPr>
        <w:pStyle w:val="5"/>
        <w:spacing w:before="0" w:beforeAutospacing="0" w:after="0" w:afterAutospacing="0" w:line="360" w:lineRule="auto"/>
        <w:ind w:firstLineChars="200" w:firstLine="422"/>
        <w:rPr>
          <w:sz w:val="21"/>
          <w:szCs w:val="21"/>
        </w:rPr>
      </w:pPr>
      <w:bookmarkStart w:id="966" w:name="_Toc532377306"/>
      <w:bookmarkStart w:id="967" w:name="_Toc351203618"/>
      <w:bookmarkStart w:id="968" w:name="_Toc296346628"/>
      <w:bookmarkStart w:id="969" w:name="_Toc337558833"/>
      <w:bookmarkStart w:id="970" w:name="_Toc296503127"/>
      <w:r>
        <w:rPr>
          <w:rFonts w:hint="eastAsia"/>
          <w:sz w:val="21"/>
          <w:szCs w:val="21"/>
        </w:rPr>
        <w:t>18.6 未按约定投保的补救</w:t>
      </w:r>
      <w:bookmarkEnd w:id="966"/>
      <w:bookmarkEnd w:id="967"/>
    </w:p>
    <w:bookmarkEnd w:id="968"/>
    <w:bookmarkEnd w:id="969"/>
    <w:bookmarkEnd w:id="9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9A3DD0" w:rsidRDefault="00A75615">
      <w:pPr>
        <w:pStyle w:val="5"/>
        <w:spacing w:before="0" w:beforeAutospacing="0" w:after="0" w:afterAutospacing="0" w:line="360" w:lineRule="auto"/>
        <w:ind w:firstLineChars="200" w:firstLine="422"/>
        <w:rPr>
          <w:sz w:val="21"/>
          <w:szCs w:val="21"/>
        </w:rPr>
      </w:pPr>
      <w:bookmarkStart w:id="971" w:name="_Toc532377307"/>
      <w:bookmarkStart w:id="972" w:name="_Toc351203619"/>
      <w:bookmarkStart w:id="973" w:name="_Toc337558834"/>
      <w:r>
        <w:rPr>
          <w:rFonts w:hint="eastAsia"/>
          <w:sz w:val="21"/>
          <w:szCs w:val="21"/>
        </w:rPr>
        <w:t>18.7 通知义务</w:t>
      </w:r>
      <w:bookmarkEnd w:id="971"/>
      <w:bookmarkEnd w:id="972"/>
    </w:p>
    <w:bookmarkEnd w:id="9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74" w:name="_Toc532375605"/>
      <w:bookmarkStart w:id="975" w:name="_Toc532377308"/>
      <w:r>
        <w:rPr>
          <w:rFonts w:hint="eastAsia"/>
          <w:kern w:val="2"/>
          <w:sz w:val="21"/>
          <w:szCs w:val="21"/>
        </w:rPr>
        <w:lastRenderedPageBreak/>
        <w:t>19. 索赔</w:t>
      </w:r>
      <w:bookmarkEnd w:id="974"/>
      <w:bookmarkEnd w:id="975"/>
    </w:p>
    <w:p w:rsidR="009A3DD0" w:rsidRDefault="00A75615">
      <w:pPr>
        <w:pStyle w:val="5"/>
        <w:spacing w:before="0" w:beforeAutospacing="0" w:after="0" w:afterAutospacing="0" w:line="360" w:lineRule="auto"/>
        <w:ind w:firstLineChars="200" w:firstLine="422"/>
        <w:rPr>
          <w:sz w:val="21"/>
          <w:szCs w:val="21"/>
        </w:rPr>
      </w:pPr>
      <w:bookmarkStart w:id="976" w:name="_Toc532377309"/>
      <w:r>
        <w:rPr>
          <w:rFonts w:hint="eastAsia"/>
          <w:sz w:val="21"/>
          <w:szCs w:val="21"/>
        </w:rPr>
        <w:t>19.1承包人的索赔</w:t>
      </w:r>
      <w:bookmarkEnd w:id="976"/>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9A3DD0" w:rsidRDefault="00A75615">
      <w:pPr>
        <w:pStyle w:val="5"/>
        <w:spacing w:before="0" w:beforeAutospacing="0" w:after="0" w:afterAutospacing="0" w:line="360" w:lineRule="auto"/>
        <w:ind w:firstLineChars="200" w:firstLine="422"/>
        <w:rPr>
          <w:sz w:val="21"/>
          <w:szCs w:val="21"/>
        </w:rPr>
      </w:pPr>
      <w:bookmarkStart w:id="977" w:name="_Toc532377310"/>
      <w:bookmarkStart w:id="978" w:name="_Toc351203622"/>
      <w:bookmarkStart w:id="979" w:name="_Toc337558837"/>
      <w:bookmarkStart w:id="980" w:name="_Toc296503142"/>
      <w:bookmarkStart w:id="981" w:name="_Toc296346643"/>
      <w:r>
        <w:rPr>
          <w:rFonts w:hint="eastAsia"/>
          <w:sz w:val="21"/>
          <w:szCs w:val="21"/>
        </w:rPr>
        <w:t>19.2 对承包人索赔的处理</w:t>
      </w:r>
      <w:bookmarkEnd w:id="977"/>
      <w:bookmarkEnd w:id="978"/>
    </w:p>
    <w:bookmarkEnd w:id="979"/>
    <w:bookmarkEnd w:id="980"/>
    <w:bookmarkEnd w:id="98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9A3DD0" w:rsidRDefault="00A75615">
      <w:pPr>
        <w:pStyle w:val="5"/>
        <w:spacing w:before="0" w:beforeAutospacing="0" w:after="0" w:afterAutospacing="0" w:line="360" w:lineRule="auto"/>
        <w:ind w:firstLineChars="200" w:firstLine="422"/>
        <w:rPr>
          <w:sz w:val="21"/>
          <w:szCs w:val="21"/>
        </w:rPr>
      </w:pPr>
      <w:bookmarkStart w:id="982" w:name="_Toc351203623"/>
      <w:bookmarkStart w:id="983" w:name="_Toc532377311"/>
      <w:bookmarkStart w:id="984" w:name="_Toc337558838"/>
      <w:bookmarkStart w:id="985" w:name="_Toc296503143"/>
      <w:bookmarkStart w:id="986" w:name="_Toc296346644"/>
      <w:r>
        <w:rPr>
          <w:rFonts w:hint="eastAsia"/>
          <w:sz w:val="21"/>
          <w:szCs w:val="21"/>
        </w:rPr>
        <w:t>19.3发包人的索赔</w:t>
      </w:r>
      <w:bookmarkEnd w:id="982"/>
      <w:bookmarkEnd w:id="983"/>
    </w:p>
    <w:bookmarkEnd w:id="984"/>
    <w:bookmarkEnd w:id="985"/>
    <w:bookmarkEnd w:id="9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9A3DD0" w:rsidRDefault="00A75615">
      <w:pPr>
        <w:pStyle w:val="5"/>
        <w:spacing w:before="0" w:beforeAutospacing="0" w:after="0" w:afterAutospacing="0" w:line="360" w:lineRule="auto"/>
        <w:ind w:firstLineChars="200" w:firstLine="422"/>
        <w:rPr>
          <w:sz w:val="21"/>
          <w:szCs w:val="21"/>
        </w:rPr>
      </w:pPr>
      <w:bookmarkStart w:id="987" w:name="_Toc532377312"/>
      <w:bookmarkStart w:id="988" w:name="_Toc351203624"/>
      <w:bookmarkStart w:id="989" w:name="_Toc337558839"/>
      <w:bookmarkStart w:id="990" w:name="_Toc296346645"/>
      <w:bookmarkStart w:id="991" w:name="_Toc296503144"/>
      <w:r>
        <w:rPr>
          <w:rFonts w:hint="eastAsia"/>
          <w:sz w:val="21"/>
          <w:szCs w:val="21"/>
        </w:rPr>
        <w:t>19.4 对发包人索赔的处理</w:t>
      </w:r>
      <w:bookmarkEnd w:id="987"/>
      <w:bookmarkEnd w:id="988"/>
    </w:p>
    <w:bookmarkEnd w:id="989"/>
    <w:bookmarkEnd w:id="990"/>
    <w:bookmarkEnd w:id="9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（2）承包人应在收到索赔报告或有关索赔的进一步证明材料后28天内，将索赔处理结果答复发包人。如果承包人未在上述期限内作出答复的，则视为对发包人索赔要求的认可；</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9A3DD0" w:rsidRDefault="00A75615">
      <w:pPr>
        <w:pStyle w:val="5"/>
        <w:spacing w:before="0" w:beforeAutospacing="0" w:after="0" w:afterAutospacing="0" w:line="360" w:lineRule="auto"/>
        <w:ind w:firstLineChars="200" w:firstLine="420"/>
        <w:rPr>
          <w:b w:val="0"/>
          <w:sz w:val="21"/>
          <w:szCs w:val="21"/>
        </w:rPr>
      </w:pPr>
      <w:bookmarkStart w:id="992" w:name="_Toc532377313"/>
      <w:bookmarkStart w:id="993" w:name="_Toc351203625"/>
      <w:r>
        <w:rPr>
          <w:rFonts w:hint="eastAsia"/>
          <w:b w:val="0"/>
          <w:sz w:val="21"/>
          <w:szCs w:val="21"/>
        </w:rPr>
        <w:t>19.5 提出索赔的期限</w:t>
      </w:r>
      <w:bookmarkEnd w:id="992"/>
      <w:bookmarkEnd w:id="99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94" w:name="_Toc351203626"/>
      <w:bookmarkStart w:id="995" w:name="_Toc532377314"/>
      <w:bookmarkStart w:id="996" w:name="_Toc532375606"/>
      <w:r>
        <w:rPr>
          <w:rFonts w:hint="eastAsia"/>
          <w:kern w:val="2"/>
          <w:sz w:val="21"/>
          <w:szCs w:val="21"/>
        </w:rPr>
        <w:t>20</w:t>
      </w:r>
      <w:bookmarkStart w:id="997" w:name="_Toc296346647"/>
      <w:bookmarkStart w:id="998" w:name="_Toc296503146"/>
      <w:bookmarkStart w:id="999" w:name="_Toc337558840"/>
      <w:r>
        <w:rPr>
          <w:rFonts w:hint="eastAsia"/>
          <w:kern w:val="2"/>
          <w:sz w:val="21"/>
          <w:szCs w:val="21"/>
        </w:rPr>
        <w:t>. 争议解决</w:t>
      </w:r>
      <w:bookmarkEnd w:id="994"/>
      <w:bookmarkEnd w:id="995"/>
      <w:bookmarkEnd w:id="996"/>
    </w:p>
    <w:p w:rsidR="009A3DD0" w:rsidRDefault="00A75615">
      <w:pPr>
        <w:pStyle w:val="5"/>
        <w:spacing w:before="0" w:beforeAutospacing="0" w:after="0" w:afterAutospacing="0" w:line="360" w:lineRule="auto"/>
        <w:ind w:firstLineChars="200" w:firstLine="422"/>
        <w:rPr>
          <w:sz w:val="21"/>
          <w:szCs w:val="21"/>
        </w:rPr>
      </w:pPr>
      <w:bookmarkStart w:id="1000" w:name="_Toc351203627"/>
      <w:bookmarkStart w:id="1001" w:name="_Toc532377315"/>
      <w:bookmarkStart w:id="1002" w:name="_Toc337558841"/>
      <w:bookmarkStart w:id="1003" w:name="_Toc296346648"/>
      <w:bookmarkStart w:id="1004" w:name="_Toc296503147"/>
      <w:bookmarkEnd w:id="997"/>
      <w:bookmarkEnd w:id="998"/>
      <w:bookmarkEnd w:id="999"/>
      <w:r>
        <w:rPr>
          <w:rFonts w:hint="eastAsia"/>
          <w:sz w:val="21"/>
          <w:szCs w:val="21"/>
        </w:rPr>
        <w:t>20.1和解</w:t>
      </w:r>
      <w:bookmarkEnd w:id="1000"/>
      <w:bookmarkEnd w:id="1001"/>
    </w:p>
    <w:bookmarkEnd w:id="1002"/>
    <w:bookmarkEnd w:id="1003"/>
    <w:bookmarkEnd w:id="100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9A3DD0" w:rsidRDefault="00A75615">
      <w:pPr>
        <w:pStyle w:val="5"/>
        <w:spacing w:before="0" w:beforeAutospacing="0" w:after="0" w:afterAutospacing="0" w:line="360" w:lineRule="auto"/>
        <w:ind w:firstLineChars="200" w:firstLine="422"/>
        <w:rPr>
          <w:sz w:val="21"/>
          <w:szCs w:val="21"/>
        </w:rPr>
      </w:pPr>
      <w:bookmarkStart w:id="1005" w:name="_Toc532377316"/>
      <w:bookmarkStart w:id="1006" w:name="_Toc351203628"/>
      <w:r>
        <w:rPr>
          <w:rFonts w:hint="eastAsia"/>
          <w:sz w:val="21"/>
          <w:szCs w:val="21"/>
        </w:rPr>
        <w:t>20</w:t>
      </w:r>
      <w:bookmarkStart w:id="1007" w:name="_Toc296346649"/>
      <w:bookmarkStart w:id="1008" w:name="_Toc337558842"/>
      <w:bookmarkStart w:id="1009" w:name="_Toc296503148"/>
      <w:r>
        <w:rPr>
          <w:rFonts w:hint="eastAsia"/>
          <w:sz w:val="21"/>
          <w:szCs w:val="21"/>
        </w:rPr>
        <w:t>.2调解</w:t>
      </w:r>
      <w:bookmarkEnd w:id="1005"/>
      <w:bookmarkEnd w:id="1006"/>
    </w:p>
    <w:bookmarkEnd w:id="1007"/>
    <w:bookmarkEnd w:id="1008"/>
    <w:bookmarkEnd w:id="100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合同当事人可以就争议请求建设行政主管部门、行业协会或其他第三方进行调解，调解达成协议的，经双方签字并盖章后作为合同补充文件，双方均应遵照执行。</w:t>
      </w:r>
    </w:p>
    <w:p w:rsidR="009A3DD0" w:rsidRDefault="00A75615">
      <w:pPr>
        <w:pStyle w:val="5"/>
        <w:spacing w:before="0" w:beforeAutospacing="0" w:after="0" w:afterAutospacing="0" w:line="360" w:lineRule="auto"/>
        <w:ind w:firstLineChars="200" w:firstLine="422"/>
        <w:rPr>
          <w:sz w:val="21"/>
          <w:szCs w:val="21"/>
        </w:rPr>
      </w:pPr>
      <w:bookmarkStart w:id="1010" w:name="_Toc351203629"/>
      <w:bookmarkStart w:id="1011" w:name="_Toc532377317"/>
      <w:bookmarkStart w:id="1012" w:name="_Toc296503149"/>
      <w:bookmarkStart w:id="1013" w:name="_Toc296346650"/>
      <w:bookmarkStart w:id="1014" w:name="_Toc337558843"/>
      <w:r>
        <w:rPr>
          <w:rFonts w:hint="eastAsia"/>
          <w:sz w:val="21"/>
          <w:szCs w:val="21"/>
        </w:rPr>
        <w:t>20.3争议评审</w:t>
      </w:r>
      <w:bookmarkEnd w:id="1010"/>
      <w:bookmarkEnd w:id="1011"/>
    </w:p>
    <w:bookmarkEnd w:id="1012"/>
    <w:bookmarkEnd w:id="1013"/>
    <w:bookmarkEnd w:id="101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w:t>
      </w:r>
      <w:r>
        <w:rPr>
          <w:rFonts w:ascii="宋体" w:hAnsi="宋体" w:hint="eastAsia"/>
          <w:kern w:val="0"/>
          <w:szCs w:val="21"/>
        </w:rPr>
        <w:lastRenderedPageBreak/>
        <w:t>中对本项事项另行约定。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争议评审小组作出的书面决定经合同当事人签字确认后，对双方具有约束力，双方应遵照执行。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9A3DD0" w:rsidRDefault="00A75615">
      <w:pPr>
        <w:pStyle w:val="5"/>
        <w:spacing w:before="0" w:beforeAutospacing="0" w:after="0" w:afterAutospacing="0" w:line="360" w:lineRule="auto"/>
        <w:ind w:firstLineChars="200" w:firstLine="422"/>
        <w:rPr>
          <w:sz w:val="21"/>
          <w:szCs w:val="21"/>
        </w:rPr>
      </w:pPr>
      <w:bookmarkStart w:id="1015" w:name="_Toc532377318"/>
      <w:bookmarkStart w:id="1016" w:name="_Toc351203630"/>
      <w:bookmarkStart w:id="1017" w:name="_Toc296346651"/>
      <w:bookmarkStart w:id="1018" w:name="_Toc337558844"/>
      <w:bookmarkStart w:id="1019" w:name="_Toc296503150"/>
      <w:r>
        <w:rPr>
          <w:rFonts w:hint="eastAsia"/>
          <w:sz w:val="21"/>
          <w:szCs w:val="21"/>
        </w:rPr>
        <w:t>20.4仲裁或诉讼</w:t>
      </w:r>
      <w:bookmarkEnd w:id="1015"/>
      <w:bookmarkEnd w:id="1016"/>
    </w:p>
    <w:bookmarkEnd w:id="1017"/>
    <w:bookmarkEnd w:id="1018"/>
    <w:bookmarkEnd w:id="101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9A3DD0" w:rsidRDefault="00A75615">
      <w:pPr>
        <w:pStyle w:val="5"/>
        <w:spacing w:before="0" w:beforeAutospacing="0" w:after="0" w:afterAutospacing="0" w:line="360" w:lineRule="auto"/>
        <w:ind w:firstLineChars="200" w:firstLine="420"/>
        <w:rPr>
          <w:b w:val="0"/>
          <w:sz w:val="21"/>
          <w:szCs w:val="21"/>
        </w:rPr>
      </w:pPr>
      <w:bookmarkStart w:id="1020" w:name="_Toc532377319"/>
      <w:bookmarkStart w:id="1021" w:name="_Toc351203631"/>
      <w:bookmarkStart w:id="1022" w:name="_Toc296503152"/>
      <w:bookmarkStart w:id="1023" w:name="_Toc296346653"/>
      <w:bookmarkStart w:id="1024" w:name="_Toc337558845"/>
      <w:r>
        <w:rPr>
          <w:rFonts w:hint="eastAsia"/>
          <w:b w:val="0"/>
          <w:sz w:val="21"/>
          <w:szCs w:val="21"/>
        </w:rPr>
        <w:t>20.5争议解决条款效力</w:t>
      </w:r>
      <w:bookmarkEnd w:id="1020"/>
      <w:bookmarkEnd w:id="1021"/>
    </w:p>
    <w:bookmarkEnd w:id="1022"/>
    <w:bookmarkEnd w:id="1023"/>
    <w:bookmarkEnd w:id="102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9A3DD0" w:rsidRDefault="00A75615">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9A3DD0" w:rsidRDefault="00A75615">
      <w:pPr>
        <w:pStyle w:val="3"/>
        <w:jc w:val="center"/>
        <w:rPr>
          <w:rFonts w:ascii="宋体" w:hAnsi="宋体"/>
          <w:sz w:val="44"/>
          <w:szCs w:val="44"/>
        </w:rPr>
      </w:pPr>
      <w:bookmarkStart w:id="1025" w:name="_Toc532375607"/>
      <w:bookmarkStart w:id="1026" w:name="_Toc26921"/>
      <w:bookmarkStart w:id="1027" w:name="_Toc529388290"/>
      <w:bookmarkStart w:id="1028" w:name="_Toc532377320"/>
      <w:r>
        <w:rPr>
          <w:rFonts w:ascii="宋体" w:hAnsi="宋体" w:hint="eastAsia"/>
          <w:sz w:val="44"/>
          <w:szCs w:val="44"/>
        </w:rPr>
        <w:lastRenderedPageBreak/>
        <w:t>第三部分 专用合同条款</w:t>
      </w:r>
      <w:bookmarkEnd w:id="1025"/>
      <w:bookmarkEnd w:id="1026"/>
      <w:bookmarkEnd w:id="1027"/>
      <w:bookmarkEnd w:id="1028"/>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29" w:name="_Toc532375608"/>
      <w:bookmarkStart w:id="1030" w:name="_Toc351203633"/>
      <w:bookmarkStart w:id="1031" w:name="_Toc532377321"/>
      <w:bookmarkStart w:id="1032" w:name="_Hlk528927191"/>
      <w:r>
        <w:rPr>
          <w:rFonts w:hint="eastAsia"/>
          <w:kern w:val="2"/>
          <w:sz w:val="21"/>
          <w:szCs w:val="21"/>
        </w:rPr>
        <w:t>1</w:t>
      </w:r>
      <w:bookmarkStart w:id="1033" w:name="_Toc292559361"/>
      <w:bookmarkStart w:id="1034" w:name="_Toc296891196"/>
      <w:bookmarkStart w:id="1035" w:name="_Toc296347155"/>
      <w:bookmarkStart w:id="1036" w:name="_Toc292559866"/>
      <w:bookmarkStart w:id="1037" w:name="_Toc296503156"/>
      <w:bookmarkStart w:id="1038" w:name="_Toc296890984"/>
      <w:bookmarkStart w:id="1039" w:name="_Toc296944495"/>
      <w:bookmarkStart w:id="1040" w:name="_Toc296346657"/>
      <w:bookmarkStart w:id="1041" w:name="_Toc297048342"/>
      <w:bookmarkStart w:id="1042" w:name="_Toc297120456"/>
      <w:r>
        <w:rPr>
          <w:rFonts w:hint="eastAsia"/>
          <w:kern w:val="2"/>
          <w:sz w:val="21"/>
          <w:szCs w:val="21"/>
        </w:rPr>
        <w:t>. 一般约定</w:t>
      </w:r>
      <w:bookmarkEnd w:id="1029"/>
      <w:bookmarkEnd w:id="1030"/>
      <w:bookmarkEnd w:id="1031"/>
    </w:p>
    <w:p w:rsidR="009A3DD0" w:rsidRDefault="00A75615">
      <w:pPr>
        <w:pStyle w:val="5"/>
        <w:spacing w:before="0" w:beforeAutospacing="0" w:after="0" w:afterAutospacing="0" w:line="360" w:lineRule="auto"/>
        <w:ind w:firstLineChars="200" w:firstLine="422"/>
        <w:rPr>
          <w:sz w:val="21"/>
          <w:szCs w:val="21"/>
        </w:rPr>
      </w:pPr>
      <w:bookmarkStart w:id="1043" w:name="_Toc532377322"/>
      <w:bookmarkEnd w:id="1033"/>
      <w:bookmarkEnd w:id="1034"/>
      <w:bookmarkEnd w:id="1035"/>
      <w:bookmarkEnd w:id="1036"/>
      <w:bookmarkEnd w:id="1037"/>
      <w:bookmarkEnd w:id="1038"/>
      <w:bookmarkEnd w:id="1039"/>
      <w:bookmarkEnd w:id="1040"/>
      <w:bookmarkEnd w:id="1041"/>
      <w:bookmarkEnd w:id="1042"/>
      <w:r>
        <w:rPr>
          <w:rFonts w:hint="eastAsia"/>
          <w:sz w:val="21"/>
          <w:szCs w:val="21"/>
        </w:rPr>
        <w:t>1.1词语定义与解释</w:t>
      </w:r>
      <w:bookmarkEnd w:id="104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1.1.1.11 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9A3DD0" w:rsidRDefault="00A75615">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032"/>
    <w:p w:rsidR="009A3DD0" w:rsidRDefault="00A75615">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9A3DD0" w:rsidRDefault="00A75615">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9A3DD0" w:rsidRDefault="00A75615">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9A3DD0" w:rsidRDefault="00A75615">
      <w:pPr>
        <w:spacing w:line="360" w:lineRule="auto"/>
        <w:ind w:firstLineChars="200" w:firstLine="420"/>
        <w:jc w:val="left"/>
        <w:rPr>
          <w:rFonts w:ascii="宋体" w:hAnsi="宋体"/>
          <w:szCs w:val="21"/>
        </w:rPr>
      </w:pPr>
      <w:r>
        <w:rPr>
          <w:rFonts w:ascii="宋体" w:hAnsi="宋体" w:hint="eastAsia"/>
          <w:szCs w:val="21"/>
        </w:rPr>
        <w:t>1.1.2.4 监理人：</w:t>
      </w:r>
    </w:p>
    <w:p w:rsidR="009A3DD0" w:rsidRDefault="00A75615">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1.1.2.5 设计人：</w:t>
      </w:r>
    </w:p>
    <w:p w:rsidR="009A3DD0" w:rsidRDefault="00A75615">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1.1.3 工程和设备</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1.1.6 其他</w:t>
      </w:r>
    </w:p>
    <w:p w:rsidR="009A3DD0" w:rsidRDefault="00A75615">
      <w:pPr>
        <w:spacing w:line="360" w:lineRule="auto"/>
        <w:ind w:firstLineChars="200" w:firstLine="420"/>
        <w:jc w:val="left"/>
        <w:rPr>
          <w:rFonts w:ascii="宋体" w:hAnsi="宋体"/>
          <w:szCs w:val="21"/>
        </w:rPr>
      </w:pPr>
      <w:bookmarkStart w:id="1044" w:name="_Hlk528927262"/>
      <w:r>
        <w:rPr>
          <w:rFonts w:ascii="宋体" w:hAnsi="宋体" w:hint="eastAsia"/>
          <w:szCs w:val="21"/>
        </w:rPr>
        <w:t>本项补充1.1.6.2～1.1.6.3目：</w:t>
      </w:r>
    </w:p>
    <w:p w:rsidR="009A3DD0" w:rsidRDefault="00A75615">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044"/>
    <w:p w:rsidR="009A3DD0" w:rsidRDefault="00A75615">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9A3DD0" w:rsidRDefault="00A75615">
      <w:pPr>
        <w:pStyle w:val="5"/>
        <w:spacing w:before="0" w:beforeAutospacing="0" w:after="0" w:afterAutospacing="0" w:line="360" w:lineRule="auto"/>
        <w:ind w:firstLineChars="200" w:firstLine="422"/>
        <w:rPr>
          <w:sz w:val="21"/>
          <w:szCs w:val="21"/>
        </w:rPr>
      </w:pPr>
      <w:bookmarkStart w:id="1045" w:name="_Toc532377323"/>
      <w:r>
        <w:rPr>
          <w:rFonts w:hint="eastAsia"/>
          <w:sz w:val="21"/>
          <w:szCs w:val="21"/>
        </w:rPr>
        <w:t>1.4 标准和规范</w:t>
      </w:r>
      <w:bookmarkEnd w:id="1045"/>
    </w:p>
    <w:p w:rsidR="009A3DD0" w:rsidRDefault="00A75615">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9A3DD0" w:rsidRDefault="00A75615">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9A3DD0" w:rsidRDefault="00A75615">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6" w:name="_Toc532377324"/>
      <w:r>
        <w:rPr>
          <w:rFonts w:hint="eastAsia"/>
          <w:sz w:val="21"/>
          <w:szCs w:val="21"/>
        </w:rPr>
        <w:t>1.5 合同文件的优先顺序</w:t>
      </w:r>
      <w:bookmarkEnd w:id="1046"/>
    </w:p>
    <w:p w:rsidR="009A3DD0" w:rsidRDefault="00A75615">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7" w:name="_Toc532377325"/>
      <w:r>
        <w:rPr>
          <w:rFonts w:hint="eastAsia"/>
          <w:sz w:val="21"/>
          <w:szCs w:val="21"/>
        </w:rPr>
        <w:t>1.6 图纸和承包人文件</w:t>
      </w:r>
      <w:bookmarkEnd w:id="1047"/>
    </w:p>
    <w:p w:rsidR="009A3DD0" w:rsidRDefault="00A75615">
      <w:pPr>
        <w:spacing w:line="360" w:lineRule="auto"/>
        <w:ind w:firstLineChars="200" w:firstLine="420"/>
        <w:jc w:val="left"/>
        <w:rPr>
          <w:rFonts w:ascii="宋体" w:hAnsi="宋体"/>
          <w:szCs w:val="21"/>
        </w:rPr>
      </w:pPr>
      <w:r>
        <w:rPr>
          <w:rFonts w:ascii="宋体" w:hAnsi="宋体" w:hint="eastAsia"/>
          <w:szCs w:val="21"/>
        </w:rPr>
        <w:t>1.6.1 图纸的提供和交底</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9A3DD0" w:rsidRDefault="00A75615">
      <w:pPr>
        <w:spacing w:line="360" w:lineRule="auto"/>
        <w:ind w:firstLineChars="200" w:firstLine="420"/>
        <w:jc w:val="left"/>
        <w:rPr>
          <w:rFonts w:ascii="宋体" w:hAnsi="宋体"/>
          <w:szCs w:val="21"/>
        </w:rPr>
      </w:pPr>
      <w:r>
        <w:rPr>
          <w:rFonts w:ascii="宋体" w:hAnsi="宋体" w:hint="eastAsia"/>
          <w:szCs w:val="21"/>
        </w:rPr>
        <w:t>1.6.2 图纸的错误</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9A3DD0" w:rsidRDefault="00A75615">
      <w:pPr>
        <w:spacing w:line="360" w:lineRule="auto"/>
        <w:ind w:firstLineChars="200" w:firstLine="420"/>
        <w:jc w:val="left"/>
        <w:rPr>
          <w:rFonts w:ascii="宋体" w:hAnsi="宋体"/>
          <w:szCs w:val="21"/>
        </w:rPr>
      </w:pPr>
      <w:r>
        <w:rPr>
          <w:rFonts w:ascii="宋体" w:hAnsi="宋体" w:hint="eastAsia"/>
          <w:szCs w:val="21"/>
        </w:rPr>
        <w:t>1.6.4 承包人文件</w:t>
      </w:r>
    </w:p>
    <w:p w:rsidR="009A3DD0" w:rsidRDefault="00A75615">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  日前报送月工程进度完成报表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8" w:name="_Toc532377326"/>
      <w:r>
        <w:rPr>
          <w:rFonts w:hint="eastAsia"/>
          <w:sz w:val="21"/>
          <w:szCs w:val="21"/>
        </w:rPr>
        <w:t>1.7 联络</w:t>
      </w:r>
      <w:bookmarkEnd w:id="104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9A3DD0" w:rsidRDefault="00A75615">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049" w:name="_Hlk528493983"/>
      <w:bookmarkEnd w:id="1049"/>
      <w:r>
        <w:rPr>
          <w:rFonts w:ascii="宋体" w:hAnsi="宋体"/>
          <w:kern w:val="0"/>
          <w:szCs w:val="21"/>
          <w:u w:val="single"/>
        </w:rPr>
        <w:t xml:space="preserve">                             </w:t>
      </w:r>
      <w:r>
        <w:rPr>
          <w:rFonts w:ascii="宋体" w:hAnsi="宋体" w:hint="eastAsia"/>
          <w:kern w:val="0"/>
          <w:szCs w:val="21"/>
        </w:rPr>
        <w:t>；</w:t>
      </w:r>
    </w:p>
    <w:p w:rsidR="009A3DD0" w:rsidRDefault="00A75615">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9A3DD0" w:rsidRDefault="00A75615">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9A3DD0" w:rsidRDefault="00A75615">
      <w:pPr>
        <w:pStyle w:val="5"/>
        <w:spacing w:before="0" w:beforeAutospacing="0" w:after="0" w:afterAutospacing="0" w:line="360" w:lineRule="auto"/>
        <w:ind w:firstLineChars="200" w:firstLine="422"/>
        <w:rPr>
          <w:sz w:val="21"/>
          <w:szCs w:val="21"/>
        </w:rPr>
      </w:pPr>
      <w:bookmarkStart w:id="1050" w:name="_Toc532377327"/>
      <w:r>
        <w:rPr>
          <w:rFonts w:hint="eastAsia"/>
          <w:sz w:val="21"/>
          <w:szCs w:val="21"/>
        </w:rPr>
        <w:t>1.8 严禁贿赂</w:t>
      </w:r>
      <w:bookmarkEnd w:id="1050"/>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9A3DD0" w:rsidRDefault="00A75615">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9A3DD0" w:rsidRDefault="00A75615">
      <w:pPr>
        <w:pStyle w:val="5"/>
        <w:spacing w:before="0" w:beforeAutospacing="0" w:after="0" w:afterAutospacing="0" w:line="360" w:lineRule="auto"/>
        <w:ind w:firstLineChars="200" w:firstLine="422"/>
        <w:rPr>
          <w:sz w:val="21"/>
          <w:szCs w:val="21"/>
        </w:rPr>
      </w:pPr>
      <w:bookmarkStart w:id="1051" w:name="_Toc532377328"/>
      <w:r>
        <w:rPr>
          <w:rFonts w:hint="eastAsia"/>
          <w:sz w:val="21"/>
          <w:szCs w:val="21"/>
        </w:rPr>
        <w:t>1.10 交通运输</w:t>
      </w:r>
      <w:bookmarkEnd w:id="1051"/>
    </w:p>
    <w:p w:rsidR="009A3DD0" w:rsidRDefault="00A75615">
      <w:pPr>
        <w:spacing w:line="360" w:lineRule="auto"/>
        <w:ind w:firstLineChars="200" w:firstLine="420"/>
        <w:jc w:val="left"/>
        <w:rPr>
          <w:rFonts w:ascii="宋体" w:hAnsi="宋体"/>
          <w:szCs w:val="21"/>
        </w:rPr>
      </w:pPr>
      <w:r>
        <w:rPr>
          <w:rFonts w:ascii="宋体" w:hAnsi="宋体" w:hint="eastAsia"/>
          <w:szCs w:val="21"/>
        </w:rPr>
        <w:t>1</w:t>
      </w:r>
      <w:bookmarkStart w:id="1052" w:name="_Toc318581155"/>
      <w:bookmarkStart w:id="1053" w:name="_Toc303539100"/>
      <w:bookmarkStart w:id="1054" w:name="_Toc304295521"/>
      <w:bookmarkStart w:id="1055" w:name="_Toc300934943"/>
      <w:bookmarkStart w:id="1056" w:name="_Toc312677986"/>
      <w:r>
        <w:rPr>
          <w:rFonts w:ascii="宋体" w:hAnsi="宋体" w:hint="eastAsia"/>
          <w:szCs w:val="21"/>
        </w:rPr>
        <w:t>.10.1 出入现场的权利</w:t>
      </w: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1052"/>
    <w:bookmarkEnd w:id="1053"/>
    <w:bookmarkEnd w:id="1054"/>
    <w:bookmarkEnd w:id="1055"/>
    <w:bookmarkEnd w:id="1056"/>
    <w:p w:rsidR="009A3DD0" w:rsidRDefault="00A75615">
      <w:pPr>
        <w:spacing w:line="360" w:lineRule="auto"/>
        <w:ind w:firstLineChars="200" w:firstLine="420"/>
        <w:jc w:val="left"/>
        <w:rPr>
          <w:rFonts w:ascii="宋体" w:hAnsi="宋体"/>
          <w:szCs w:val="21"/>
        </w:rPr>
      </w:pPr>
      <w:r>
        <w:rPr>
          <w:rFonts w:ascii="宋体" w:hAnsi="宋体" w:hint="eastAsia"/>
          <w:szCs w:val="21"/>
        </w:rPr>
        <w:t>1.10.2 场外交通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bookmarkStart w:id="1057" w:name="_Toc303539101"/>
      <w:bookmarkStart w:id="1058" w:name="_Toc300934944"/>
      <w:bookmarkStart w:id="1059" w:name="_Toc318581156"/>
      <w:bookmarkStart w:id="1060" w:name="_Toc304295522"/>
      <w:bookmarkStart w:id="1061" w:name="_Toc312677987"/>
      <w:r>
        <w:rPr>
          <w:rFonts w:ascii="宋体" w:hAnsi="宋体" w:hint="eastAsia"/>
          <w:szCs w:val="21"/>
        </w:rPr>
        <w:t>.10.3 场内交通</w:t>
      </w:r>
    </w:p>
    <w:p w:rsidR="009A3DD0" w:rsidRDefault="00A75615">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bookmarkStart w:id="1062" w:name="_Toc318581157"/>
      <w:bookmarkEnd w:id="1057"/>
      <w:bookmarkEnd w:id="1058"/>
      <w:bookmarkEnd w:id="1059"/>
      <w:bookmarkEnd w:id="1060"/>
      <w:bookmarkEnd w:id="1061"/>
      <w:r>
        <w:rPr>
          <w:rFonts w:ascii="宋体" w:hAnsi="宋体" w:hint="eastAsia"/>
          <w:szCs w:val="21"/>
        </w:rPr>
        <w:t>1.10.4 超大件和超重件的运输</w:t>
      </w:r>
    </w:p>
    <w:p w:rsidR="009A3DD0" w:rsidRDefault="00A75615">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9A3DD0" w:rsidRDefault="00A75615">
      <w:pPr>
        <w:pStyle w:val="5"/>
        <w:spacing w:before="0" w:beforeAutospacing="0" w:after="0" w:afterAutospacing="0" w:line="360" w:lineRule="auto"/>
        <w:ind w:firstLineChars="200" w:firstLine="422"/>
        <w:rPr>
          <w:sz w:val="21"/>
          <w:szCs w:val="21"/>
        </w:rPr>
      </w:pPr>
      <w:bookmarkStart w:id="1063" w:name="_Toc532377329"/>
      <w:bookmarkEnd w:id="1062"/>
      <w:r>
        <w:rPr>
          <w:rFonts w:hint="eastAsia"/>
          <w:sz w:val="21"/>
          <w:szCs w:val="21"/>
        </w:rPr>
        <w:t>1.11 知识产权</w:t>
      </w:r>
      <w:bookmarkEnd w:id="1063"/>
    </w:p>
    <w:p w:rsidR="009A3DD0" w:rsidRDefault="00A75615">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64" w:name="_Toc532377330"/>
      <w:r>
        <w:rPr>
          <w:rFonts w:hint="eastAsia"/>
          <w:sz w:val="21"/>
          <w:szCs w:val="21"/>
        </w:rPr>
        <w:t>1.13工程量清单错误的修正</w:t>
      </w:r>
      <w:bookmarkEnd w:id="1064"/>
    </w:p>
    <w:p w:rsidR="009A3DD0" w:rsidRDefault="00A75615">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65" w:name="_Toc351203634"/>
      <w:bookmarkStart w:id="1066" w:name="_Toc532375609"/>
      <w:bookmarkStart w:id="1067" w:name="_Toc532377331"/>
      <w:r>
        <w:rPr>
          <w:rFonts w:hint="eastAsia"/>
          <w:kern w:val="2"/>
          <w:sz w:val="21"/>
          <w:szCs w:val="21"/>
        </w:rPr>
        <w:t>2</w:t>
      </w:r>
      <w:bookmarkStart w:id="1068" w:name="_Toc296890985"/>
      <w:bookmarkStart w:id="1069" w:name="_Toc292559867"/>
      <w:bookmarkStart w:id="1070" w:name="_Toc292559362"/>
      <w:bookmarkStart w:id="1071" w:name="_Toc296944496"/>
      <w:bookmarkStart w:id="1072" w:name="_Toc296347156"/>
      <w:bookmarkStart w:id="1073" w:name="_Toc297048343"/>
      <w:bookmarkStart w:id="1074" w:name="_Toc296891197"/>
      <w:bookmarkStart w:id="1075" w:name="_Toc296346658"/>
      <w:bookmarkStart w:id="1076" w:name="_Toc296503157"/>
      <w:bookmarkStart w:id="1077" w:name="_Toc297120457"/>
      <w:r>
        <w:rPr>
          <w:rFonts w:hint="eastAsia"/>
          <w:kern w:val="2"/>
          <w:sz w:val="21"/>
          <w:szCs w:val="21"/>
        </w:rPr>
        <w:t>. 发包人</w:t>
      </w:r>
      <w:bookmarkEnd w:id="1065"/>
      <w:bookmarkEnd w:id="1066"/>
      <w:bookmarkEnd w:id="1067"/>
    </w:p>
    <w:bookmarkEnd w:id="1068"/>
    <w:bookmarkEnd w:id="1069"/>
    <w:bookmarkEnd w:id="1070"/>
    <w:bookmarkEnd w:id="1071"/>
    <w:bookmarkEnd w:id="1072"/>
    <w:bookmarkEnd w:id="1073"/>
    <w:bookmarkEnd w:id="1074"/>
    <w:bookmarkEnd w:id="1075"/>
    <w:bookmarkEnd w:id="1076"/>
    <w:bookmarkEnd w:id="1077"/>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2.1许可或批准</w:t>
      </w:r>
    </w:p>
    <w:p w:rsidR="00591E4B" w:rsidRPr="00591E4B" w:rsidRDefault="00591E4B" w:rsidP="00591E4B">
      <w:pPr>
        <w:spacing w:line="360" w:lineRule="auto"/>
        <w:ind w:firstLineChars="200" w:firstLine="420"/>
        <w:jc w:val="left"/>
        <w:rPr>
          <w:rFonts w:ascii="宋体" w:hAnsi="宋体"/>
          <w:szCs w:val="21"/>
          <w:u w:val="single"/>
        </w:rPr>
      </w:pPr>
      <w:r w:rsidRPr="0073517A">
        <w:rPr>
          <w:rFonts w:ascii="宋体" w:hAnsi="宋体" w:hint="eastAsia"/>
          <w:szCs w:val="21"/>
          <w:u w:val="single"/>
        </w:rPr>
        <w:t>施工所需临时用水、临时用电、中断道路交通、临时占道的许可或批准由承包人负责办理，发包人协助。</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2.2 发包人代表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发包人代表：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姓  名：</w:t>
      </w:r>
      <w:r w:rsidRPr="00591E4B">
        <w:rPr>
          <w:rFonts w:ascii="宋体" w:hAnsi="宋体" w:hint="eastAsia"/>
          <w:szCs w:val="21"/>
          <w:u w:val="single"/>
        </w:rPr>
        <w:t xml:space="preserve">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联系电话：</w:t>
      </w:r>
      <w:r w:rsidRPr="00591E4B">
        <w:rPr>
          <w:rFonts w:ascii="宋体" w:hAnsi="宋体" w:hint="eastAsia"/>
          <w:szCs w:val="21"/>
          <w:u w:val="single"/>
        </w:rPr>
        <w:t xml:space="preserve">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rPr>
        <w:t>发包人对发包人代表的授权范围如下：依照发包人相关管理办法包括但不限于</w:t>
      </w:r>
      <w:r w:rsidRPr="00591E4B">
        <w:rPr>
          <w:rFonts w:ascii="宋体" w:hAnsi="宋体" w:hint="eastAsia"/>
          <w:szCs w:val="21"/>
          <w:u w:val="single"/>
        </w:rPr>
        <w:t>工程质量、安全、进度、投资控制，与各方进行联络、协调，召集会议；解决工程中出现的问题；工程资料管理；执行权利范围内的签证权等。</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 施工现场、施工条件和基础资料的提供</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2.4.1 提供施工现场</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关于发包人移交施工现场的期限要求：</w:t>
      </w:r>
      <w:r w:rsidRPr="00591E4B">
        <w:rPr>
          <w:rFonts w:ascii="宋体" w:hAnsi="宋体" w:hint="eastAsia"/>
          <w:szCs w:val="21"/>
          <w:u w:val="single"/>
        </w:rPr>
        <w:t xml:space="preserve">  按通用合同条款执行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发包人场地移交后，若承包人在移交当日未提出异议，视为接受场地现状；</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2.4.2 提供施工条件</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关于发包人应负责提供施工所需要的条件，包括：</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（2）负责该项目的勘测设计和项目报批工作，在项目开工前完成项目的相关批准文件；</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（3）协助承包人办理施工所需临时用水、临时用电，由承包人负责接入施工现场并承担施工所需</w:t>
      </w:r>
      <w:r w:rsidRPr="00591E4B">
        <w:rPr>
          <w:rFonts w:ascii="宋体" w:hAnsi="宋体" w:hint="eastAsia"/>
          <w:szCs w:val="21"/>
          <w:u w:val="single"/>
        </w:rPr>
        <w:lastRenderedPageBreak/>
        <w:t>水、电及通迅费用；</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（4）向承包人提供施工场地工程地勘和地下管线资料，但不保证与现场完全吻合，承包方有义务对现场进行踏勘；</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（5）确定水准点与坐标控制点，以书面形式交给承包方，进行现场交验；</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（6）协助承包人办理施工许可证及其他施工所需的交通、环保、环卫、噪音等证件及手续；</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（7）施工场地周围地下管线和邻近建筑物、构筑物(含文物保护建筑)、古树名木的保护工作由承包人负责保护和承担相应费用。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2.4.5 发包人的其它权利和义务</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rPr>
        <w:t xml:space="preserve">    </w:t>
      </w:r>
      <w:r w:rsidRPr="00591E4B">
        <w:rPr>
          <w:rFonts w:ascii="宋体" w:hAnsi="宋体" w:hint="eastAsia"/>
          <w:szCs w:val="21"/>
          <w:u w:val="single"/>
        </w:rPr>
        <w:t>（1）负责组织施工图审查；负责组织设计单位向承包人进行施工图技术交底；负责审批设计变更；</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（2）负责审核承包人报送的施工组织设计，审查承包人专项施工方案并督促实施；</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（4）负责审查项目开工报告，审批分项工程开工报告，督促承包人按照项目总体实施计划组织施工；</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（5）审定工程进度计划，并监督承包方按批准的建设进度计划实施；</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（6）有权对设计进行变更或优化，对变更设计及其费用的调整有审核确认权；</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（7）负责实施过程中涉及的工程计量、工程计价、设计变更、工程造价增减的确认和审批工作；</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(9)有权委托有资质的审计机构对项目建设进行全过程跟踪审计监督；</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(10)按照住房和城乡建设部及重庆市地方现行建设工程交、竣（完）工验收相关规定负责组织移交、竣（完）工验收；</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(11)负责工程质量保修期到期后的验收工作；</w:t>
      </w:r>
    </w:p>
    <w:p w:rsidR="009A3DD0" w:rsidRPr="00332EE0" w:rsidRDefault="00591E4B" w:rsidP="00332EE0">
      <w:pPr>
        <w:spacing w:line="360" w:lineRule="auto"/>
        <w:ind w:firstLineChars="200" w:firstLine="420"/>
        <w:jc w:val="left"/>
        <w:rPr>
          <w:rFonts w:ascii="宋体" w:hAnsi="宋体"/>
          <w:szCs w:val="21"/>
          <w:u w:val="single"/>
        </w:rPr>
      </w:pPr>
      <w:r w:rsidRPr="00591E4B">
        <w:rPr>
          <w:rFonts w:ascii="宋体" w:hAnsi="宋体" w:hint="eastAsia"/>
          <w:szCs w:val="21"/>
          <w:u w:val="single"/>
        </w:rPr>
        <w:t>(12)督促设计单位及时解决设计缺陷或设计与实际不符等问题。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78" w:name="_Toc532377334"/>
      <w:bookmarkStart w:id="1079" w:name="_Toc532375610"/>
      <w:bookmarkStart w:id="1080" w:name="_Toc351203635"/>
      <w:r>
        <w:rPr>
          <w:rFonts w:hint="eastAsia"/>
          <w:kern w:val="2"/>
          <w:sz w:val="21"/>
          <w:szCs w:val="21"/>
        </w:rPr>
        <w:t>3</w:t>
      </w:r>
      <w:bookmarkStart w:id="1081" w:name="_Toc296891198"/>
      <w:bookmarkStart w:id="1082" w:name="_Toc296944497"/>
      <w:bookmarkStart w:id="1083" w:name="_Toc297120458"/>
      <w:bookmarkStart w:id="1084" w:name="_Toc296503158"/>
      <w:bookmarkStart w:id="1085" w:name="_Toc296346659"/>
      <w:bookmarkStart w:id="1086" w:name="_Toc292559868"/>
      <w:bookmarkStart w:id="1087" w:name="_Toc297048344"/>
      <w:bookmarkStart w:id="1088" w:name="_Toc296347157"/>
      <w:bookmarkStart w:id="1089" w:name="_Toc292559363"/>
      <w:bookmarkStart w:id="1090" w:name="_Toc296890986"/>
      <w:r>
        <w:rPr>
          <w:rFonts w:hint="eastAsia"/>
          <w:kern w:val="2"/>
          <w:sz w:val="21"/>
          <w:szCs w:val="21"/>
        </w:rPr>
        <w:t>. 承包人</w:t>
      </w:r>
      <w:bookmarkEnd w:id="1078"/>
      <w:bookmarkEnd w:id="1079"/>
      <w:bookmarkEnd w:id="1080"/>
    </w:p>
    <w:p w:rsidR="009A3DD0" w:rsidRDefault="00A75615">
      <w:pPr>
        <w:pStyle w:val="5"/>
        <w:spacing w:before="0" w:beforeAutospacing="0" w:after="0" w:afterAutospacing="0" w:line="360" w:lineRule="auto"/>
        <w:ind w:firstLineChars="200" w:firstLine="422"/>
        <w:rPr>
          <w:sz w:val="21"/>
          <w:szCs w:val="21"/>
        </w:rPr>
      </w:pPr>
      <w:bookmarkStart w:id="1091" w:name="_Toc532377335"/>
      <w:bookmarkEnd w:id="1081"/>
      <w:bookmarkEnd w:id="1082"/>
      <w:bookmarkEnd w:id="1083"/>
      <w:bookmarkEnd w:id="1084"/>
      <w:bookmarkEnd w:id="1085"/>
      <w:bookmarkEnd w:id="1086"/>
      <w:bookmarkEnd w:id="1087"/>
      <w:bookmarkEnd w:id="1088"/>
      <w:bookmarkEnd w:id="1089"/>
      <w:bookmarkEnd w:id="1090"/>
      <w:r>
        <w:rPr>
          <w:rFonts w:hint="eastAsia"/>
          <w:sz w:val="21"/>
          <w:szCs w:val="21"/>
        </w:rPr>
        <w:t>3.1 承包人的一般义务</w:t>
      </w:r>
      <w:bookmarkEnd w:id="1091"/>
    </w:p>
    <w:p w:rsidR="009A3DD0" w:rsidRDefault="00A75615">
      <w:pPr>
        <w:spacing w:line="360" w:lineRule="auto"/>
        <w:ind w:firstLineChars="200" w:firstLine="420"/>
        <w:jc w:val="left"/>
        <w:rPr>
          <w:rFonts w:ascii="宋体" w:hAnsi="宋体"/>
          <w:szCs w:val="21"/>
        </w:rPr>
      </w:pPr>
      <w:r>
        <w:rPr>
          <w:rFonts w:ascii="宋体" w:hAnsi="宋体" w:hint="eastAsia"/>
          <w:szCs w:val="21"/>
        </w:rPr>
        <w:t>本款细化为3.1.1～3.1.10项：</w:t>
      </w:r>
    </w:p>
    <w:p w:rsidR="009A3DD0" w:rsidRDefault="00A75615">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w:t>
      </w:r>
      <w:r>
        <w:rPr>
          <w:rFonts w:ascii="宋体" w:hAnsi="宋体" w:hint="eastAsia"/>
          <w:szCs w:val="21"/>
        </w:rPr>
        <w:lastRenderedPageBreak/>
        <w:t>存；协助发包人办理施工所需的工程质量监督、安全监督、施工许可证等相关证件及手续。</w:t>
      </w:r>
    </w:p>
    <w:p w:rsidR="009A3DD0" w:rsidRDefault="00A75615">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9A3DD0" w:rsidRDefault="00A75615">
      <w:pPr>
        <w:spacing w:line="360" w:lineRule="auto"/>
        <w:ind w:firstLineChars="200" w:firstLine="420"/>
        <w:jc w:val="left"/>
        <w:rPr>
          <w:rFonts w:ascii="宋体" w:hAnsi="宋体"/>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9A3DD0" w:rsidRDefault="00A75615">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9A3DD0" w:rsidRDefault="00A75615">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rPr>
        <w:t>套（含电子文档）。</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  个月内移交给发包人</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9A3DD0" w:rsidRDefault="00A75615">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9A3DD0" w:rsidRDefault="00A75615">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9A3DD0" w:rsidRDefault="00A75615">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9A3DD0" w:rsidRDefault="00A75615">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3.1.10.6</w:t>
      </w:r>
      <w:r>
        <w:rPr>
          <w:rFonts w:ascii="宋体" w:hAnsi="宋体" w:hint="eastAsia"/>
          <w:szCs w:val="21"/>
          <w:u w:val="single"/>
        </w:rPr>
        <w:t xml:space="preserve">        。</w:t>
      </w:r>
    </w:p>
    <w:p w:rsidR="009A3DD0" w:rsidRDefault="00A75615">
      <w:pPr>
        <w:pStyle w:val="5"/>
        <w:spacing w:before="0" w:beforeAutospacing="0" w:after="0" w:afterAutospacing="0" w:line="360" w:lineRule="auto"/>
        <w:ind w:firstLineChars="200" w:firstLine="422"/>
        <w:rPr>
          <w:sz w:val="21"/>
          <w:szCs w:val="21"/>
        </w:rPr>
      </w:pPr>
      <w:bookmarkStart w:id="1092" w:name="_Toc532377336"/>
      <w:r>
        <w:rPr>
          <w:rFonts w:hint="eastAsia"/>
          <w:sz w:val="21"/>
          <w:szCs w:val="21"/>
        </w:rPr>
        <w:t>3.2 项目经理</w:t>
      </w:r>
      <w:bookmarkEnd w:id="1092"/>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3.2.2 技术负责人</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9A3DD0" w:rsidRDefault="00A75615">
      <w:pPr>
        <w:pStyle w:val="a0"/>
        <w:spacing w:after="0" w:line="360" w:lineRule="auto"/>
        <w:rPr>
          <w:rFonts w:ascii="宋体" w:hAnsi="宋体"/>
          <w:szCs w:val="21"/>
        </w:rPr>
      </w:pPr>
      <w:r>
        <w:rPr>
          <w:rFonts w:ascii="宋体" w:hAnsi="宋体" w:hint="eastAsia"/>
          <w:szCs w:val="21"/>
        </w:rPr>
        <w:lastRenderedPageBreak/>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093" w:name="_Hlk528927599"/>
    </w:p>
    <w:p w:rsidR="009A3DD0" w:rsidRDefault="00A75615">
      <w:pPr>
        <w:spacing w:line="360" w:lineRule="auto"/>
        <w:ind w:firstLineChars="200" w:firstLine="420"/>
        <w:jc w:val="left"/>
        <w:rPr>
          <w:rFonts w:ascii="宋体" w:hAnsi="宋体"/>
          <w:szCs w:val="21"/>
        </w:rPr>
      </w:pPr>
      <w:bookmarkStart w:id="1094" w:name="_Hlk528927718"/>
      <w:bookmarkEnd w:id="1093"/>
      <w:r>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4"/>
    </w:p>
    <w:p w:rsidR="009A3DD0" w:rsidRDefault="00A75615">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若项目经理和技术负责人出现下列情形需更换的，承包人按通用条款第3.2.3项的规定向发包人发出通知，经发包人领导班子集体决策同意后予以批准，并将变更信息推送给行业主管部门：</w:t>
      </w:r>
    </w:p>
    <w:p w:rsidR="009A3DD0" w:rsidRDefault="00A75615">
      <w:pPr>
        <w:spacing w:line="360" w:lineRule="auto"/>
        <w:ind w:firstLineChars="200" w:firstLine="420"/>
        <w:jc w:val="left"/>
        <w:rPr>
          <w:rFonts w:ascii="宋体" w:hAnsi="宋体"/>
          <w:szCs w:val="21"/>
        </w:rPr>
      </w:pPr>
      <w:r>
        <w:rPr>
          <w:rFonts w:ascii="宋体" w:hAnsi="宋体" w:hint="eastAsia"/>
          <w:szCs w:val="21"/>
        </w:rPr>
        <w:t>1、死亡；</w:t>
      </w:r>
    </w:p>
    <w:p w:rsidR="009A3DD0" w:rsidRDefault="00A75615">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9A3DD0" w:rsidRDefault="00A75615">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9A3DD0" w:rsidRDefault="00A75615">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9A3DD0" w:rsidRDefault="00A75615">
      <w:pPr>
        <w:spacing w:line="360" w:lineRule="auto"/>
        <w:ind w:firstLineChars="200" w:firstLine="420"/>
        <w:jc w:val="left"/>
        <w:rPr>
          <w:rFonts w:ascii="宋体" w:hAnsi="宋体"/>
          <w:szCs w:val="21"/>
        </w:rPr>
      </w:pPr>
      <w:r>
        <w:rPr>
          <w:rFonts w:ascii="宋体" w:hAnsi="宋体" w:hint="eastAsia"/>
          <w:szCs w:val="21"/>
        </w:rPr>
        <w:t>5、被公安或者司法机关限制人身自由；</w:t>
      </w:r>
    </w:p>
    <w:p w:rsidR="009A3DD0" w:rsidRDefault="00A75615">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本款补充3.2.6项</w:t>
      </w:r>
    </w:p>
    <w:p w:rsidR="009A3DD0" w:rsidRDefault="00A75615">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9A3DD0" w:rsidRDefault="00A75615">
      <w:pPr>
        <w:pStyle w:val="5"/>
        <w:spacing w:before="0" w:beforeAutospacing="0" w:after="0" w:afterAutospacing="0" w:line="360" w:lineRule="auto"/>
        <w:ind w:firstLineChars="200" w:firstLine="422"/>
        <w:rPr>
          <w:sz w:val="21"/>
          <w:szCs w:val="21"/>
        </w:rPr>
      </w:pPr>
      <w:bookmarkStart w:id="1095" w:name="_Toc532377337"/>
      <w:r>
        <w:rPr>
          <w:rFonts w:hint="eastAsia"/>
          <w:sz w:val="21"/>
          <w:szCs w:val="21"/>
        </w:rPr>
        <w:t>3.3 承包人人员</w:t>
      </w:r>
      <w:bookmarkEnd w:id="1095"/>
    </w:p>
    <w:p w:rsidR="009A3DD0" w:rsidRDefault="00A75615">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9A3DD0" w:rsidRDefault="00A75615">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w:t>
      </w:r>
      <w:r>
        <w:rPr>
          <w:rFonts w:ascii="宋体" w:hAnsi="宋体" w:hint="eastAsia"/>
          <w:szCs w:val="21"/>
        </w:rPr>
        <w:lastRenderedPageBreak/>
        <w:t>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9A3DD0" w:rsidRDefault="00A75615">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96" w:name="_Toc532377338"/>
      <w:r>
        <w:rPr>
          <w:rFonts w:hint="eastAsia"/>
          <w:sz w:val="21"/>
          <w:szCs w:val="21"/>
        </w:rPr>
        <w:t>3</w:t>
      </w:r>
      <w:bookmarkStart w:id="1097" w:name="_Toc297216151"/>
      <w:bookmarkStart w:id="1098" w:name="_Toc296890987"/>
      <w:bookmarkStart w:id="1099" w:name="_Toc303539102"/>
      <w:bookmarkStart w:id="1100" w:name="_Toc312677988"/>
      <w:bookmarkStart w:id="1101" w:name="_Toc297120459"/>
      <w:bookmarkStart w:id="1102" w:name="_Toc296891199"/>
      <w:bookmarkStart w:id="1103" w:name="_Toc292559364"/>
      <w:bookmarkStart w:id="1104" w:name="_Toc297048345"/>
      <w:bookmarkStart w:id="1105" w:name="_Toc304295523"/>
      <w:bookmarkStart w:id="1106" w:name="_Toc300934945"/>
      <w:bookmarkStart w:id="1107" w:name="_Toc297123492"/>
      <w:bookmarkStart w:id="1108" w:name="_Toc296944498"/>
      <w:bookmarkStart w:id="1109" w:name="_Toc296503159"/>
      <w:bookmarkStart w:id="1110" w:name="_Toc296347158"/>
      <w:bookmarkStart w:id="1111" w:name="_Toc292559869"/>
      <w:bookmarkStart w:id="1112" w:name="_Toc296346660"/>
      <w:r>
        <w:rPr>
          <w:rFonts w:hint="eastAsia"/>
          <w:sz w:val="21"/>
          <w:szCs w:val="21"/>
        </w:rPr>
        <w:t>.5 分包</w:t>
      </w:r>
      <w:bookmarkEnd w:id="1096"/>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rsidR="009A3DD0" w:rsidRDefault="00A75615">
      <w:pPr>
        <w:spacing w:line="360" w:lineRule="auto"/>
        <w:ind w:firstLineChars="200" w:firstLine="420"/>
        <w:jc w:val="left"/>
        <w:rPr>
          <w:rFonts w:ascii="宋体" w:hAnsi="宋体"/>
          <w:szCs w:val="21"/>
        </w:rPr>
      </w:pPr>
      <w:r>
        <w:rPr>
          <w:rFonts w:ascii="宋体" w:hAnsi="宋体" w:hint="eastAsia"/>
          <w:szCs w:val="21"/>
        </w:rPr>
        <w:t>3</w:t>
      </w:r>
      <w:bookmarkStart w:id="1113" w:name="_Toc303539103"/>
      <w:bookmarkStart w:id="1114" w:name="_Toc297120460"/>
      <w:bookmarkStart w:id="1115" w:name="_Toc318581158"/>
      <w:bookmarkStart w:id="1116" w:name="_Toc296503160"/>
      <w:bookmarkStart w:id="1117" w:name="_Toc297048346"/>
      <w:bookmarkStart w:id="1118" w:name="_Toc297123493"/>
      <w:bookmarkStart w:id="1119" w:name="_Toc296890988"/>
      <w:bookmarkStart w:id="1120" w:name="_Toc292559365"/>
      <w:bookmarkStart w:id="1121" w:name="_Toc304295524"/>
      <w:bookmarkStart w:id="1122" w:name="_Toc296891200"/>
      <w:bookmarkStart w:id="1123" w:name="_Toc300934946"/>
      <w:bookmarkStart w:id="1124" w:name="_Toc296944499"/>
      <w:bookmarkStart w:id="1125" w:name="_Toc296347159"/>
      <w:bookmarkStart w:id="1126" w:name="_Toc296346661"/>
      <w:bookmarkStart w:id="1127" w:name="_Toc292559870"/>
      <w:bookmarkStart w:id="1128" w:name="_Toc297216152"/>
      <w:bookmarkStart w:id="1129" w:name="_Toc312677989"/>
      <w:r>
        <w:rPr>
          <w:rFonts w:ascii="宋体" w:hAnsi="宋体" w:hint="eastAsia"/>
          <w:szCs w:val="21"/>
        </w:rPr>
        <w:t>.5.1 分包的一般约定</w:t>
      </w:r>
    </w:p>
    <w:p w:rsidR="009A3DD0" w:rsidRDefault="00A75615">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9A3DD0" w:rsidRDefault="00A75615">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130" w:name="_Toc296503161"/>
      <w:bookmarkStart w:id="1131" w:name="_Toc296346662"/>
      <w:bookmarkStart w:id="1132" w:name="_Toc296944500"/>
      <w:bookmarkStart w:id="1133" w:name="_Toc297120461"/>
      <w:bookmarkStart w:id="1134" w:name="_Toc303539104"/>
      <w:bookmarkStart w:id="1135" w:name="_Toc296890989"/>
      <w:bookmarkStart w:id="1136" w:name="_Toc296891201"/>
      <w:bookmarkStart w:id="1137" w:name="_Toc296347160"/>
      <w:bookmarkStart w:id="1138" w:name="_Toc297216153"/>
      <w:bookmarkStart w:id="1139" w:name="_Toc297048347"/>
      <w:bookmarkStart w:id="1140" w:name="_Toc297123494"/>
      <w:bookmarkStart w:id="1141" w:name="_Toc300934947"/>
      <w:bookmarkStart w:id="1142" w:name="_Toc304295525"/>
      <w:r>
        <w:rPr>
          <w:rFonts w:ascii="宋体" w:hAnsi="宋体" w:hint="eastAsia"/>
          <w:szCs w:val="21"/>
        </w:rPr>
        <w:t>；关键性工作指梁、板、柱等部位。</w:t>
      </w:r>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rsidR="009A3DD0" w:rsidRDefault="00A75615">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bookmarkStart w:id="1143" w:name="_Toc312677990"/>
      <w:bookmarkStart w:id="1144" w:name="_Toc318581159"/>
      <w:r>
        <w:rPr>
          <w:rFonts w:ascii="宋体" w:hAnsi="宋体" w:hint="eastAsia"/>
          <w:szCs w:val="21"/>
        </w:rPr>
        <w:t>.5.2分包的确定</w:t>
      </w:r>
    </w:p>
    <w:p w:rsidR="009A3DD0" w:rsidRDefault="00A75615">
      <w:pPr>
        <w:spacing w:line="360" w:lineRule="auto"/>
        <w:ind w:firstLineChars="200" w:firstLine="420"/>
        <w:jc w:val="left"/>
        <w:rPr>
          <w:rFonts w:ascii="宋体" w:hAnsi="宋体"/>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[提示：符合《中华人民共和国建筑法》和《中华人民共和国招标投标法》的相关规定。]</w:t>
      </w:r>
    </w:p>
    <w:p w:rsidR="009A3DD0" w:rsidRDefault="00A75615">
      <w:pPr>
        <w:spacing w:line="360" w:lineRule="auto"/>
        <w:ind w:firstLineChars="200" w:firstLine="420"/>
        <w:jc w:val="left"/>
        <w:rPr>
          <w:rFonts w:ascii="宋体" w:hAnsi="宋体"/>
          <w:szCs w:val="21"/>
        </w:rPr>
      </w:pPr>
      <w:r>
        <w:rPr>
          <w:rFonts w:ascii="宋体" w:hAnsi="宋体" w:hint="eastAsia"/>
          <w:szCs w:val="21"/>
        </w:rPr>
        <w:t>3.5.4 分包合同价款</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143"/>
      <w:bookmarkEnd w:id="1144"/>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本款补充3.5.6项：</w:t>
      </w:r>
    </w:p>
    <w:p w:rsidR="009A3DD0" w:rsidRDefault="00A75615">
      <w:pPr>
        <w:spacing w:line="360" w:lineRule="auto"/>
        <w:ind w:firstLineChars="200" w:firstLine="420"/>
        <w:jc w:val="left"/>
        <w:rPr>
          <w:rFonts w:ascii="宋体" w:hAnsi="宋体"/>
          <w:szCs w:val="21"/>
        </w:rPr>
      </w:pPr>
      <w:r>
        <w:rPr>
          <w:rFonts w:ascii="宋体" w:hAnsi="宋体" w:hint="eastAsia"/>
          <w:szCs w:val="21"/>
        </w:rPr>
        <w:t>3.5.6严禁违法分包</w:t>
      </w:r>
    </w:p>
    <w:p w:rsidR="009A3DD0" w:rsidRDefault="00A75615">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rsidR="009A3DD0" w:rsidRDefault="00A75615">
      <w:pPr>
        <w:pStyle w:val="5"/>
        <w:spacing w:before="0" w:beforeAutospacing="0" w:after="0" w:afterAutospacing="0" w:line="360" w:lineRule="auto"/>
        <w:ind w:firstLineChars="200" w:firstLine="422"/>
        <w:rPr>
          <w:sz w:val="21"/>
          <w:szCs w:val="21"/>
        </w:rPr>
      </w:pPr>
      <w:bookmarkStart w:id="1145" w:name="_Toc532377339"/>
      <w:r>
        <w:rPr>
          <w:rFonts w:hint="eastAsia"/>
          <w:sz w:val="21"/>
          <w:szCs w:val="21"/>
        </w:rPr>
        <w:t>3.7 履约担保</w:t>
      </w:r>
      <w:bookmarkEnd w:id="1145"/>
    </w:p>
    <w:p w:rsidR="009A3DD0" w:rsidRDefault="00A75615">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9A3DD0" w:rsidRDefault="00A75615">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（1）履约担保的形式：现金或银行保函或现金+银行保函的组合；采用保函形式的，保函必须为不</w:t>
      </w:r>
      <w:r>
        <w:rPr>
          <w:rFonts w:ascii="宋体" w:hAnsi="宋体" w:hint="eastAsia"/>
          <w:szCs w:val="21"/>
        </w:rPr>
        <w:lastRenderedPageBreak/>
        <w:t>可撤销且见索即付；</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仿宋_GB2312" w:eastAsia="仿宋_GB2312" w:hAnsi="宋体" w:cs="宋体" w:hint="eastAsia"/>
          <w:kern w:val="0"/>
          <w:szCs w:val="21"/>
        </w:rPr>
        <w:t xml:space="preserve">            </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自我方法定代表人（或其委托代理人）签字并加盖公章之日起至你方签发或应签发工程接收证书之日止</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采用现金担保的，工程竣工验收合格后14天内退还；采用银行保函的，工程竣工验收合格后14天内退还，或按工程实际情况约定分阶段退还，阶段划分按以下标准执行：</w:t>
      </w:r>
    </w:p>
    <w:p w:rsidR="009A3DD0" w:rsidRDefault="00A75615">
      <w:pPr>
        <w:tabs>
          <w:tab w:val="left" w:pos="1134"/>
        </w:tabs>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本款补充3.7.3项：</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9A3DD0" w:rsidRDefault="00A75615">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（1）低价风险担保的形式：现金或银行保函或现金+银行保函的组合；采用保函形式的，保函必须为不可撤销且见索即付；</w:t>
      </w:r>
    </w:p>
    <w:p w:rsidR="009A3DD0" w:rsidRDefault="00A75615">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Pr>
          <w:rFonts w:hint="eastAsia"/>
          <w:szCs w:val="21"/>
          <w:u w:val="single"/>
        </w:rPr>
        <w:t>从招标人低价风险担保书面通知送达拟中标人之日起</w:t>
      </w:r>
      <w:r>
        <w:rPr>
          <w:rFonts w:hint="eastAsia"/>
          <w:szCs w:val="21"/>
          <w:u w:val="single"/>
        </w:rPr>
        <w:t xml:space="preserve">    </w:t>
      </w:r>
      <w:r>
        <w:rPr>
          <w:rFonts w:hint="eastAsia"/>
          <w:szCs w:val="21"/>
          <w:u w:val="single"/>
        </w:rPr>
        <w:t>工作日内</w:t>
      </w:r>
      <w:r>
        <w:rPr>
          <w:rFonts w:ascii="宋体" w:hAnsi="宋体" w:hint="eastAsia"/>
          <w:szCs w:val="21"/>
          <w:u w:val="single"/>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bookmarkStart w:id="1146" w:name="_Toc351203636"/>
      <w:bookmarkStart w:id="1147" w:name="_Toc532375611"/>
      <w:bookmarkStart w:id="1148" w:name="_Toc532377340"/>
      <w:r>
        <w:rPr>
          <w:rFonts w:ascii="宋体" w:hAnsi="宋体" w:hint="eastAsia"/>
          <w:szCs w:val="21"/>
        </w:rPr>
        <w:t>（5）低价风险担保的扣减：</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9A3DD0" w:rsidRDefault="00A75615">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4</w:t>
      </w:r>
      <w:bookmarkStart w:id="1149" w:name="_Toc296503162"/>
      <w:bookmarkStart w:id="1150" w:name="_Toc296347161"/>
      <w:bookmarkStart w:id="1151" w:name="_Toc296944501"/>
      <w:bookmarkStart w:id="1152" w:name="_Toc296346663"/>
      <w:bookmarkStart w:id="1153" w:name="_Toc296891202"/>
      <w:bookmarkStart w:id="1154" w:name="_Toc296890990"/>
      <w:bookmarkStart w:id="1155" w:name="_Toc292559366"/>
      <w:bookmarkStart w:id="1156" w:name="_Toc297120462"/>
      <w:bookmarkStart w:id="1157" w:name="_Toc292559871"/>
      <w:bookmarkStart w:id="1158" w:name="_Toc297048348"/>
      <w:bookmarkStart w:id="1159" w:name="_Toc267251413"/>
      <w:r>
        <w:rPr>
          <w:rFonts w:hint="eastAsia"/>
          <w:kern w:val="2"/>
          <w:sz w:val="21"/>
          <w:szCs w:val="21"/>
        </w:rPr>
        <w:t>. 监</w:t>
      </w:r>
      <w:bookmarkEnd w:id="1149"/>
      <w:bookmarkEnd w:id="1150"/>
      <w:bookmarkEnd w:id="1151"/>
      <w:bookmarkEnd w:id="1152"/>
      <w:bookmarkEnd w:id="1153"/>
      <w:bookmarkEnd w:id="1154"/>
      <w:bookmarkEnd w:id="1155"/>
      <w:bookmarkEnd w:id="1156"/>
      <w:bookmarkEnd w:id="1157"/>
      <w:bookmarkEnd w:id="1158"/>
      <w:bookmarkEnd w:id="1159"/>
      <w:r>
        <w:rPr>
          <w:rFonts w:hint="eastAsia"/>
          <w:kern w:val="2"/>
          <w:sz w:val="21"/>
          <w:szCs w:val="21"/>
        </w:rPr>
        <w:t>理人</w:t>
      </w:r>
      <w:bookmarkEnd w:id="1146"/>
      <w:bookmarkEnd w:id="1147"/>
      <w:bookmarkEnd w:id="1148"/>
    </w:p>
    <w:p w:rsidR="009A3DD0" w:rsidRDefault="00A75615">
      <w:pPr>
        <w:pStyle w:val="5"/>
        <w:spacing w:before="0" w:beforeAutospacing="0" w:after="0" w:afterAutospacing="0" w:line="360" w:lineRule="auto"/>
        <w:ind w:firstLineChars="200" w:firstLine="422"/>
        <w:rPr>
          <w:sz w:val="21"/>
          <w:szCs w:val="21"/>
        </w:rPr>
      </w:pPr>
      <w:bookmarkStart w:id="1160" w:name="_Toc532377341"/>
      <w:r>
        <w:rPr>
          <w:rFonts w:hint="eastAsia"/>
          <w:sz w:val="21"/>
          <w:szCs w:val="21"/>
        </w:rPr>
        <w:t>4.1 监理人的一般规定</w:t>
      </w:r>
      <w:bookmarkEnd w:id="1160"/>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161" w:name="_Toc532377342"/>
      <w:r>
        <w:rPr>
          <w:rFonts w:hint="eastAsia"/>
          <w:sz w:val="21"/>
          <w:szCs w:val="21"/>
        </w:rPr>
        <w:t>4.2 监理人员</w:t>
      </w:r>
      <w:bookmarkEnd w:id="1161"/>
    </w:p>
    <w:p w:rsidR="009A3DD0" w:rsidRDefault="00A75615">
      <w:pPr>
        <w:spacing w:line="360" w:lineRule="auto"/>
        <w:ind w:firstLineChars="200" w:firstLine="420"/>
        <w:jc w:val="left"/>
        <w:rPr>
          <w:rFonts w:ascii="宋体" w:hAnsi="宋体"/>
          <w:szCs w:val="21"/>
        </w:rPr>
      </w:pPr>
      <w:r>
        <w:rPr>
          <w:rFonts w:ascii="宋体" w:hAnsi="宋体" w:hint="eastAsia"/>
          <w:szCs w:val="21"/>
        </w:rPr>
        <w:t>总监理工程师：</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9A3DD0" w:rsidRDefault="00A75615">
      <w:pPr>
        <w:pStyle w:val="5"/>
        <w:spacing w:before="0" w:beforeAutospacing="0" w:after="0" w:afterAutospacing="0" w:line="360" w:lineRule="auto"/>
        <w:ind w:firstLineChars="200" w:firstLine="420"/>
        <w:rPr>
          <w:b w:val="0"/>
          <w:sz w:val="21"/>
          <w:szCs w:val="21"/>
        </w:rPr>
      </w:pPr>
      <w:bookmarkStart w:id="1162" w:name="_Toc532377343"/>
      <w:r>
        <w:rPr>
          <w:rFonts w:hint="eastAsia"/>
          <w:b w:val="0"/>
          <w:sz w:val="21"/>
          <w:szCs w:val="21"/>
        </w:rPr>
        <w:t>4.4 商定或确定</w:t>
      </w:r>
      <w:bookmarkEnd w:id="1162"/>
    </w:p>
    <w:p w:rsidR="009A3DD0" w:rsidRDefault="00A75615">
      <w:pPr>
        <w:spacing w:line="360" w:lineRule="auto"/>
        <w:ind w:firstLineChars="200" w:firstLine="420"/>
        <w:jc w:val="left"/>
        <w:rPr>
          <w:rFonts w:ascii="宋体" w:hAnsi="宋体"/>
          <w:szCs w:val="21"/>
        </w:rPr>
      </w:pPr>
      <w:bookmarkStart w:id="1163" w:name="_Toc267251418"/>
      <w:r>
        <w:rPr>
          <w:rFonts w:ascii="宋体" w:hAnsi="宋体" w:hint="eastAsia"/>
          <w:szCs w:val="21"/>
        </w:rPr>
        <w:t>在发包人和承包人不能通过协商达成一致意见时，发包人授权监理人对以下事项进行确定：</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164" w:name="_Toc532375612"/>
      <w:bookmarkStart w:id="1165" w:name="_Toc351203637"/>
      <w:bookmarkStart w:id="1166" w:name="_Toc532377344"/>
      <w:r>
        <w:rPr>
          <w:rFonts w:hint="eastAsia"/>
          <w:kern w:val="2"/>
          <w:sz w:val="21"/>
          <w:szCs w:val="21"/>
        </w:rPr>
        <w:t>5</w:t>
      </w:r>
      <w:bookmarkStart w:id="1167" w:name="_Toc296944502"/>
      <w:bookmarkStart w:id="1168" w:name="_Toc296346664"/>
      <w:bookmarkStart w:id="1169" w:name="_Toc296890991"/>
      <w:bookmarkStart w:id="1170" w:name="_Toc296891203"/>
      <w:bookmarkStart w:id="1171" w:name="_Toc296503163"/>
      <w:bookmarkStart w:id="1172" w:name="_Toc297048349"/>
      <w:bookmarkStart w:id="1173" w:name="_Toc297120463"/>
      <w:bookmarkStart w:id="1174" w:name="_Toc296347162"/>
      <w:bookmarkStart w:id="1175" w:name="_Toc292559367"/>
      <w:bookmarkStart w:id="1176" w:name="_Toc292559872"/>
      <w:bookmarkEnd w:id="1163"/>
      <w:r>
        <w:rPr>
          <w:rFonts w:hint="eastAsia"/>
          <w:kern w:val="2"/>
          <w:sz w:val="21"/>
          <w:szCs w:val="21"/>
        </w:rPr>
        <w:t>. 工程质量</w:t>
      </w:r>
      <w:bookmarkEnd w:id="1164"/>
      <w:bookmarkEnd w:id="1165"/>
      <w:bookmarkEnd w:id="1166"/>
    </w:p>
    <w:p w:rsidR="009A3DD0" w:rsidRDefault="00A75615">
      <w:pPr>
        <w:pStyle w:val="5"/>
        <w:spacing w:before="0" w:beforeAutospacing="0" w:after="0" w:afterAutospacing="0" w:line="360" w:lineRule="auto"/>
        <w:ind w:firstLineChars="200" w:firstLine="422"/>
        <w:rPr>
          <w:sz w:val="21"/>
          <w:szCs w:val="21"/>
        </w:rPr>
      </w:pPr>
      <w:bookmarkStart w:id="1177" w:name="_Toc532377345"/>
      <w:r>
        <w:rPr>
          <w:rFonts w:hint="eastAsia"/>
          <w:sz w:val="21"/>
          <w:szCs w:val="21"/>
        </w:rPr>
        <w:t>5.1 质量要求</w:t>
      </w:r>
      <w:bookmarkStart w:id="1178" w:name="_Hlk528909888"/>
      <w:bookmarkStart w:id="1179" w:name="_Toc318581164"/>
      <w:bookmarkStart w:id="1180" w:name="_Toc304295527"/>
      <w:bookmarkStart w:id="1181" w:name="_Toc312677997"/>
      <w:bookmarkStart w:id="1182" w:name="_Toc297216155"/>
      <w:bookmarkStart w:id="1183" w:name="_Toc297123496"/>
      <w:bookmarkStart w:id="1184" w:name="_Toc300934949"/>
      <w:bookmarkStart w:id="1185" w:name="_Toc303539106"/>
      <w:bookmarkEnd w:id="1177"/>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186" w:name="_Toc532377346"/>
      <w:bookmarkEnd w:id="1178"/>
      <w:r>
        <w:rPr>
          <w:rFonts w:hint="eastAsia"/>
          <w:sz w:val="21"/>
          <w:szCs w:val="21"/>
        </w:rPr>
        <w:t>5.2 质量保证措施</w:t>
      </w:r>
      <w:bookmarkEnd w:id="1186"/>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本款补充5.2.4项：</w:t>
      </w:r>
    </w:p>
    <w:p w:rsidR="009A3DD0" w:rsidRDefault="00A75615">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《住房城乡建设部关于印发工程质量安全提升行动方案的通知》（建质〔2017〕57号）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lastRenderedPageBreak/>
        <w:t>〔2002〕212号）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9A3DD0" w:rsidRDefault="00A75615">
      <w:pPr>
        <w:pStyle w:val="5"/>
        <w:spacing w:before="0" w:beforeAutospacing="0" w:after="0" w:afterAutospacing="0" w:line="360" w:lineRule="auto"/>
        <w:ind w:firstLineChars="200" w:firstLine="422"/>
        <w:rPr>
          <w:sz w:val="21"/>
          <w:szCs w:val="21"/>
        </w:rPr>
      </w:pPr>
      <w:bookmarkStart w:id="1187" w:name="_Toc532377347"/>
      <w:bookmarkStart w:id="1188" w:name="_Toc351203536"/>
      <w:bookmarkStart w:id="1189" w:name="_Hlk528927873"/>
      <w:r>
        <w:rPr>
          <w:rFonts w:hint="eastAsia"/>
          <w:sz w:val="21"/>
          <w:szCs w:val="21"/>
        </w:rPr>
        <w:t>5.3隐蔽工程检查</w:t>
      </w:r>
    </w:p>
    <w:p w:rsidR="009A3DD0" w:rsidRDefault="00A75615">
      <w:pPr>
        <w:spacing w:line="360" w:lineRule="auto"/>
        <w:ind w:firstLineChars="200" w:firstLine="420"/>
        <w:jc w:val="left"/>
        <w:rPr>
          <w:rFonts w:ascii="宋体" w:hAnsi="宋体"/>
          <w:szCs w:val="21"/>
        </w:rPr>
      </w:pPr>
      <w:r>
        <w:rPr>
          <w:rFonts w:ascii="宋体" w:hAnsi="宋体" w:hint="eastAsia"/>
          <w:szCs w:val="21"/>
        </w:rPr>
        <w:t>5.3.2检查程序</w:t>
      </w:r>
    </w:p>
    <w:p w:rsidR="009A3DD0" w:rsidRDefault="00A75615">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9A3DD0" w:rsidRDefault="00A75615">
      <w:pPr>
        <w:pStyle w:val="5"/>
        <w:spacing w:before="0" w:beforeAutospacing="0" w:after="0" w:afterAutospacing="0" w:line="360" w:lineRule="auto"/>
        <w:ind w:firstLineChars="200" w:firstLine="422"/>
        <w:rPr>
          <w:sz w:val="21"/>
          <w:szCs w:val="21"/>
        </w:rPr>
      </w:pPr>
      <w:r>
        <w:rPr>
          <w:rFonts w:hint="eastAsia"/>
          <w:sz w:val="21"/>
          <w:szCs w:val="21"/>
        </w:rPr>
        <w:t>5</w:t>
      </w:r>
      <w:bookmarkStart w:id="1190" w:name="_Toc337558762"/>
      <w:r>
        <w:rPr>
          <w:rFonts w:hint="eastAsia"/>
          <w:sz w:val="21"/>
          <w:szCs w:val="21"/>
        </w:rPr>
        <w:t>.4 不合格工程的处理</w:t>
      </w:r>
      <w:bookmarkEnd w:id="1187"/>
      <w:bookmarkEnd w:id="1188"/>
    </w:p>
    <w:bookmarkEnd w:id="1190"/>
    <w:p w:rsidR="009A3DD0" w:rsidRDefault="00A75615">
      <w:pPr>
        <w:spacing w:line="360" w:lineRule="auto"/>
        <w:ind w:firstLineChars="200" w:firstLine="420"/>
        <w:jc w:val="left"/>
        <w:rPr>
          <w:rFonts w:ascii="宋体" w:hAnsi="宋体"/>
          <w:szCs w:val="21"/>
        </w:rPr>
      </w:pPr>
      <w:r>
        <w:rPr>
          <w:rFonts w:ascii="宋体" w:hAnsi="宋体" w:hint="eastAsia"/>
          <w:szCs w:val="21"/>
        </w:rPr>
        <w:t>本款补充5.4.3项：</w:t>
      </w:r>
    </w:p>
    <w:p w:rsidR="009A3DD0" w:rsidRDefault="00A75615">
      <w:pPr>
        <w:spacing w:line="360" w:lineRule="auto"/>
        <w:ind w:firstLineChars="200" w:firstLine="420"/>
        <w:jc w:val="left"/>
        <w:rPr>
          <w:rFonts w:ascii="宋体" w:hAnsi="宋体"/>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本条补充5.6款：</w:t>
      </w:r>
    </w:p>
    <w:p w:rsidR="009A3DD0" w:rsidRDefault="00A75615">
      <w:pPr>
        <w:pStyle w:val="5"/>
        <w:spacing w:before="0" w:beforeAutospacing="0" w:after="0" w:afterAutospacing="0" w:line="360" w:lineRule="auto"/>
        <w:ind w:firstLineChars="200" w:firstLine="422"/>
        <w:rPr>
          <w:sz w:val="21"/>
          <w:szCs w:val="21"/>
        </w:rPr>
      </w:pPr>
      <w:bookmarkStart w:id="1191" w:name="_Toc532377348"/>
      <w:bookmarkEnd w:id="1189"/>
      <w:r>
        <w:rPr>
          <w:rFonts w:hint="eastAsia"/>
          <w:sz w:val="21"/>
          <w:szCs w:val="21"/>
        </w:rPr>
        <w:t>5.6 质量事故的处理</w:t>
      </w:r>
      <w:bookmarkEnd w:id="1191"/>
    </w:p>
    <w:p w:rsidR="009A3DD0" w:rsidRDefault="00A75615">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9A3DD0" w:rsidRDefault="00A75615">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192" w:name="_Toc532377349"/>
      <w:bookmarkStart w:id="1193" w:name="_Toc532375613"/>
      <w:bookmarkStart w:id="1194" w:name="_Toc351203638"/>
      <w:bookmarkStart w:id="1195" w:name="_Toc296346674"/>
      <w:bookmarkStart w:id="1196" w:name="_Toc296503173"/>
      <w:bookmarkStart w:id="1197" w:name="_Toc292559883"/>
      <w:bookmarkStart w:id="1198" w:name="_Toc297120473"/>
      <w:bookmarkStart w:id="1199" w:name="_Toc297048359"/>
      <w:bookmarkStart w:id="1200" w:name="_Toc267251428"/>
      <w:bookmarkStart w:id="1201" w:name="_Toc296347172"/>
      <w:bookmarkStart w:id="1202" w:name="_Toc351203642"/>
      <w:bookmarkStart w:id="1203" w:name="_Toc296891001"/>
      <w:bookmarkStart w:id="1204" w:name="_Toc296944512"/>
      <w:bookmarkStart w:id="1205" w:name="_Toc267251427"/>
      <w:bookmarkStart w:id="1206" w:name="_Toc292559378"/>
      <w:bookmarkStart w:id="1207" w:name="_Toc296891213"/>
      <w:bookmarkEnd w:id="1167"/>
      <w:bookmarkEnd w:id="1168"/>
      <w:bookmarkEnd w:id="1169"/>
      <w:bookmarkEnd w:id="1170"/>
      <w:bookmarkEnd w:id="1171"/>
      <w:bookmarkEnd w:id="1172"/>
      <w:bookmarkEnd w:id="1173"/>
      <w:bookmarkEnd w:id="1174"/>
      <w:bookmarkEnd w:id="1175"/>
      <w:bookmarkEnd w:id="1176"/>
      <w:bookmarkEnd w:id="1179"/>
      <w:bookmarkEnd w:id="1180"/>
      <w:bookmarkEnd w:id="1181"/>
      <w:bookmarkEnd w:id="1182"/>
      <w:bookmarkEnd w:id="1183"/>
      <w:bookmarkEnd w:id="1184"/>
      <w:bookmarkEnd w:id="1185"/>
      <w:r>
        <w:rPr>
          <w:rFonts w:hint="eastAsia"/>
          <w:kern w:val="2"/>
          <w:sz w:val="21"/>
          <w:szCs w:val="21"/>
        </w:rPr>
        <w:lastRenderedPageBreak/>
        <w:t>6. 安全文明施工与环境保护</w:t>
      </w:r>
      <w:bookmarkEnd w:id="1192"/>
      <w:bookmarkEnd w:id="1193"/>
      <w:bookmarkEnd w:id="1194"/>
    </w:p>
    <w:p w:rsidR="009A3DD0" w:rsidRDefault="00A75615">
      <w:pPr>
        <w:pStyle w:val="5"/>
        <w:spacing w:before="0" w:beforeAutospacing="0" w:after="0" w:afterAutospacing="0" w:line="360" w:lineRule="auto"/>
        <w:ind w:firstLineChars="200" w:firstLine="422"/>
        <w:rPr>
          <w:sz w:val="21"/>
          <w:szCs w:val="21"/>
        </w:rPr>
      </w:pPr>
      <w:bookmarkStart w:id="1208" w:name="_Toc532375614"/>
      <w:bookmarkStart w:id="1209" w:name="_Toc532377350"/>
      <w:r>
        <w:rPr>
          <w:rFonts w:hint="eastAsia"/>
          <w:sz w:val="21"/>
          <w:szCs w:val="21"/>
        </w:rPr>
        <w:t>6.1 安全文明施工</w:t>
      </w:r>
      <w:bookmarkEnd w:id="1208"/>
      <w:bookmarkEnd w:id="1209"/>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6.1.5 文明施工</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Ansi="宋体" w:hint="eastAsia"/>
          <w:szCs w:val="21"/>
        </w:rPr>
        <w:t>执行。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lastRenderedPageBreak/>
        <w:t>安全文明施工费的要求与内容、提取支付方法以及违反约定造成损失的赔偿等条款，按照现行规范要求执行，做到专款专用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0" w:name="_Toc532377351"/>
      <w:bookmarkStart w:id="1211" w:name="_Toc532375615"/>
      <w:r>
        <w:rPr>
          <w:rFonts w:hint="eastAsia"/>
          <w:sz w:val="21"/>
          <w:szCs w:val="21"/>
        </w:rPr>
        <w:t>6.3 环境保护</w:t>
      </w:r>
      <w:bookmarkEnd w:id="1210"/>
      <w:bookmarkEnd w:id="1211"/>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rsidR="009A3DD0" w:rsidRDefault="00A75615">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212" w:name="_Toc351203639"/>
      <w:bookmarkStart w:id="1213" w:name="_Toc532375616"/>
      <w:bookmarkStart w:id="1214" w:name="_Toc532377352"/>
      <w:r>
        <w:rPr>
          <w:rFonts w:hint="eastAsia"/>
          <w:kern w:val="2"/>
          <w:sz w:val="21"/>
          <w:szCs w:val="21"/>
        </w:rPr>
        <w:t>7. 工期和进度</w:t>
      </w:r>
      <w:bookmarkEnd w:id="1212"/>
      <w:bookmarkEnd w:id="1213"/>
      <w:bookmarkEnd w:id="1214"/>
    </w:p>
    <w:p w:rsidR="009A3DD0" w:rsidRDefault="00A75615">
      <w:pPr>
        <w:pStyle w:val="5"/>
        <w:spacing w:before="0" w:beforeAutospacing="0" w:after="0" w:afterAutospacing="0" w:line="360" w:lineRule="auto"/>
        <w:ind w:firstLineChars="200" w:firstLine="422"/>
        <w:rPr>
          <w:sz w:val="21"/>
          <w:szCs w:val="21"/>
        </w:rPr>
      </w:pPr>
      <w:bookmarkStart w:id="1215" w:name="_Toc532375617"/>
      <w:bookmarkStart w:id="1216" w:name="_Toc532377353"/>
      <w:r>
        <w:rPr>
          <w:rFonts w:hint="eastAsia"/>
          <w:sz w:val="21"/>
          <w:szCs w:val="21"/>
        </w:rPr>
        <w:t>7.1 施工组织设计</w:t>
      </w:r>
      <w:bookmarkEnd w:id="1215"/>
      <w:bookmarkEnd w:id="1216"/>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w:t>
      </w:r>
      <w:r>
        <w:rPr>
          <w:rFonts w:ascii="宋体" w:hAnsi="宋体" w:hint="eastAsia"/>
          <w:szCs w:val="21"/>
          <w:u w:val="single"/>
        </w:rPr>
        <w:lastRenderedPageBreak/>
        <w:t>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  天内，但最迟不得晚于开工通知载明的开工日期前7天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天内</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7" w:name="_Toc532375618"/>
      <w:bookmarkStart w:id="1218" w:name="_Toc532377354"/>
      <w:r>
        <w:rPr>
          <w:rFonts w:hint="eastAsia"/>
          <w:sz w:val="21"/>
          <w:szCs w:val="21"/>
        </w:rPr>
        <w:t>7.2 施工进度计划</w:t>
      </w:r>
      <w:bookmarkEnd w:id="1217"/>
      <w:bookmarkEnd w:id="1218"/>
    </w:p>
    <w:p w:rsidR="009A3DD0" w:rsidRDefault="00A75615">
      <w:pPr>
        <w:spacing w:line="360" w:lineRule="auto"/>
        <w:ind w:firstLineChars="200" w:firstLine="420"/>
        <w:jc w:val="left"/>
        <w:rPr>
          <w:rFonts w:ascii="宋体" w:hAnsi="宋体"/>
          <w:szCs w:val="21"/>
        </w:rPr>
      </w:pPr>
      <w:r>
        <w:rPr>
          <w:rFonts w:ascii="宋体" w:hAnsi="宋体" w:hint="eastAsia"/>
          <w:szCs w:val="21"/>
        </w:rPr>
        <w:t>7.2.2 施工进度计划的修订</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天内</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9" w:name="_Toc532377355"/>
      <w:bookmarkStart w:id="1220" w:name="_Toc532375619"/>
      <w:bookmarkStart w:id="1221" w:name="_Toc303539123"/>
      <w:bookmarkStart w:id="1222" w:name="_Toc312677479"/>
      <w:bookmarkStart w:id="1223" w:name="_Toc304295541"/>
      <w:bookmarkStart w:id="1224" w:name="_Toc297216173"/>
      <w:bookmarkStart w:id="1225" w:name="_Toc312678005"/>
      <w:bookmarkStart w:id="1226" w:name="_Toc300934966"/>
      <w:bookmarkStart w:id="1227" w:name="_Toc297123514"/>
      <w:r>
        <w:rPr>
          <w:rFonts w:hint="eastAsia"/>
          <w:sz w:val="21"/>
          <w:szCs w:val="21"/>
        </w:rPr>
        <w:t>7.3 开工</w:t>
      </w:r>
      <w:bookmarkEnd w:id="1219"/>
      <w:bookmarkEnd w:id="1220"/>
    </w:p>
    <w:p w:rsidR="009A3DD0" w:rsidRDefault="00A75615">
      <w:pPr>
        <w:spacing w:line="360" w:lineRule="auto"/>
        <w:ind w:firstLineChars="200" w:firstLine="420"/>
        <w:jc w:val="left"/>
        <w:rPr>
          <w:rFonts w:ascii="宋体" w:hAnsi="宋体"/>
          <w:szCs w:val="21"/>
        </w:rPr>
      </w:pPr>
      <w:r>
        <w:rPr>
          <w:rFonts w:ascii="宋体" w:hAnsi="宋体" w:hint="eastAsia"/>
          <w:szCs w:val="21"/>
        </w:rPr>
        <w:t>7.3.1 开工准备</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  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28" w:name="_Toc532375620"/>
      <w:bookmarkStart w:id="1229" w:name="_Toc532377356"/>
      <w:bookmarkEnd w:id="1221"/>
      <w:bookmarkEnd w:id="1222"/>
      <w:bookmarkEnd w:id="1223"/>
      <w:bookmarkEnd w:id="1224"/>
      <w:bookmarkEnd w:id="1225"/>
      <w:bookmarkEnd w:id="1226"/>
      <w:bookmarkEnd w:id="1227"/>
      <w:r>
        <w:rPr>
          <w:rFonts w:hint="eastAsia"/>
          <w:sz w:val="21"/>
          <w:szCs w:val="21"/>
        </w:rPr>
        <w:t>7.4 测量放线</w:t>
      </w:r>
      <w:bookmarkEnd w:id="1228"/>
      <w:bookmarkEnd w:id="1229"/>
    </w:p>
    <w:p w:rsidR="009A3DD0" w:rsidRDefault="00A75615">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30" w:name="_Toc532375621"/>
      <w:bookmarkStart w:id="1231" w:name="_Toc532377357"/>
      <w:r>
        <w:rPr>
          <w:rFonts w:hint="eastAsia"/>
          <w:sz w:val="21"/>
          <w:szCs w:val="21"/>
        </w:rPr>
        <w:t>7</w:t>
      </w:r>
      <w:bookmarkStart w:id="1232" w:name="_Toc312677484"/>
      <w:bookmarkStart w:id="1233" w:name="_Toc297123516"/>
      <w:bookmarkStart w:id="1234" w:name="_Toc297216175"/>
      <w:bookmarkStart w:id="1235" w:name="_Toc303539125"/>
      <w:bookmarkStart w:id="1236" w:name="_Toc312678010"/>
      <w:bookmarkStart w:id="1237" w:name="_Toc304295546"/>
      <w:bookmarkStart w:id="1238" w:name="_Toc300934968"/>
      <w:r>
        <w:rPr>
          <w:rFonts w:hint="eastAsia"/>
          <w:sz w:val="21"/>
          <w:szCs w:val="21"/>
        </w:rPr>
        <w:t>.5 工期延误</w:t>
      </w:r>
      <w:bookmarkEnd w:id="1230"/>
      <w:bookmarkEnd w:id="1231"/>
    </w:p>
    <w:p w:rsidR="009A3DD0" w:rsidRDefault="00A75615">
      <w:pPr>
        <w:spacing w:line="360" w:lineRule="auto"/>
        <w:ind w:firstLineChars="200" w:firstLine="420"/>
        <w:jc w:val="left"/>
        <w:rPr>
          <w:rFonts w:ascii="宋体" w:hAnsi="宋体"/>
          <w:szCs w:val="21"/>
        </w:rPr>
      </w:pPr>
      <w:bookmarkStart w:id="1239" w:name="_Hlk528927940"/>
      <w:bookmarkEnd w:id="1232"/>
      <w:bookmarkEnd w:id="1233"/>
      <w:bookmarkEnd w:id="1234"/>
      <w:bookmarkEnd w:id="1235"/>
      <w:bookmarkEnd w:id="1236"/>
      <w:bookmarkEnd w:id="1237"/>
      <w:bookmarkEnd w:id="1238"/>
      <w:r>
        <w:rPr>
          <w:rFonts w:ascii="宋体" w:hAnsi="宋体" w:hint="eastAsia"/>
          <w:szCs w:val="21"/>
        </w:rPr>
        <w:t>7.5.1 因发包人原因导致工期延误：</w:t>
      </w:r>
    </w:p>
    <w:p w:rsidR="009A3DD0" w:rsidRDefault="00A75615">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（1）发包人未能按合同约定提供施工场地，且该未提供开工条件直接影响项目关键线路的；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（3）监理人未按合同约定发出指示、批准等文件，且该未按合同约定发出指示、批准直接影响项目关键线路的；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9A3DD0" w:rsidRDefault="00A75615">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9A3DD0" w:rsidRDefault="00A75615">
      <w:pPr>
        <w:pStyle w:val="5"/>
        <w:spacing w:before="0" w:beforeAutospacing="0" w:after="0" w:afterAutospacing="0" w:line="360" w:lineRule="auto"/>
        <w:ind w:firstLineChars="200" w:firstLine="422"/>
        <w:rPr>
          <w:sz w:val="21"/>
          <w:szCs w:val="21"/>
        </w:rPr>
      </w:pPr>
      <w:bookmarkStart w:id="1240" w:name="_Toc532375622"/>
      <w:bookmarkStart w:id="1241" w:name="_Toc532377358"/>
      <w:bookmarkStart w:id="1242" w:name="_Hlk528927997"/>
      <w:bookmarkEnd w:id="1239"/>
      <w:r>
        <w:rPr>
          <w:rFonts w:hint="eastAsia"/>
          <w:sz w:val="21"/>
          <w:szCs w:val="21"/>
        </w:rPr>
        <w:t>7</w:t>
      </w:r>
      <w:bookmarkStart w:id="1243" w:name="_Toc300934971"/>
      <w:bookmarkStart w:id="1244" w:name="_Toc297123519"/>
      <w:bookmarkStart w:id="1245" w:name="_Toc312678015"/>
      <w:bookmarkStart w:id="1246" w:name="_Toc304295549"/>
      <w:bookmarkStart w:id="1247" w:name="_Toc297216178"/>
      <w:bookmarkStart w:id="1248" w:name="_Toc303539128"/>
      <w:r>
        <w:rPr>
          <w:rFonts w:hint="eastAsia"/>
          <w:sz w:val="21"/>
          <w:szCs w:val="21"/>
        </w:rPr>
        <w:t>.6 不</w:t>
      </w:r>
      <w:bookmarkEnd w:id="1243"/>
      <w:bookmarkEnd w:id="1244"/>
      <w:bookmarkEnd w:id="1245"/>
      <w:bookmarkEnd w:id="1246"/>
      <w:bookmarkEnd w:id="1247"/>
      <w:bookmarkEnd w:id="1248"/>
      <w:r>
        <w:rPr>
          <w:rFonts w:hint="eastAsia"/>
          <w:sz w:val="21"/>
          <w:szCs w:val="21"/>
        </w:rPr>
        <w:t>利物质条件</w:t>
      </w:r>
      <w:bookmarkEnd w:id="1240"/>
      <w:bookmarkEnd w:id="1241"/>
    </w:p>
    <w:p w:rsidR="009A3DD0" w:rsidRDefault="00A75615">
      <w:pPr>
        <w:spacing w:line="360" w:lineRule="auto"/>
        <w:ind w:firstLineChars="200" w:firstLine="420"/>
        <w:jc w:val="left"/>
        <w:rPr>
          <w:rFonts w:ascii="宋体" w:hAnsi="宋体"/>
          <w:bCs/>
          <w:szCs w:val="21"/>
        </w:rPr>
      </w:pPr>
      <w:bookmarkStart w:id="1249" w:name="_Toc303539129"/>
      <w:bookmarkStart w:id="1250" w:name="_Toc318581172"/>
      <w:bookmarkStart w:id="1251" w:name="_Toc297216179"/>
      <w:bookmarkStart w:id="1252" w:name="_Toc304295550"/>
      <w:bookmarkStart w:id="1253" w:name="_Toc312678016"/>
      <w:bookmarkStart w:id="1254" w:name="_Toc297123520"/>
      <w:bookmarkStart w:id="1255" w:name="_Toc300934972"/>
      <w:bookmarkEnd w:id="1242"/>
      <w:r>
        <w:rPr>
          <w:rFonts w:ascii="宋体" w:hAnsi="宋体" w:hint="eastAsia"/>
          <w:szCs w:val="21"/>
        </w:rPr>
        <w:t>不利物质条件的其他情形和有关约定：</w:t>
      </w:r>
      <w:bookmarkStart w:id="1256" w:name="_Hlk528910274"/>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57" w:name="_Toc532377359"/>
      <w:bookmarkStart w:id="1258" w:name="_Toc532375623"/>
      <w:bookmarkEnd w:id="1249"/>
      <w:bookmarkEnd w:id="1250"/>
      <w:bookmarkEnd w:id="1251"/>
      <w:bookmarkEnd w:id="1252"/>
      <w:bookmarkEnd w:id="1253"/>
      <w:bookmarkEnd w:id="1254"/>
      <w:bookmarkEnd w:id="1255"/>
      <w:bookmarkEnd w:id="1256"/>
      <w:r>
        <w:rPr>
          <w:rFonts w:hint="eastAsia"/>
          <w:sz w:val="21"/>
          <w:szCs w:val="21"/>
        </w:rPr>
        <w:t>7</w:t>
      </w:r>
      <w:bookmarkStart w:id="1259" w:name="_Toc303539130"/>
      <w:bookmarkStart w:id="1260" w:name="_Toc304295551"/>
      <w:bookmarkStart w:id="1261" w:name="_Toc297216180"/>
      <w:bookmarkStart w:id="1262" w:name="_Toc312678017"/>
      <w:bookmarkStart w:id="1263" w:name="_Toc300934973"/>
      <w:bookmarkStart w:id="1264" w:name="_Toc297123521"/>
      <w:r>
        <w:rPr>
          <w:rFonts w:hint="eastAsia"/>
          <w:sz w:val="21"/>
          <w:szCs w:val="21"/>
        </w:rPr>
        <w:t>.7异常恶劣的气候条件</w:t>
      </w:r>
      <w:bookmarkEnd w:id="1257"/>
      <w:bookmarkEnd w:id="1258"/>
    </w:p>
    <w:bookmarkEnd w:id="1259"/>
    <w:bookmarkEnd w:id="1260"/>
    <w:bookmarkEnd w:id="1261"/>
    <w:bookmarkEnd w:id="1262"/>
    <w:bookmarkEnd w:id="1263"/>
    <w:bookmarkEnd w:id="1264"/>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65" w:name="_Toc532377360"/>
      <w:bookmarkStart w:id="1266" w:name="_Toc532375624"/>
      <w:r>
        <w:rPr>
          <w:rFonts w:hint="eastAsia"/>
          <w:sz w:val="21"/>
          <w:szCs w:val="21"/>
        </w:rPr>
        <w:t>7.9 提前竣工</w:t>
      </w:r>
      <w:bookmarkEnd w:id="1265"/>
      <w:bookmarkEnd w:id="1266"/>
    </w:p>
    <w:p w:rsidR="009A3DD0" w:rsidRDefault="00A75615">
      <w:pPr>
        <w:spacing w:line="360" w:lineRule="auto"/>
        <w:ind w:firstLineChars="200" w:firstLine="420"/>
        <w:jc w:val="left"/>
        <w:rPr>
          <w:rFonts w:ascii="宋体" w:hAnsi="宋体"/>
          <w:szCs w:val="21"/>
        </w:rPr>
      </w:pPr>
      <w:r>
        <w:rPr>
          <w:rFonts w:ascii="宋体" w:hAnsi="宋体" w:hint="eastAsia"/>
          <w:szCs w:val="21"/>
        </w:rPr>
        <w:t>7.9.1项细化为：</w:t>
      </w:r>
    </w:p>
    <w:p w:rsidR="009A3DD0" w:rsidRDefault="00A75615">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9A3DD0" w:rsidRDefault="00A75615">
      <w:pPr>
        <w:spacing w:line="360" w:lineRule="auto"/>
        <w:ind w:firstLineChars="200" w:firstLine="420"/>
        <w:jc w:val="left"/>
        <w:rPr>
          <w:rFonts w:ascii="宋体" w:hAnsi="宋体"/>
          <w:szCs w:val="21"/>
        </w:rPr>
      </w:pPr>
      <w:r>
        <w:rPr>
          <w:rFonts w:ascii="宋体" w:hAnsi="宋体" w:hint="eastAsia"/>
          <w:szCs w:val="21"/>
        </w:rPr>
        <w:t>7.9.2 提前竣工的奖励：</w:t>
      </w:r>
      <w:r>
        <w:rPr>
          <w:rFonts w:ascii="宋体" w:hAnsi="宋体" w:hint="eastAsia"/>
          <w:szCs w:val="21"/>
          <w:u w:val="single"/>
        </w:rPr>
        <w:t>无。</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267" w:name="_Toc351203640"/>
      <w:bookmarkStart w:id="1268" w:name="_Toc532377361"/>
      <w:bookmarkStart w:id="1269" w:name="_Toc532375625"/>
      <w:r>
        <w:rPr>
          <w:rFonts w:hint="eastAsia"/>
          <w:kern w:val="2"/>
          <w:sz w:val="21"/>
          <w:szCs w:val="21"/>
        </w:rPr>
        <w:t>8. 材料与设备</w:t>
      </w:r>
      <w:bookmarkEnd w:id="1267"/>
      <w:bookmarkEnd w:id="1268"/>
      <w:bookmarkEnd w:id="1269"/>
    </w:p>
    <w:p w:rsidR="009A3DD0" w:rsidRDefault="00A75615">
      <w:pPr>
        <w:pStyle w:val="5"/>
        <w:spacing w:before="0" w:beforeAutospacing="0" w:after="0" w:afterAutospacing="0" w:line="360" w:lineRule="auto"/>
        <w:ind w:firstLineChars="200" w:firstLine="422"/>
        <w:rPr>
          <w:sz w:val="21"/>
          <w:szCs w:val="21"/>
        </w:rPr>
      </w:pPr>
      <w:bookmarkStart w:id="1270" w:name="_Toc532377362"/>
      <w:bookmarkStart w:id="1271" w:name="_Toc532375626"/>
      <w:r>
        <w:rPr>
          <w:rFonts w:hint="eastAsia"/>
          <w:sz w:val="21"/>
          <w:szCs w:val="21"/>
        </w:rPr>
        <w:t>8.1发包人供应材料与工程设备</w:t>
      </w:r>
      <w:bookmarkEnd w:id="1270"/>
      <w:bookmarkEnd w:id="1271"/>
    </w:p>
    <w:p w:rsidR="009A3DD0" w:rsidRDefault="00A75615">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lastRenderedPageBreak/>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72" w:name="_Toc532375627"/>
      <w:bookmarkStart w:id="1273" w:name="_Toc351203554"/>
      <w:bookmarkStart w:id="1274" w:name="_Toc532377363"/>
      <w:r>
        <w:rPr>
          <w:rFonts w:hint="eastAsia"/>
          <w:sz w:val="21"/>
          <w:szCs w:val="21"/>
        </w:rPr>
        <w:t>8</w:t>
      </w:r>
      <w:bookmarkStart w:id="1275" w:name="_Toc296503060"/>
      <w:bookmarkStart w:id="1276" w:name="_Toc296346561"/>
      <w:bookmarkStart w:id="1277" w:name="_Toc337558778"/>
      <w:r>
        <w:rPr>
          <w:rFonts w:hint="eastAsia"/>
          <w:sz w:val="21"/>
          <w:szCs w:val="21"/>
        </w:rPr>
        <w:t>.2 承包人采购材料与工程设备</w:t>
      </w:r>
      <w:bookmarkEnd w:id="1272"/>
      <w:bookmarkEnd w:id="1273"/>
      <w:bookmarkEnd w:id="1274"/>
    </w:p>
    <w:bookmarkEnd w:id="1275"/>
    <w:bookmarkEnd w:id="1276"/>
    <w:bookmarkEnd w:id="1277"/>
    <w:p w:rsidR="009A3DD0" w:rsidRDefault="00A75615">
      <w:pPr>
        <w:spacing w:line="360" w:lineRule="auto"/>
        <w:ind w:firstLineChars="200" w:firstLine="420"/>
        <w:jc w:val="left"/>
        <w:rPr>
          <w:rFonts w:ascii="宋体" w:hAnsi="宋体"/>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8.2.3承包人选择的生产厂家或供应商满足下列条件：</w:t>
      </w:r>
    </w:p>
    <w:p w:rsidR="009A3DD0" w:rsidRDefault="00A75615">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9A3DD0" w:rsidRDefault="00A75615">
      <w:pPr>
        <w:spacing w:line="360" w:lineRule="auto"/>
        <w:ind w:firstLineChars="200" w:firstLine="420"/>
        <w:jc w:val="left"/>
        <w:rPr>
          <w:rFonts w:ascii="宋体" w:hAnsi="宋体"/>
          <w:szCs w:val="21"/>
        </w:rPr>
      </w:pPr>
      <w:r>
        <w:rPr>
          <w:rFonts w:ascii="宋体" w:hAnsi="宋体" w:hint="eastAsia"/>
          <w:szCs w:val="21"/>
        </w:rPr>
        <w:t>E.承包人采购的材料在使用前，应按发包人和监理人的要求进行检验或试验，不合格的不得使用。</w:t>
      </w:r>
    </w:p>
    <w:p w:rsidR="009A3DD0" w:rsidRDefault="00A75615">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78" w:name="_Toc532377364"/>
      <w:bookmarkStart w:id="1279" w:name="_Toc532375628"/>
      <w:r>
        <w:rPr>
          <w:rFonts w:hint="eastAsia"/>
          <w:sz w:val="21"/>
          <w:szCs w:val="21"/>
        </w:rPr>
        <w:t>8</w:t>
      </w:r>
      <w:bookmarkStart w:id="1280" w:name="_Toc304295556"/>
      <w:bookmarkStart w:id="1281" w:name="_Toc296347166"/>
      <w:bookmarkStart w:id="1282" w:name="_Toc280868654"/>
      <w:bookmarkStart w:id="1283" w:name="_Toc292559877"/>
      <w:bookmarkStart w:id="1284" w:name="_Toc297216186"/>
      <w:bookmarkStart w:id="1285" w:name="_Toc303539136"/>
      <w:bookmarkStart w:id="1286" w:name="_Toc296944506"/>
      <w:bookmarkStart w:id="1287" w:name="_Toc296503167"/>
      <w:bookmarkStart w:id="1288" w:name="_Toc296346668"/>
      <w:bookmarkStart w:id="1289" w:name="_Toc300934979"/>
      <w:bookmarkStart w:id="1290" w:name="_Toc297048353"/>
      <w:bookmarkStart w:id="1291" w:name="_Toc296890995"/>
      <w:bookmarkStart w:id="1292" w:name="_Toc297120467"/>
      <w:bookmarkStart w:id="1293" w:name="_Toc312678019"/>
      <w:bookmarkStart w:id="1294" w:name="_Toc296891207"/>
      <w:bookmarkStart w:id="1295" w:name="_Toc292559372"/>
      <w:bookmarkStart w:id="1296" w:name="_Toc312677493"/>
      <w:bookmarkStart w:id="1297" w:name="_Toc297123527"/>
      <w:bookmarkStart w:id="1298" w:name="_Toc267251424"/>
      <w:bookmarkStart w:id="1299" w:name="_Toc280868656"/>
      <w:bookmarkStart w:id="1300" w:name="_Toc280868655"/>
      <w:r>
        <w:rPr>
          <w:rFonts w:hint="eastAsia"/>
          <w:sz w:val="21"/>
          <w:szCs w:val="21"/>
        </w:rPr>
        <w:t>.4 材料与工程设备的保管与使用</w:t>
      </w:r>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rsidR="009A3DD0" w:rsidRDefault="00A75615">
      <w:pPr>
        <w:spacing w:line="360" w:lineRule="auto"/>
        <w:ind w:firstLineChars="200" w:firstLine="420"/>
        <w:jc w:val="left"/>
        <w:rPr>
          <w:rFonts w:ascii="宋体" w:hAnsi="宋体"/>
          <w:szCs w:val="21"/>
        </w:rPr>
      </w:pPr>
      <w:r>
        <w:rPr>
          <w:rFonts w:ascii="宋体" w:hAnsi="宋体" w:hint="eastAsia"/>
          <w:szCs w:val="21"/>
        </w:rPr>
        <w:t>8</w:t>
      </w:r>
      <w:bookmarkStart w:id="1301" w:name="_Toc292559878"/>
      <w:bookmarkStart w:id="1302" w:name="_Toc292559373"/>
      <w:bookmarkStart w:id="1303" w:name="_Toc312677494"/>
      <w:bookmarkStart w:id="1304" w:name="_Toc296347167"/>
      <w:bookmarkStart w:id="1305" w:name="_Toc296944507"/>
      <w:bookmarkStart w:id="1306" w:name="_Toc312678020"/>
      <w:bookmarkStart w:id="1307" w:name="_Toc300934980"/>
      <w:bookmarkStart w:id="1308" w:name="_Toc297120468"/>
      <w:bookmarkStart w:id="1309" w:name="_Toc297216187"/>
      <w:bookmarkStart w:id="1310" w:name="_Toc297123528"/>
      <w:bookmarkStart w:id="1311" w:name="_Toc296890996"/>
      <w:bookmarkStart w:id="1312" w:name="_Toc296346669"/>
      <w:bookmarkStart w:id="1313" w:name="_Toc303539137"/>
      <w:bookmarkStart w:id="1314" w:name="_Toc304295557"/>
      <w:bookmarkStart w:id="1315" w:name="_Toc297048354"/>
      <w:bookmarkStart w:id="1316" w:name="_Toc296891208"/>
      <w:bookmarkStart w:id="1317" w:name="_Toc318581173"/>
      <w:bookmarkStart w:id="1318" w:name="_Toc296503168"/>
      <w:r>
        <w:rPr>
          <w:rFonts w:ascii="宋体" w:hAnsi="宋体" w:hint="eastAsia"/>
          <w:szCs w:val="21"/>
        </w:rPr>
        <w:t>.4.1 发包人供应的材料设备的保管费用的承担：</w:t>
      </w:r>
      <w:r>
        <w:rPr>
          <w:rFonts w:ascii="宋体" w:hAnsi="宋体" w:hint="eastAsia"/>
          <w:szCs w:val="21"/>
          <w:u w:val="single"/>
        </w:rPr>
        <w:t xml:space="preserve">           </w:t>
      </w:r>
      <w:r>
        <w:rPr>
          <w:rFonts w:ascii="宋体" w:hAnsi="宋体" w:hint="eastAsia"/>
          <w:szCs w:val="21"/>
        </w:rPr>
        <w:t>。</w:t>
      </w:r>
      <w:bookmarkEnd w:id="1301"/>
      <w:bookmarkEnd w:id="1302"/>
    </w:p>
    <w:p w:rsidR="009A3DD0" w:rsidRDefault="00A75615">
      <w:pPr>
        <w:pStyle w:val="5"/>
        <w:spacing w:before="0" w:beforeAutospacing="0" w:after="0" w:afterAutospacing="0" w:line="360" w:lineRule="auto"/>
        <w:ind w:firstLineChars="200" w:firstLine="422"/>
        <w:rPr>
          <w:sz w:val="21"/>
          <w:szCs w:val="21"/>
        </w:rPr>
      </w:pPr>
      <w:bookmarkStart w:id="1319" w:name="_Toc532375629"/>
      <w:bookmarkStart w:id="1320" w:name="_Toc532377365"/>
      <w:r>
        <w:rPr>
          <w:rFonts w:hint="eastAsia"/>
          <w:sz w:val="21"/>
          <w:szCs w:val="21"/>
        </w:rPr>
        <w:t>8.6 样品</w:t>
      </w:r>
      <w:bookmarkEnd w:id="1319"/>
      <w:bookmarkEnd w:id="1320"/>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321" w:name="_Toc532375630"/>
      <w:bookmarkStart w:id="1322" w:name="_Toc532377366"/>
      <w:r>
        <w:rPr>
          <w:rFonts w:hint="eastAsia"/>
          <w:sz w:val="21"/>
          <w:szCs w:val="21"/>
        </w:rPr>
        <w:t>8.8 施工设备和临时设施</w:t>
      </w:r>
      <w:bookmarkEnd w:id="1321"/>
      <w:bookmarkEnd w:id="1322"/>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323" w:name="_Toc532375631"/>
      <w:bookmarkStart w:id="1324" w:name="_Toc532377367"/>
      <w:bookmarkStart w:id="1325" w:name="_Toc351203641"/>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hint="eastAsia"/>
          <w:kern w:val="2"/>
          <w:sz w:val="21"/>
          <w:szCs w:val="21"/>
        </w:rPr>
        <w:t>9</w:t>
      </w:r>
      <w:bookmarkStart w:id="1326" w:name="_Toc312678021"/>
      <w:bookmarkStart w:id="1327" w:name="_Toc303539139"/>
      <w:bookmarkStart w:id="1328" w:name="_Toc312677495"/>
      <w:bookmarkStart w:id="1329" w:name="_Toc297123533"/>
      <w:bookmarkStart w:id="1330" w:name="_Toc300934982"/>
      <w:bookmarkStart w:id="1331" w:name="_Toc304295559"/>
      <w:bookmarkStart w:id="1332" w:name="_Toc297216192"/>
      <w:bookmarkEnd w:id="1298"/>
      <w:bookmarkEnd w:id="1299"/>
      <w:bookmarkEnd w:id="1300"/>
      <w:r>
        <w:rPr>
          <w:rFonts w:hint="eastAsia"/>
          <w:kern w:val="2"/>
          <w:sz w:val="21"/>
          <w:szCs w:val="21"/>
        </w:rPr>
        <w:t>. 试验与检验</w:t>
      </w:r>
      <w:bookmarkEnd w:id="1323"/>
      <w:bookmarkEnd w:id="1324"/>
      <w:bookmarkEnd w:id="1325"/>
    </w:p>
    <w:p w:rsidR="009A3DD0" w:rsidRDefault="00A75615">
      <w:pPr>
        <w:pStyle w:val="5"/>
        <w:spacing w:before="0" w:beforeAutospacing="0" w:after="0" w:afterAutospacing="0" w:line="360" w:lineRule="auto"/>
        <w:ind w:firstLineChars="200" w:firstLine="422"/>
        <w:rPr>
          <w:sz w:val="21"/>
          <w:szCs w:val="21"/>
        </w:rPr>
      </w:pPr>
      <w:bookmarkStart w:id="1333" w:name="_Toc532375632"/>
      <w:bookmarkStart w:id="1334" w:name="_Toc532377368"/>
      <w:bookmarkEnd w:id="1326"/>
      <w:bookmarkEnd w:id="1327"/>
      <w:bookmarkEnd w:id="1328"/>
      <w:bookmarkEnd w:id="1329"/>
      <w:bookmarkEnd w:id="1330"/>
      <w:bookmarkEnd w:id="1331"/>
      <w:bookmarkEnd w:id="1332"/>
      <w:r>
        <w:rPr>
          <w:rFonts w:hint="eastAsia"/>
          <w:sz w:val="21"/>
          <w:szCs w:val="21"/>
        </w:rPr>
        <w:t>9</w:t>
      </w:r>
      <w:bookmarkStart w:id="1335" w:name="_Toc304295560"/>
      <w:bookmarkStart w:id="1336" w:name="_Toc300934983"/>
      <w:bookmarkStart w:id="1337" w:name="_Toc312678022"/>
      <w:bookmarkStart w:id="1338" w:name="_Toc297216193"/>
      <w:bookmarkStart w:id="1339" w:name="_Toc312677496"/>
      <w:bookmarkStart w:id="1340" w:name="_Toc297123534"/>
      <w:bookmarkStart w:id="1341" w:name="_Toc303539140"/>
      <w:r>
        <w:rPr>
          <w:rFonts w:hint="eastAsia"/>
          <w:sz w:val="21"/>
          <w:szCs w:val="21"/>
        </w:rPr>
        <w:t>.1 试验设备与试验人员</w:t>
      </w:r>
      <w:bookmarkEnd w:id="1333"/>
      <w:bookmarkEnd w:id="1334"/>
    </w:p>
    <w:bookmarkEnd w:id="1335"/>
    <w:bookmarkEnd w:id="1336"/>
    <w:bookmarkEnd w:id="1337"/>
    <w:bookmarkEnd w:id="1338"/>
    <w:bookmarkEnd w:id="1339"/>
    <w:bookmarkEnd w:id="1340"/>
    <w:bookmarkEnd w:id="1341"/>
    <w:p w:rsidR="009A3DD0" w:rsidRDefault="00A75615">
      <w:pPr>
        <w:spacing w:line="360" w:lineRule="auto"/>
        <w:ind w:firstLineChars="200" w:firstLine="420"/>
        <w:jc w:val="left"/>
        <w:rPr>
          <w:rFonts w:ascii="宋体" w:hAnsi="宋体"/>
          <w:szCs w:val="21"/>
        </w:rPr>
      </w:pPr>
      <w:r>
        <w:rPr>
          <w:rFonts w:ascii="宋体" w:hAnsi="宋体" w:hint="eastAsia"/>
          <w:szCs w:val="21"/>
        </w:rPr>
        <w:t>9</w:t>
      </w:r>
      <w:bookmarkStart w:id="1342" w:name="_Toc312677497"/>
      <w:bookmarkStart w:id="1343" w:name="_Toc303539141"/>
      <w:bookmarkStart w:id="1344" w:name="_Toc297123535"/>
      <w:bookmarkStart w:id="1345" w:name="_Toc297216194"/>
      <w:bookmarkStart w:id="1346" w:name="_Toc312678023"/>
      <w:bookmarkStart w:id="1347" w:name="_Toc304295561"/>
      <w:bookmarkStart w:id="1348" w:name="_Toc300934984"/>
      <w:bookmarkStart w:id="1349" w:name="_Toc318581174"/>
      <w:r>
        <w:rPr>
          <w:rFonts w:ascii="宋体" w:hAnsi="宋体" w:hint="eastAsia"/>
          <w:szCs w:val="21"/>
        </w:rPr>
        <w:t>.1.2 试验设备</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350" w:name="_Toc300934985"/>
      <w:bookmarkStart w:id="1351" w:name="_Toc304295562"/>
      <w:bookmarkStart w:id="1352" w:name="_Toc312678024"/>
      <w:bookmarkStart w:id="1353" w:name="_Toc297123536"/>
      <w:bookmarkStart w:id="1354" w:name="_Toc312677498"/>
      <w:bookmarkStart w:id="1355" w:name="_Toc303539142"/>
      <w:bookmarkStart w:id="1356" w:name="_Toc297216195"/>
      <w:bookmarkEnd w:id="1342"/>
      <w:bookmarkEnd w:id="1343"/>
      <w:bookmarkEnd w:id="1344"/>
      <w:bookmarkEnd w:id="1345"/>
      <w:bookmarkEnd w:id="1346"/>
      <w:bookmarkEnd w:id="1347"/>
      <w:bookmarkEnd w:id="1348"/>
      <w:r>
        <w:rPr>
          <w:rFonts w:ascii="宋体" w:hAnsi="宋体" w:hint="eastAsia"/>
          <w:szCs w:val="21"/>
          <w:u w:val="single"/>
        </w:rPr>
        <w:t>满足工程施工的需要</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357" w:name="_Toc532377369"/>
      <w:bookmarkStart w:id="1358" w:name="_Toc532375633"/>
      <w:r>
        <w:rPr>
          <w:rFonts w:hint="eastAsia"/>
          <w:sz w:val="21"/>
          <w:szCs w:val="21"/>
        </w:rPr>
        <w:lastRenderedPageBreak/>
        <w:t>9.4 现场工艺试验</w:t>
      </w:r>
      <w:bookmarkEnd w:id="1357"/>
      <w:bookmarkEnd w:id="1358"/>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本款补充9.4.1～9.4.5项：</w:t>
      </w:r>
    </w:p>
    <w:bookmarkEnd w:id="1349"/>
    <w:bookmarkEnd w:id="1350"/>
    <w:bookmarkEnd w:id="1351"/>
    <w:bookmarkEnd w:id="1352"/>
    <w:bookmarkEnd w:id="1353"/>
    <w:bookmarkEnd w:id="1354"/>
    <w:bookmarkEnd w:id="1355"/>
    <w:bookmarkEnd w:id="1356"/>
    <w:p w:rsidR="009A3DD0" w:rsidRDefault="00A75615">
      <w:pPr>
        <w:spacing w:line="360" w:lineRule="auto"/>
        <w:ind w:firstLineChars="200" w:firstLine="420"/>
        <w:jc w:val="left"/>
        <w:rPr>
          <w:rFonts w:ascii="宋体" w:hAnsi="宋体"/>
          <w:szCs w:val="21"/>
        </w:rPr>
      </w:pPr>
      <w:r>
        <w:rPr>
          <w:rFonts w:ascii="宋体" w:hAnsi="宋体" w:hint="eastAsia"/>
          <w:szCs w:val="21"/>
        </w:rPr>
        <w:t>9.4.1一般检验试验：</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9A3DD0" w:rsidRDefault="00A75615">
      <w:pPr>
        <w:spacing w:line="360" w:lineRule="auto"/>
        <w:ind w:firstLineChars="200" w:firstLine="420"/>
        <w:jc w:val="left"/>
        <w:rPr>
          <w:rFonts w:ascii="宋体" w:hAnsi="宋体"/>
          <w:szCs w:val="21"/>
        </w:rPr>
      </w:pPr>
      <w:r>
        <w:rPr>
          <w:rFonts w:ascii="宋体" w:hAnsi="宋体" w:hint="eastAsia"/>
          <w:szCs w:val="21"/>
        </w:rPr>
        <w:t>9.4.2特殊检验试验：</w:t>
      </w:r>
    </w:p>
    <w:p w:rsidR="009A3DD0" w:rsidRDefault="00A75615">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 xml:space="preserve">       </w:t>
      </w:r>
      <w:r>
        <w:rPr>
          <w:rFonts w:ascii="宋体" w:hAnsi="宋体" w:hint="eastAsia"/>
          <w:szCs w:val="21"/>
        </w:rPr>
        <w:t>。</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9.4.5检测试验不合格的项目，其缺陷处理和复测费用由承包人承担，工期不予延长。</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359" w:name="_Toc532377370"/>
      <w:bookmarkStart w:id="1360" w:name="_Toc532375634"/>
      <w:bookmarkStart w:id="1361" w:name="_Toc267251488"/>
      <w:bookmarkStart w:id="1362" w:name="_Toc267251484"/>
      <w:bookmarkStart w:id="1363" w:name="_Toc267251489"/>
      <w:bookmarkStart w:id="1364" w:name="_Toc267251485"/>
      <w:bookmarkStart w:id="1365" w:name="_Toc267251486"/>
      <w:bookmarkStart w:id="1366" w:name="_Toc267251482"/>
      <w:bookmarkStart w:id="1367" w:name="_Toc267251490"/>
      <w:bookmarkStart w:id="1368" w:name="_Hlk524298112"/>
      <w:bookmarkStart w:id="1369" w:name="_Toc267251504"/>
      <w:bookmarkStart w:id="1370" w:name="_Toc267251493"/>
      <w:bookmarkStart w:id="1371" w:name="_Toc267251508"/>
      <w:bookmarkStart w:id="1372" w:name="_Toc267251501"/>
      <w:bookmarkStart w:id="1373" w:name="_Toc267251515"/>
      <w:bookmarkStart w:id="1374" w:name="_Toc267251499"/>
      <w:bookmarkStart w:id="1375" w:name="_Toc267251511"/>
      <w:bookmarkStart w:id="1376" w:name="_Toc267251496"/>
      <w:bookmarkStart w:id="1377" w:name="_Toc267251492"/>
      <w:bookmarkStart w:id="1378" w:name="_Toc267251513"/>
      <w:bookmarkStart w:id="1379" w:name="_Toc267251506"/>
      <w:bookmarkStart w:id="1380" w:name="_Toc267251503"/>
      <w:bookmarkStart w:id="1381" w:name="_Toc267251510"/>
      <w:bookmarkStart w:id="1382" w:name="_Toc267251497"/>
      <w:bookmarkStart w:id="1383" w:name="_Toc267251494"/>
      <w:bookmarkStart w:id="1384" w:name="_Toc267251509"/>
      <w:bookmarkStart w:id="1385" w:name="_Toc267251495"/>
      <w:bookmarkStart w:id="1386" w:name="_Toc267251514"/>
      <w:bookmarkStart w:id="1387" w:name="_Toc267251502"/>
      <w:bookmarkStart w:id="1388" w:name="_Toc267251507"/>
      <w:bookmarkStart w:id="1389" w:name="_Toc267251498"/>
      <w:bookmarkStart w:id="1390" w:name="_Toc267251491"/>
      <w:bookmarkEnd w:id="1195"/>
      <w:bookmarkEnd w:id="1196"/>
      <w:bookmarkEnd w:id="1197"/>
      <w:bookmarkEnd w:id="1198"/>
      <w:bookmarkEnd w:id="1199"/>
      <w:bookmarkEnd w:id="1200"/>
      <w:bookmarkEnd w:id="1201"/>
      <w:bookmarkEnd w:id="1202"/>
      <w:bookmarkEnd w:id="1203"/>
      <w:bookmarkEnd w:id="1204"/>
      <w:bookmarkEnd w:id="1205"/>
      <w:bookmarkEnd w:id="1206"/>
      <w:bookmarkEnd w:id="1207"/>
      <w:r>
        <w:rPr>
          <w:rFonts w:hint="eastAsia"/>
          <w:kern w:val="2"/>
          <w:sz w:val="21"/>
          <w:szCs w:val="21"/>
        </w:rPr>
        <w:lastRenderedPageBreak/>
        <w:t>1</w:t>
      </w:r>
      <w:bookmarkStart w:id="1391" w:name="_Toc296944532"/>
      <w:bookmarkStart w:id="1392" w:name="_Toc297120493"/>
      <w:bookmarkStart w:id="1393" w:name="_Toc304295566"/>
      <w:bookmarkStart w:id="1394" w:name="_Toc300934989"/>
      <w:bookmarkStart w:id="1395" w:name="_Toc303539146"/>
      <w:bookmarkStart w:id="1396" w:name="_Toc297216199"/>
      <w:bookmarkStart w:id="1397" w:name="_Toc296346694"/>
      <w:bookmarkStart w:id="1398" w:name="_Toc292559398"/>
      <w:bookmarkStart w:id="1399" w:name="_Toc292559903"/>
      <w:bookmarkStart w:id="1400" w:name="_Toc296891233"/>
      <w:bookmarkStart w:id="1401" w:name="_Toc296891021"/>
      <w:bookmarkStart w:id="1402" w:name="_Toc297123540"/>
      <w:bookmarkStart w:id="1403" w:name="_Toc296347192"/>
      <w:bookmarkStart w:id="1404" w:name="_Toc297048379"/>
      <w:bookmarkStart w:id="1405" w:name="_Toc296503193"/>
      <w:bookmarkStart w:id="1406" w:name="_Toc312678025"/>
      <w:bookmarkStart w:id="1407" w:name="_Toc312677499"/>
      <w:bookmarkStart w:id="1408" w:name="_Toc267251435"/>
      <w:bookmarkStart w:id="1409" w:name="_Toc267251441"/>
      <w:bookmarkStart w:id="1410" w:name="_Toc267251439"/>
      <w:bookmarkStart w:id="1411" w:name="_Toc267251433"/>
      <w:bookmarkStart w:id="1412" w:name="_Toc267251440"/>
      <w:bookmarkStart w:id="1413" w:name="_Toc267251437"/>
      <w:r>
        <w:rPr>
          <w:rFonts w:hint="eastAsia"/>
          <w:kern w:val="2"/>
          <w:sz w:val="21"/>
          <w:szCs w:val="21"/>
        </w:rPr>
        <w:t>0. 变更</w:t>
      </w:r>
      <w:bookmarkEnd w:id="1359"/>
      <w:bookmarkEnd w:id="136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9A3DD0" w:rsidRDefault="00A75615">
      <w:pPr>
        <w:pStyle w:val="5"/>
        <w:spacing w:before="0" w:beforeAutospacing="0" w:after="0" w:afterAutospacing="0" w:line="360" w:lineRule="auto"/>
        <w:ind w:firstLineChars="200" w:firstLine="422"/>
        <w:rPr>
          <w:sz w:val="21"/>
          <w:szCs w:val="21"/>
        </w:rPr>
      </w:pPr>
      <w:bookmarkStart w:id="1414" w:name="_Toc532375635"/>
      <w:bookmarkStart w:id="1415" w:name="_Toc532377371"/>
      <w:bookmarkEnd w:id="1406"/>
      <w:bookmarkEnd w:id="1407"/>
      <w:r>
        <w:rPr>
          <w:rFonts w:hint="eastAsia"/>
          <w:sz w:val="21"/>
          <w:szCs w:val="21"/>
        </w:rPr>
        <w:t>1</w:t>
      </w:r>
      <w:bookmarkStart w:id="1416" w:name="_Toc296347193"/>
      <w:bookmarkStart w:id="1417" w:name="_Toc297123541"/>
      <w:bookmarkStart w:id="1418" w:name="_Toc312677500"/>
      <w:bookmarkStart w:id="1419" w:name="_Toc297120494"/>
      <w:bookmarkStart w:id="1420" w:name="_Toc297048380"/>
      <w:bookmarkStart w:id="1421" w:name="_Toc296891022"/>
      <w:bookmarkStart w:id="1422" w:name="_Toc296346695"/>
      <w:bookmarkStart w:id="1423" w:name="_Toc304295567"/>
      <w:bookmarkStart w:id="1424" w:name="_Toc300934990"/>
      <w:bookmarkStart w:id="1425" w:name="_Toc297216200"/>
      <w:bookmarkStart w:id="1426" w:name="_Toc296944533"/>
      <w:bookmarkStart w:id="1427" w:name="_Toc312678026"/>
      <w:bookmarkStart w:id="1428" w:name="_Toc292559904"/>
      <w:bookmarkStart w:id="1429" w:name="_Toc292559399"/>
      <w:bookmarkStart w:id="1430" w:name="_Toc296891234"/>
      <w:bookmarkStart w:id="1431" w:name="_Toc296503194"/>
      <w:bookmarkStart w:id="1432" w:name="_Toc303539147"/>
      <w:r>
        <w:rPr>
          <w:rFonts w:hint="eastAsia"/>
          <w:sz w:val="21"/>
          <w:szCs w:val="21"/>
        </w:rPr>
        <w:t>0.1变更的范围</w:t>
      </w:r>
      <w:bookmarkEnd w:id="1414"/>
      <w:bookmarkEnd w:id="1415"/>
    </w:p>
    <w:p w:rsidR="009A3DD0" w:rsidRDefault="00A75615">
      <w:pPr>
        <w:spacing w:line="360" w:lineRule="auto"/>
        <w:ind w:firstLineChars="200" w:firstLine="420"/>
        <w:jc w:val="left"/>
        <w:rPr>
          <w:rFonts w:ascii="宋体" w:hAnsi="宋体"/>
          <w:szCs w:val="21"/>
        </w:rPr>
      </w:pPr>
      <w:r>
        <w:rPr>
          <w:rFonts w:ascii="宋体" w:hAnsi="宋体" w:hint="eastAsia"/>
          <w:szCs w:val="21"/>
        </w:rPr>
        <w:t>关于变更范围的约定：</w:t>
      </w:r>
    </w:p>
    <w:p w:rsidR="009A3DD0" w:rsidRDefault="00A75615">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（2）取消合同中任何工作；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9A3DD0" w:rsidRDefault="00A75615">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9A3DD0" w:rsidRDefault="00A75615">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9A3DD0" w:rsidRDefault="00A75615">
      <w:pPr>
        <w:spacing w:line="360" w:lineRule="auto"/>
        <w:ind w:firstLineChars="200" w:firstLine="420"/>
        <w:jc w:val="left"/>
        <w:rPr>
          <w:rFonts w:ascii="宋体" w:hAnsi="宋体"/>
          <w:szCs w:val="21"/>
        </w:rPr>
      </w:pPr>
      <w:r>
        <w:rPr>
          <w:rFonts w:ascii="宋体" w:hAnsi="宋体" w:hint="eastAsia"/>
          <w:szCs w:val="21"/>
        </w:rPr>
        <w:t>（6）勘察设计变更；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（8）项目管理人员变更；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（10）非实施内容变化导致的工期变更；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9A3DD0" w:rsidRDefault="00A75615">
      <w:pPr>
        <w:pStyle w:val="5"/>
        <w:spacing w:before="0" w:beforeAutospacing="0" w:after="0" w:afterAutospacing="0" w:line="360" w:lineRule="auto"/>
        <w:ind w:firstLineChars="200" w:firstLine="422"/>
        <w:rPr>
          <w:sz w:val="21"/>
          <w:szCs w:val="21"/>
        </w:rPr>
      </w:pPr>
      <w:bookmarkStart w:id="1433" w:name="_Toc532377372"/>
      <w:bookmarkStart w:id="1434" w:name="_Toc351203569"/>
      <w:bookmarkStart w:id="1435" w:name="_Toc532375636"/>
      <w:r>
        <w:rPr>
          <w:rFonts w:hint="eastAsia"/>
          <w:sz w:val="21"/>
          <w:szCs w:val="21"/>
        </w:rPr>
        <w:t>1</w:t>
      </w:r>
      <w:bookmarkStart w:id="1436" w:name="_Toc337558789"/>
      <w:bookmarkStart w:id="1437" w:name="_Toc296346586"/>
      <w:bookmarkStart w:id="1438" w:name="_Toc296503085"/>
      <w:r>
        <w:rPr>
          <w:rFonts w:hint="eastAsia"/>
          <w:sz w:val="21"/>
          <w:szCs w:val="21"/>
        </w:rPr>
        <w:t>0.2变更权</w:t>
      </w:r>
      <w:bookmarkEnd w:id="1433"/>
      <w:bookmarkEnd w:id="1434"/>
      <w:bookmarkEnd w:id="1435"/>
    </w:p>
    <w:bookmarkEnd w:id="1436"/>
    <w:bookmarkEnd w:id="1437"/>
    <w:bookmarkEnd w:id="1438"/>
    <w:p w:rsidR="009A3DD0" w:rsidRDefault="00A75615">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若出现重大设计变更，变更后的内容超出承包人资质或能力范围的，发包人将另行依法招标选择承包单位，无需征得承包人同意。</w:t>
      </w:r>
    </w:p>
    <w:p w:rsidR="009A3DD0" w:rsidRDefault="00A75615">
      <w:pPr>
        <w:spacing w:line="360" w:lineRule="auto"/>
        <w:ind w:firstLineChars="200" w:firstLine="420"/>
        <w:jc w:val="left"/>
        <w:rPr>
          <w:rFonts w:ascii="宋体" w:hAnsi="宋体"/>
          <w:szCs w:val="21"/>
        </w:rPr>
      </w:pPr>
      <w:r>
        <w:rPr>
          <w:rFonts w:ascii="宋体" w:hAnsi="宋体" w:hint="eastAsia"/>
          <w:szCs w:val="21"/>
        </w:rPr>
        <w:t>10.2.2 承包人提出变更建议</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439" w:name="_Toc532377373"/>
      <w:bookmarkStart w:id="1440" w:name="_Toc532375637"/>
      <w:bookmarkStart w:id="1441" w:name="_Toc351203570"/>
      <w:bookmarkStart w:id="1442" w:name="_Hlk528928195"/>
      <w:r>
        <w:rPr>
          <w:rFonts w:hint="eastAsia"/>
          <w:sz w:val="21"/>
          <w:szCs w:val="21"/>
        </w:rPr>
        <w:t>1</w:t>
      </w:r>
      <w:bookmarkStart w:id="1443" w:name="_Toc337558790"/>
      <w:bookmarkStart w:id="1444" w:name="_Toc296346587"/>
      <w:bookmarkStart w:id="1445" w:name="_Toc296503086"/>
      <w:r>
        <w:rPr>
          <w:rFonts w:hint="eastAsia"/>
          <w:sz w:val="21"/>
          <w:szCs w:val="21"/>
        </w:rPr>
        <w:t>0.3变更程序</w:t>
      </w:r>
      <w:bookmarkEnd w:id="1439"/>
      <w:bookmarkEnd w:id="1440"/>
    </w:p>
    <w:p w:rsidR="009A3DD0" w:rsidRDefault="00A75615">
      <w:pPr>
        <w:autoSpaceDE w:val="0"/>
        <w:autoSpaceDN w:val="0"/>
        <w:spacing w:line="360" w:lineRule="auto"/>
        <w:ind w:firstLineChars="200" w:firstLine="420"/>
        <w:jc w:val="left"/>
        <w:rPr>
          <w:rFonts w:ascii="宋体" w:hAnsi="宋体"/>
          <w:szCs w:val="21"/>
        </w:rPr>
      </w:pPr>
      <w:bookmarkStart w:id="1446" w:name="_Hlk524353972"/>
      <w:bookmarkEnd w:id="1443"/>
      <w:bookmarkEnd w:id="1444"/>
      <w:bookmarkEnd w:id="1445"/>
      <w:r>
        <w:rPr>
          <w:rFonts w:ascii="宋体" w:hAnsi="宋体" w:hint="eastAsia"/>
          <w:szCs w:val="21"/>
        </w:rPr>
        <w:t>10.3.3 变更执行</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w:t>
      </w:r>
      <w:r>
        <w:rPr>
          <w:rFonts w:ascii="宋体" w:hAnsi="宋体" w:hint="eastAsia"/>
          <w:szCs w:val="21"/>
          <w:u w:val="single"/>
        </w:rPr>
        <w:lastRenderedPageBreak/>
        <w:t>息推送给行业主管部门；因项目实施内容变更导致的工期变更，与项目实施内容变更一并办理。</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rsidR="009A3DD0" w:rsidRDefault="00A75615">
      <w:pPr>
        <w:pStyle w:val="5"/>
        <w:spacing w:before="0" w:beforeAutospacing="0" w:after="0" w:afterAutospacing="0" w:line="360" w:lineRule="auto"/>
        <w:ind w:firstLineChars="200" w:firstLine="422"/>
        <w:rPr>
          <w:sz w:val="21"/>
          <w:szCs w:val="21"/>
        </w:rPr>
      </w:pPr>
      <w:bookmarkStart w:id="1447" w:name="_Toc532375638"/>
      <w:bookmarkStart w:id="1448" w:name="_Toc532377374"/>
      <w:bookmarkEnd w:id="1441"/>
      <w:bookmarkEnd w:id="1442"/>
      <w:bookmarkEnd w:id="1446"/>
      <w:r>
        <w:rPr>
          <w:rFonts w:hint="eastAsia"/>
          <w:sz w:val="21"/>
          <w:szCs w:val="21"/>
        </w:rPr>
        <w:t>10.4 变更估价</w:t>
      </w:r>
      <w:bookmarkEnd w:id="1447"/>
      <w:bookmarkEnd w:id="1448"/>
    </w:p>
    <w:p w:rsidR="009A3DD0" w:rsidRDefault="00A75615">
      <w:pPr>
        <w:spacing w:line="360" w:lineRule="auto"/>
        <w:ind w:firstLineChars="200" w:firstLine="420"/>
        <w:jc w:val="left"/>
        <w:rPr>
          <w:rFonts w:ascii="宋体" w:hAnsi="宋体"/>
          <w:szCs w:val="21"/>
        </w:rPr>
      </w:pPr>
      <w:bookmarkStart w:id="1449" w:name="_Hlk524296629"/>
      <w:r>
        <w:rPr>
          <w:rFonts w:ascii="宋体" w:hAnsi="宋体" w:hint="eastAsia"/>
          <w:szCs w:val="21"/>
        </w:rPr>
        <w:t>10.4.1 变更估价原则</w:t>
      </w:r>
    </w:p>
    <w:p w:rsidR="009A3DD0" w:rsidRDefault="00A75615">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450" w:name="_Hlk524770102"/>
    </w:p>
    <w:bookmarkEnd w:id="1450"/>
    <w:p w:rsidR="009A3DD0" w:rsidRDefault="00A75615">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9A3DD0" w:rsidRDefault="00A75615">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9A3DD0" w:rsidRDefault="00A75615">
      <w:pPr>
        <w:spacing w:line="360" w:lineRule="auto"/>
        <w:ind w:firstLineChars="200" w:firstLine="420"/>
        <w:jc w:val="left"/>
        <w:rPr>
          <w:rFonts w:ascii="宋体" w:hAnsi="宋体"/>
          <w:szCs w:val="21"/>
        </w:rPr>
      </w:pPr>
      <w:bookmarkStart w:id="1451" w:name="_Hlk529023896"/>
      <w:r>
        <w:rPr>
          <w:rFonts w:ascii="宋体" w:hAnsi="宋体" w:hint="eastAsia"/>
          <w:szCs w:val="21"/>
        </w:rPr>
        <w:t>（2）材料单价：</w:t>
      </w:r>
    </w:p>
    <w:p w:rsidR="009A3DD0" w:rsidRDefault="00A75615">
      <w:pPr>
        <w:spacing w:line="360" w:lineRule="auto"/>
        <w:ind w:firstLineChars="200" w:firstLine="420"/>
        <w:jc w:val="left"/>
        <w:rPr>
          <w:rFonts w:ascii="宋体" w:hAnsi="宋体"/>
          <w:szCs w:val="21"/>
        </w:rPr>
      </w:pPr>
      <w:r>
        <w:rPr>
          <w:rFonts w:ascii="宋体" w:hAnsi="宋体" w:hint="eastAsia"/>
          <w:szCs w:val="21"/>
        </w:rPr>
        <w:t>①按</w:t>
      </w:r>
      <w:bookmarkStart w:id="1452" w:name="_Hlk529023354"/>
      <w:r>
        <w:rPr>
          <w:rFonts w:ascii="宋体" w:hAnsi="宋体" w:hint="eastAsia"/>
          <w:szCs w:val="21"/>
        </w:rPr>
        <w:t>开标当期《重庆工程造价信息》发布的项目所在地的信息价</w:t>
      </w:r>
      <w:bookmarkEnd w:id="1452"/>
      <w:r>
        <w:rPr>
          <w:rFonts w:ascii="宋体" w:hAnsi="宋体" w:hint="eastAsia"/>
          <w:szCs w:val="21"/>
        </w:rPr>
        <w:t>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451"/>
    <w:p w:rsidR="009A3DD0" w:rsidRDefault="00A75615">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w:t>
      </w:r>
      <w:r>
        <w:rPr>
          <w:rFonts w:ascii="宋体" w:hAnsi="宋体" w:hint="eastAsia"/>
          <w:szCs w:val="21"/>
        </w:rPr>
        <w:lastRenderedPageBreak/>
        <w:t>（CQFYDE-2018）费用标准执行）。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（4）规费：按《重庆市建设工程费用定额》（CQFYDE-2018）费用标准进行计算。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本款补充10.4.3项：</w:t>
      </w:r>
    </w:p>
    <w:p w:rsidR="009A3DD0" w:rsidRDefault="00A75615">
      <w:pPr>
        <w:spacing w:line="360" w:lineRule="auto"/>
        <w:ind w:firstLineChars="200" w:firstLine="420"/>
        <w:jc w:val="left"/>
        <w:rPr>
          <w:rFonts w:ascii="宋体" w:hAnsi="宋体"/>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安全文明施工费应按照实际发生变化的措施项目依据现行安全文明施工费计取及管理政策规定及《重庆市建设工程费用定额》（CQFYDE-2018）规定执行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453" w:name="_Toc532377375"/>
      <w:bookmarkStart w:id="1454" w:name="_Toc532375639"/>
      <w:bookmarkEnd w:id="1449"/>
      <w:r>
        <w:rPr>
          <w:rFonts w:hint="eastAsia"/>
          <w:sz w:val="21"/>
          <w:szCs w:val="21"/>
        </w:rPr>
        <w:t>1</w:t>
      </w:r>
      <w:bookmarkStart w:id="1455" w:name="_Toc296503197"/>
      <w:bookmarkStart w:id="1456" w:name="_Toc292559907"/>
      <w:bookmarkStart w:id="1457" w:name="_Toc292559402"/>
      <w:bookmarkStart w:id="1458" w:name="_Toc300934993"/>
      <w:bookmarkStart w:id="1459" w:name="_Toc296347196"/>
      <w:bookmarkStart w:id="1460" w:name="_Toc297123544"/>
      <w:bookmarkStart w:id="1461" w:name="_Toc303539150"/>
      <w:bookmarkStart w:id="1462" w:name="_Toc296891237"/>
      <w:bookmarkStart w:id="1463" w:name="_Toc297216203"/>
      <w:bookmarkStart w:id="1464" w:name="_Toc296891025"/>
      <w:bookmarkStart w:id="1465" w:name="_Toc297048383"/>
      <w:bookmarkStart w:id="1466" w:name="_Toc296346698"/>
      <w:bookmarkStart w:id="1467" w:name="_Toc297120497"/>
      <w:bookmarkStart w:id="1468" w:name="_Toc296944536"/>
      <w:bookmarkStart w:id="1469" w:name="_Toc312677503"/>
      <w:bookmarkStart w:id="1470" w:name="_Toc312678029"/>
      <w:bookmarkStart w:id="1471" w:name="_Toc304295570"/>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hint="eastAsia"/>
          <w:sz w:val="21"/>
          <w:szCs w:val="21"/>
        </w:rPr>
        <w:t>0.5承</w:t>
      </w:r>
      <w:bookmarkStart w:id="1472" w:name="_Toc297048389"/>
      <w:bookmarkStart w:id="1473" w:name="_Toc297123545"/>
      <w:bookmarkStart w:id="1474" w:name="_Toc292559913"/>
      <w:bookmarkStart w:id="1475" w:name="_Toc296347202"/>
      <w:bookmarkStart w:id="1476" w:name="_Toc296891031"/>
      <w:bookmarkStart w:id="1477" w:name="_Toc292559408"/>
      <w:bookmarkStart w:id="1478" w:name="_Toc297216204"/>
      <w:bookmarkStart w:id="1479" w:name="_Toc300934994"/>
      <w:bookmarkStart w:id="1480" w:name="_Toc296503203"/>
      <w:bookmarkStart w:id="1481" w:name="_Toc296891243"/>
      <w:bookmarkStart w:id="1482" w:name="_Toc297120503"/>
      <w:bookmarkStart w:id="1483" w:name="_Toc303539151"/>
      <w:bookmarkStart w:id="1484" w:name="_Toc296944542"/>
      <w:bookmarkStart w:id="1485" w:name="_Toc29634670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hint="eastAsia"/>
          <w:sz w:val="21"/>
          <w:szCs w:val="21"/>
        </w:rPr>
        <w:t>包人的合理化建议</w:t>
      </w:r>
      <w:bookmarkEnd w:id="1453"/>
      <w:bookmarkEnd w:id="1454"/>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rsidR="009A3DD0" w:rsidRDefault="00A75615">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9A3DD0" w:rsidRDefault="00A75615">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w:t>
      </w:r>
      <w:bookmarkStart w:id="1486" w:name="_Toc297120504"/>
      <w:bookmarkStart w:id="1487" w:name="_Toc318581175"/>
      <w:bookmarkStart w:id="1488" w:name="_Toc292559409"/>
      <w:bookmarkStart w:id="1489" w:name="_Toc300934995"/>
      <w:bookmarkStart w:id="1490" w:name="_Toc312678030"/>
      <w:bookmarkStart w:id="1491" w:name="_Toc312677504"/>
      <w:bookmarkStart w:id="1492" w:name="_Toc292559914"/>
      <w:bookmarkStart w:id="1493" w:name="_Toc296346705"/>
      <w:bookmarkStart w:id="1494" w:name="_Toc304295571"/>
      <w:bookmarkStart w:id="1495" w:name="_Toc296503204"/>
      <w:bookmarkStart w:id="1496" w:name="_Toc297216205"/>
      <w:bookmarkStart w:id="1497" w:name="_Toc296944543"/>
      <w:bookmarkStart w:id="1498" w:name="_Toc297048390"/>
      <w:bookmarkStart w:id="1499" w:name="_Toc296347203"/>
      <w:bookmarkStart w:id="1500" w:name="_Toc296891244"/>
      <w:bookmarkStart w:id="1501" w:name="_Toc296891032"/>
      <w:bookmarkStart w:id="1502" w:name="_Toc303539152"/>
      <w:bookmarkStart w:id="1503" w:name="_Toc297123546"/>
      <w:r>
        <w:rPr>
          <w:rFonts w:ascii="宋体" w:hAnsi="宋体" w:hint="eastAsia"/>
          <w:szCs w:val="21"/>
        </w:rPr>
        <w:t>包人提出的合理化建议降低了合同价格或缩短了工期或者提高了工程经济效益的奖励的方法和金额为：</w:t>
      </w:r>
      <w:r w:rsidR="00A97BAE">
        <w:rPr>
          <w:rFonts w:ascii="宋体" w:hAnsi="宋体" w:hint="eastAsia"/>
          <w:szCs w:val="21"/>
        </w:rPr>
        <w:t>无</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504" w:name="_Toc532377376"/>
      <w:bookmarkStart w:id="1505" w:name="_Toc532375640"/>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sz w:val="21"/>
          <w:szCs w:val="21"/>
        </w:rPr>
        <w:t>1</w:t>
      </w:r>
      <w:bookmarkStart w:id="1506" w:name="_Toc303539154"/>
      <w:bookmarkStart w:id="1507" w:name="_Toc297120499"/>
      <w:bookmarkStart w:id="1508" w:name="_Toc292559404"/>
      <w:bookmarkStart w:id="1509" w:name="_Toc300934997"/>
      <w:bookmarkStart w:id="1510" w:name="_Toc297123548"/>
      <w:bookmarkStart w:id="1511" w:name="_Toc296503199"/>
      <w:bookmarkStart w:id="1512" w:name="_Toc292559909"/>
      <w:bookmarkStart w:id="1513" w:name="_Toc296944538"/>
      <w:bookmarkStart w:id="1514" w:name="_Toc297048385"/>
      <w:bookmarkStart w:id="1515" w:name="_Toc296891239"/>
      <w:bookmarkStart w:id="1516" w:name="_Toc304295574"/>
      <w:bookmarkStart w:id="1517" w:name="_Toc312677507"/>
      <w:bookmarkStart w:id="1518" w:name="_Toc296347198"/>
      <w:bookmarkStart w:id="1519" w:name="_Toc296891027"/>
      <w:bookmarkStart w:id="1520" w:name="_Toc296346700"/>
      <w:bookmarkStart w:id="1521" w:name="_Toc297216207"/>
      <w:bookmarkStart w:id="1522" w:name="_Toc312678033"/>
      <w:r>
        <w:rPr>
          <w:rFonts w:hint="eastAsia"/>
          <w:sz w:val="21"/>
          <w:szCs w:val="21"/>
        </w:rPr>
        <w:t>0.7 暂估价</w:t>
      </w:r>
      <w:bookmarkEnd w:id="1504"/>
      <w:bookmarkEnd w:id="1505"/>
    </w:p>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rsidR="009A3DD0" w:rsidRDefault="00A75615">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单项合同暂估价在国家相关法律法规规定必须招标规模以上的，需依法必须招标的，由承包人、发包人共同招标确定。</w:t>
      </w:r>
    </w:p>
    <w:p w:rsidR="009A3DD0" w:rsidRDefault="00A75615">
      <w:pPr>
        <w:pStyle w:val="5"/>
        <w:spacing w:before="0" w:beforeAutospacing="0" w:after="0" w:afterAutospacing="0" w:line="360" w:lineRule="auto"/>
        <w:ind w:firstLineChars="200" w:firstLine="422"/>
        <w:rPr>
          <w:sz w:val="21"/>
          <w:szCs w:val="21"/>
        </w:rPr>
      </w:pPr>
      <w:bookmarkStart w:id="1523" w:name="_Toc532377377"/>
      <w:bookmarkStart w:id="1524" w:name="_Toc532375641"/>
      <w:r>
        <w:rPr>
          <w:rFonts w:hint="eastAsia"/>
          <w:sz w:val="21"/>
          <w:szCs w:val="21"/>
        </w:rPr>
        <w:t>10.8 暂列金额</w:t>
      </w:r>
      <w:bookmarkEnd w:id="1523"/>
      <w:bookmarkEnd w:id="1524"/>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525" w:name="_Toc351203643"/>
      <w:bookmarkStart w:id="1526" w:name="_Toc532377378"/>
      <w:bookmarkStart w:id="1527" w:name="_Toc532375642"/>
      <w:r>
        <w:rPr>
          <w:rFonts w:hint="eastAsia"/>
          <w:kern w:val="2"/>
          <w:sz w:val="21"/>
          <w:szCs w:val="21"/>
        </w:rPr>
        <w:t>11. 价格调整</w:t>
      </w:r>
      <w:bookmarkEnd w:id="1525"/>
      <w:bookmarkEnd w:id="1526"/>
      <w:bookmarkEnd w:id="1527"/>
    </w:p>
    <w:p w:rsidR="009A3DD0" w:rsidRDefault="00A75615">
      <w:pPr>
        <w:pStyle w:val="5"/>
        <w:spacing w:before="0" w:beforeAutospacing="0" w:after="0" w:afterAutospacing="0" w:line="360" w:lineRule="auto"/>
        <w:ind w:firstLineChars="200" w:firstLine="422"/>
        <w:rPr>
          <w:sz w:val="21"/>
          <w:szCs w:val="21"/>
        </w:rPr>
      </w:pPr>
      <w:bookmarkStart w:id="1528" w:name="_Toc532375643"/>
      <w:bookmarkStart w:id="1529" w:name="_Toc532377379"/>
      <w:bookmarkStart w:id="1530" w:name="_Toc296944540"/>
      <w:bookmarkStart w:id="1531" w:name="_Toc296346702"/>
      <w:bookmarkStart w:id="1532" w:name="_Toc297120501"/>
      <w:bookmarkStart w:id="1533" w:name="_Toc296347200"/>
      <w:bookmarkStart w:id="1534" w:name="_Toc296891241"/>
      <w:bookmarkStart w:id="1535" w:name="_Toc297048387"/>
      <w:bookmarkStart w:id="1536" w:name="_Toc297216209"/>
      <w:bookmarkStart w:id="1537" w:name="_Toc304295577"/>
      <w:bookmarkStart w:id="1538" w:name="_Toc296503201"/>
      <w:bookmarkStart w:id="1539" w:name="_Toc303539157"/>
      <w:bookmarkStart w:id="1540" w:name="_Toc297123550"/>
      <w:bookmarkStart w:id="1541" w:name="_Toc312678039"/>
      <w:bookmarkStart w:id="1542" w:name="_Toc292559911"/>
      <w:bookmarkStart w:id="1543" w:name="_Toc296891029"/>
      <w:bookmarkStart w:id="1544" w:name="_Toc300935000"/>
      <w:bookmarkStart w:id="1545" w:name="_Toc292559406"/>
      <w:r>
        <w:rPr>
          <w:rFonts w:hint="eastAsia"/>
          <w:sz w:val="21"/>
          <w:szCs w:val="21"/>
        </w:rPr>
        <w:t>11.1 市场价格波动引起的调整</w:t>
      </w:r>
      <w:bookmarkEnd w:id="1528"/>
      <w:bookmarkEnd w:id="1529"/>
    </w:p>
    <w:p w:rsidR="009A3DD0" w:rsidRDefault="00A75615">
      <w:pPr>
        <w:spacing w:line="360" w:lineRule="auto"/>
        <w:ind w:firstLineChars="200" w:firstLine="420"/>
        <w:jc w:val="left"/>
        <w:rPr>
          <w:rFonts w:ascii="宋体" w:hAnsi="宋体"/>
          <w:szCs w:val="21"/>
          <w:u w:val="single"/>
        </w:rPr>
      </w:pPr>
      <w:bookmarkStart w:id="1546" w:name="_Toc466913963"/>
      <w:bookmarkStart w:id="1547" w:name="_Toc467689641"/>
      <w:bookmarkStart w:id="1548" w:name="_Toc466911545"/>
      <w:bookmarkStart w:id="1549" w:name="_Toc466913513"/>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ascii="宋体" w:hAnsi="宋体" w:hint="eastAsia"/>
          <w:szCs w:val="21"/>
        </w:rPr>
        <w:t>市场价格波动是否调整合同价格的约定：</w:t>
      </w:r>
      <w:bookmarkStart w:id="1550" w:name="_Toc292559410"/>
      <w:bookmarkStart w:id="1551" w:name="_Toc297120505"/>
      <w:bookmarkStart w:id="1552" w:name="_Toc292559915"/>
      <w:bookmarkStart w:id="1553" w:name="_Toc296346706"/>
      <w:bookmarkStart w:id="1554" w:name="_Toc296347204"/>
      <w:bookmarkStart w:id="1555" w:name="_Toc296891245"/>
      <w:bookmarkStart w:id="1556" w:name="_Toc296944544"/>
      <w:bookmarkStart w:id="1557" w:name="_Toc296891033"/>
      <w:bookmarkStart w:id="1558" w:name="_Toc296503205"/>
      <w:bookmarkStart w:id="1559" w:name="_Toc297048391"/>
      <w:bookmarkStart w:id="1560" w:name="_Toc351203644"/>
      <w:bookmarkStart w:id="1561" w:name="_Toc297123552"/>
      <w:bookmarkStart w:id="1562" w:name="_Toc312678040"/>
      <w:bookmarkStart w:id="1563" w:name="_Toc297216211"/>
      <w:bookmarkStart w:id="1564" w:name="_Toc303539159"/>
      <w:bookmarkStart w:id="1565" w:name="_Toc300935002"/>
      <w:bookmarkStart w:id="1566" w:name="_Toc304295579"/>
      <w:bookmarkEnd w:id="1408"/>
      <w:bookmarkEnd w:id="1409"/>
      <w:bookmarkEnd w:id="1410"/>
      <w:bookmarkEnd w:id="1411"/>
      <w:bookmarkEnd w:id="1412"/>
      <w:bookmarkEnd w:id="1413"/>
      <w:bookmarkEnd w:id="1546"/>
      <w:bookmarkEnd w:id="1547"/>
      <w:bookmarkEnd w:id="1548"/>
      <w:bookmarkEnd w:id="1549"/>
      <w:r>
        <w:rPr>
          <w:rFonts w:ascii="宋体" w:hAnsi="宋体" w:cs="宋体" w:hint="eastAsia"/>
          <w:kern w:val="0"/>
          <w:szCs w:val="21"/>
          <w:u w:val="single"/>
          <w:lang w:bidi="ar"/>
        </w:rPr>
        <w:t>本项目</w:t>
      </w:r>
      <w:r>
        <w:rPr>
          <w:rFonts w:ascii="宋体" w:hAnsi="宋体" w:cs="宋体" w:hint="eastAsia"/>
          <w:szCs w:val="21"/>
          <w:u w:val="single"/>
        </w:rPr>
        <w:t>材料价格均不作调整</w:t>
      </w:r>
      <w:r>
        <w:rPr>
          <w:rFonts w:ascii="宋体" w:hAnsi="宋体" w:cs="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567" w:name="_Toc532377382"/>
      <w:bookmarkStart w:id="1568" w:name="_Toc532375646"/>
      <w:r>
        <w:rPr>
          <w:rFonts w:hint="eastAsia"/>
          <w:kern w:val="2"/>
          <w:sz w:val="21"/>
          <w:szCs w:val="21"/>
        </w:rPr>
        <w:t xml:space="preserve">12. </w:t>
      </w:r>
      <w:bookmarkEnd w:id="1550"/>
      <w:bookmarkEnd w:id="1551"/>
      <w:bookmarkEnd w:id="1552"/>
      <w:bookmarkEnd w:id="1553"/>
      <w:bookmarkEnd w:id="1554"/>
      <w:bookmarkEnd w:id="1555"/>
      <w:bookmarkEnd w:id="1556"/>
      <w:bookmarkEnd w:id="1557"/>
      <w:bookmarkEnd w:id="1558"/>
      <w:bookmarkEnd w:id="1559"/>
      <w:r>
        <w:rPr>
          <w:rFonts w:hint="eastAsia"/>
          <w:kern w:val="2"/>
          <w:sz w:val="21"/>
          <w:szCs w:val="21"/>
        </w:rPr>
        <w:t>合同价格、计量与支付</w:t>
      </w:r>
      <w:bookmarkEnd w:id="1560"/>
      <w:bookmarkEnd w:id="1567"/>
      <w:bookmarkEnd w:id="1568"/>
    </w:p>
    <w:p w:rsidR="009A3DD0" w:rsidRDefault="00A75615">
      <w:pPr>
        <w:pStyle w:val="5"/>
        <w:spacing w:before="0" w:beforeAutospacing="0" w:after="0" w:afterAutospacing="0" w:line="360" w:lineRule="auto"/>
        <w:ind w:firstLineChars="200" w:firstLine="422"/>
        <w:rPr>
          <w:sz w:val="21"/>
          <w:szCs w:val="21"/>
        </w:rPr>
      </w:pPr>
      <w:bookmarkStart w:id="1569" w:name="_Toc292559916"/>
      <w:bookmarkStart w:id="1570" w:name="_Toc292559411"/>
      <w:bookmarkStart w:id="1571" w:name="_Toc267251461"/>
      <w:bookmarkStart w:id="1572" w:name="_Toc296503206"/>
      <w:bookmarkStart w:id="1573" w:name="_Toc296346707"/>
      <w:bookmarkStart w:id="1574" w:name="_Toc296944545"/>
      <w:bookmarkStart w:id="1575" w:name="_Toc296347205"/>
      <w:bookmarkStart w:id="1576" w:name="_Toc297048392"/>
      <w:bookmarkStart w:id="1577" w:name="_Toc297120506"/>
      <w:bookmarkStart w:id="1578" w:name="_Toc296891246"/>
      <w:bookmarkStart w:id="1579" w:name="_Toc296891034"/>
      <w:bookmarkStart w:id="1580" w:name="_Toc532375647"/>
      <w:bookmarkStart w:id="1581" w:name="_Toc532377383"/>
      <w:bookmarkStart w:id="1582" w:name="_Toc300935003"/>
      <w:bookmarkStart w:id="1583" w:name="_Toc312678041"/>
      <w:bookmarkStart w:id="1584" w:name="_Toc303539160"/>
      <w:bookmarkStart w:id="1585" w:name="_Toc297216212"/>
      <w:bookmarkStart w:id="1586" w:name="_Toc304295580"/>
      <w:bookmarkStart w:id="1587" w:name="_Toc297123553"/>
      <w:bookmarkEnd w:id="1561"/>
      <w:bookmarkEnd w:id="1562"/>
      <w:bookmarkEnd w:id="1563"/>
      <w:bookmarkEnd w:id="1564"/>
      <w:bookmarkEnd w:id="1565"/>
      <w:bookmarkEnd w:id="1566"/>
      <w:r>
        <w:rPr>
          <w:rFonts w:hint="eastAsia"/>
          <w:sz w:val="21"/>
          <w:szCs w:val="21"/>
        </w:rPr>
        <w:t>12.1 合</w:t>
      </w:r>
      <w:bookmarkEnd w:id="1569"/>
      <w:bookmarkEnd w:id="1570"/>
      <w:bookmarkEnd w:id="1571"/>
      <w:r>
        <w:rPr>
          <w:rFonts w:hint="eastAsia"/>
          <w:sz w:val="21"/>
          <w:szCs w:val="21"/>
        </w:rPr>
        <w:t>同价</w:t>
      </w:r>
      <w:bookmarkEnd w:id="1572"/>
      <w:bookmarkEnd w:id="1573"/>
      <w:bookmarkEnd w:id="1574"/>
      <w:bookmarkEnd w:id="1575"/>
      <w:bookmarkEnd w:id="1576"/>
      <w:bookmarkEnd w:id="1577"/>
      <w:bookmarkEnd w:id="1578"/>
      <w:bookmarkEnd w:id="1579"/>
      <w:r>
        <w:rPr>
          <w:rFonts w:hint="eastAsia"/>
          <w:sz w:val="21"/>
          <w:szCs w:val="21"/>
        </w:rPr>
        <w:t>格形式</w:t>
      </w:r>
      <w:bookmarkEnd w:id="1580"/>
      <w:bookmarkEnd w:id="1581"/>
    </w:p>
    <w:bookmarkEnd w:id="1582"/>
    <w:bookmarkEnd w:id="1583"/>
    <w:bookmarkEnd w:id="1584"/>
    <w:bookmarkEnd w:id="1585"/>
    <w:bookmarkEnd w:id="1586"/>
    <w:bookmarkEnd w:id="1587"/>
    <w:p w:rsidR="009A3DD0" w:rsidRDefault="00A75615">
      <w:pPr>
        <w:spacing w:line="360" w:lineRule="auto"/>
        <w:ind w:firstLineChars="200" w:firstLine="420"/>
        <w:jc w:val="left"/>
        <w:rPr>
          <w:rFonts w:ascii="宋体" w:hAnsi="宋体"/>
          <w:szCs w:val="21"/>
        </w:rPr>
      </w:pPr>
      <w:r>
        <w:rPr>
          <w:rFonts w:ascii="宋体" w:hAnsi="宋体" w:hint="eastAsia"/>
          <w:szCs w:val="21"/>
        </w:rPr>
        <w:t>1、单价合同。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588" w:name="_Hlk528508096"/>
      <w:r>
        <w:rPr>
          <w:rFonts w:ascii="宋体" w:hAnsi="宋体" w:hint="eastAsia"/>
          <w:szCs w:val="21"/>
          <w:u w:val="single"/>
        </w:rPr>
        <w:t>第11.1款〔市场价格波动引起的调整〕约定范围内的市场价格波动风险、政策性文件规定的各项应有费用、</w:t>
      </w:r>
      <w:bookmarkEnd w:id="1588"/>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2、总价合同。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3、其他价格方式：</w:t>
      </w:r>
      <w:r>
        <w:rPr>
          <w:rFonts w:ascii="宋体" w:hAnsi="宋体" w:hint="eastAsia"/>
          <w:szCs w:val="21"/>
          <w:u w:val="single"/>
        </w:rPr>
        <w:t>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589" w:name="_Toc532377384"/>
      <w:bookmarkStart w:id="1590" w:name="_Toc532375648"/>
      <w:bookmarkStart w:id="1591" w:name="_Toc304295581"/>
      <w:bookmarkStart w:id="1592" w:name="_Toc297216213"/>
      <w:bookmarkStart w:id="1593" w:name="_Toc300935004"/>
      <w:bookmarkStart w:id="1594" w:name="_Toc312678042"/>
      <w:bookmarkStart w:id="1595" w:name="_Toc297123554"/>
      <w:bookmarkStart w:id="1596" w:name="_Toc303539161"/>
      <w:bookmarkStart w:id="1597" w:name="_Toc292559917"/>
      <w:bookmarkStart w:id="1598" w:name="_Toc296503207"/>
      <w:bookmarkStart w:id="1599" w:name="_Toc296346708"/>
      <w:bookmarkStart w:id="1600" w:name="_Toc297048393"/>
      <w:bookmarkStart w:id="1601" w:name="_Toc296891247"/>
      <w:bookmarkStart w:id="1602" w:name="_Toc296944546"/>
      <w:bookmarkStart w:id="1603" w:name="_Toc297120507"/>
      <w:bookmarkStart w:id="1604" w:name="_Toc296891035"/>
      <w:bookmarkStart w:id="1605" w:name="_Toc292559412"/>
      <w:bookmarkStart w:id="1606" w:name="_Toc296347206"/>
      <w:r>
        <w:rPr>
          <w:rFonts w:hint="eastAsia"/>
          <w:sz w:val="21"/>
          <w:szCs w:val="21"/>
        </w:rPr>
        <w:t>12.2 预付款</w:t>
      </w:r>
      <w:bookmarkEnd w:id="1589"/>
      <w:bookmarkEnd w:id="1590"/>
    </w:p>
    <w:bookmarkEnd w:id="1591"/>
    <w:bookmarkEnd w:id="1592"/>
    <w:bookmarkEnd w:id="1593"/>
    <w:bookmarkEnd w:id="1594"/>
    <w:bookmarkEnd w:id="1595"/>
    <w:bookmarkEnd w:id="1596"/>
    <w:p w:rsidR="009A3DD0" w:rsidRDefault="00A75615">
      <w:pPr>
        <w:spacing w:line="360" w:lineRule="auto"/>
        <w:ind w:firstLineChars="200" w:firstLine="420"/>
        <w:jc w:val="left"/>
        <w:rPr>
          <w:rFonts w:ascii="宋体" w:hAnsi="宋体"/>
          <w:szCs w:val="21"/>
        </w:rPr>
      </w:pPr>
      <w:r>
        <w:rPr>
          <w:rFonts w:ascii="宋体" w:hAnsi="宋体" w:hint="eastAsia"/>
          <w:szCs w:val="21"/>
        </w:rPr>
        <w:t>12.2.1 预付款的支付：无。</w:t>
      </w:r>
    </w:p>
    <w:p w:rsidR="009A3DD0" w:rsidRDefault="00A75615">
      <w:pPr>
        <w:pStyle w:val="5"/>
        <w:spacing w:before="0" w:beforeAutospacing="0" w:after="0" w:afterAutospacing="0" w:line="360" w:lineRule="auto"/>
        <w:ind w:firstLineChars="200" w:firstLine="422"/>
        <w:rPr>
          <w:sz w:val="21"/>
          <w:szCs w:val="21"/>
        </w:rPr>
      </w:pPr>
      <w:bookmarkStart w:id="1607" w:name="_Toc532375649"/>
      <w:bookmarkStart w:id="1608" w:name="_Toc532377385"/>
      <w:bookmarkEnd w:id="1597"/>
      <w:bookmarkEnd w:id="1598"/>
      <w:bookmarkEnd w:id="1599"/>
      <w:bookmarkEnd w:id="1600"/>
      <w:bookmarkEnd w:id="1601"/>
      <w:bookmarkEnd w:id="1602"/>
      <w:bookmarkEnd w:id="1603"/>
      <w:bookmarkEnd w:id="1604"/>
      <w:bookmarkEnd w:id="1605"/>
      <w:bookmarkEnd w:id="1606"/>
      <w:r>
        <w:rPr>
          <w:rFonts w:hint="eastAsia"/>
          <w:sz w:val="21"/>
          <w:szCs w:val="21"/>
        </w:rPr>
        <w:t>12.3 计量</w:t>
      </w:r>
      <w:bookmarkEnd w:id="1607"/>
      <w:bookmarkEnd w:id="1608"/>
    </w:p>
    <w:p w:rsidR="009A3DD0" w:rsidRDefault="00A75615">
      <w:pPr>
        <w:spacing w:line="360" w:lineRule="auto"/>
        <w:ind w:firstLineChars="200" w:firstLine="420"/>
        <w:jc w:val="left"/>
        <w:rPr>
          <w:rFonts w:ascii="宋体" w:hAnsi="宋体"/>
          <w:szCs w:val="21"/>
        </w:rPr>
      </w:pPr>
      <w:bookmarkStart w:id="1609" w:name="_Hlk528928260"/>
      <w:r>
        <w:rPr>
          <w:rFonts w:ascii="宋体" w:hAnsi="宋体" w:hint="eastAsia"/>
          <w:szCs w:val="21"/>
        </w:rPr>
        <w:t>12.3.1 计量原则</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9"/>
    <w:p w:rsidR="009A3DD0" w:rsidRDefault="00A75615">
      <w:pPr>
        <w:spacing w:line="360" w:lineRule="auto"/>
        <w:ind w:firstLineChars="200" w:firstLine="420"/>
        <w:jc w:val="left"/>
        <w:rPr>
          <w:rFonts w:ascii="宋体" w:hAnsi="宋体"/>
          <w:szCs w:val="21"/>
        </w:rPr>
      </w:pPr>
      <w:r>
        <w:rPr>
          <w:rFonts w:ascii="宋体" w:hAnsi="宋体" w:hint="eastAsia"/>
          <w:szCs w:val="21"/>
        </w:rPr>
        <w:t>12.3.2 计量周期</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12.3.3 单价合同的计量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9A3DD0" w:rsidRDefault="00A75615">
      <w:pPr>
        <w:spacing w:line="360" w:lineRule="auto"/>
        <w:ind w:firstLineChars="200" w:firstLine="420"/>
        <w:jc w:val="left"/>
        <w:rPr>
          <w:rFonts w:ascii="宋体" w:hAnsi="宋体"/>
          <w:szCs w:val="21"/>
          <w:u w:val="single"/>
        </w:rPr>
      </w:pPr>
      <w:bookmarkStart w:id="1610"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610"/>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12.3.4 总价合同的计量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关于总价合同计量的约定：</w:t>
      </w:r>
      <w:r>
        <w:rPr>
          <w:rFonts w:ascii="宋体" w:hAnsi="宋体" w:hint="eastAsia"/>
          <w:szCs w:val="21"/>
          <w:u w:val="single"/>
        </w:rPr>
        <w:t>按形象进度比例支付</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12.3.6 其他价格形式合同的计量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11" w:name="_Toc532375650"/>
      <w:bookmarkStart w:id="1612" w:name="_Toc532377386"/>
      <w:bookmarkStart w:id="1613" w:name="_Hlk528928289"/>
      <w:r>
        <w:rPr>
          <w:rFonts w:hint="eastAsia"/>
          <w:sz w:val="21"/>
          <w:szCs w:val="21"/>
        </w:rPr>
        <w:t>12.4 工程进度款支付</w:t>
      </w:r>
      <w:bookmarkEnd w:id="1611"/>
      <w:bookmarkEnd w:id="1612"/>
    </w:p>
    <w:bookmarkEnd w:id="1613"/>
    <w:p w:rsidR="009A3DD0" w:rsidRDefault="00A75615">
      <w:pPr>
        <w:spacing w:line="360" w:lineRule="auto"/>
        <w:ind w:firstLineChars="200" w:firstLine="420"/>
        <w:jc w:val="left"/>
        <w:rPr>
          <w:rFonts w:ascii="宋体" w:hAnsi="宋体"/>
          <w:szCs w:val="21"/>
        </w:rPr>
      </w:pPr>
      <w:r>
        <w:rPr>
          <w:rFonts w:ascii="宋体" w:hAnsi="宋体" w:hint="eastAsia"/>
          <w:szCs w:val="21"/>
        </w:rPr>
        <w:t>12.4.1 付款周期</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9A3DD0" w:rsidRDefault="00A75615">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12.4.4 进度款审核和支付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lastRenderedPageBreak/>
        <w:t>（1）监理人审查并报送发包人的期限：</w:t>
      </w:r>
      <w:r>
        <w:rPr>
          <w:rFonts w:ascii="宋体" w:hAnsi="宋体" w:hint="eastAsia"/>
          <w:szCs w:val="21"/>
          <w:u w:val="single"/>
        </w:rPr>
        <w:t>收到完整资料后7天内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（2）进度款支付：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②</w:t>
      </w:r>
      <w:r>
        <w:rPr>
          <w:rFonts w:ascii="宋体" w:hAnsi="宋体" w:hint="eastAsia"/>
          <w:kern w:val="0"/>
          <w:szCs w:val="21"/>
          <w:u w:val="single"/>
        </w:rPr>
        <w:t>每月按照实际完成工程量的70%进行支付，待工程竣工验收后支付至审定金额的97%；剩余3%作为质保金，待工程两年缺陷责任期期满后付清剩余质保金（不计利息）</w:t>
      </w:r>
      <w:r>
        <w:rPr>
          <w:rFonts w:ascii="宋体" w:hAnsi="宋体" w:hint="eastAsia"/>
          <w:szCs w:val="21"/>
          <w:u w:val="single"/>
        </w:rPr>
        <w:t>。</w:t>
      </w:r>
    </w:p>
    <w:p w:rsidR="009A3DD0" w:rsidRDefault="00A75615">
      <w:pPr>
        <w:pStyle w:val="5"/>
        <w:spacing w:before="0" w:beforeAutospacing="0" w:after="0" w:afterAutospacing="0" w:line="360" w:lineRule="auto"/>
        <w:ind w:firstLineChars="200" w:firstLine="422"/>
        <w:rPr>
          <w:sz w:val="21"/>
          <w:szCs w:val="21"/>
        </w:rPr>
      </w:pPr>
      <w:bookmarkStart w:id="1614" w:name="_Toc532377387"/>
      <w:bookmarkStart w:id="1615" w:name="_Toc351203585"/>
      <w:r>
        <w:rPr>
          <w:rFonts w:hint="eastAsia"/>
          <w:sz w:val="21"/>
          <w:szCs w:val="21"/>
        </w:rPr>
        <w:t>12.5支付账户</w:t>
      </w:r>
      <w:bookmarkEnd w:id="1614"/>
      <w:bookmarkEnd w:id="1615"/>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9A3DD0" w:rsidRDefault="00A75615">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发包人应将人工费（工资款）支付至如下承包人指定的农民工工资专用账户：</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16" w:name="_Toc532375651"/>
      <w:bookmarkStart w:id="1617" w:name="_Toc532377388"/>
      <w:bookmarkStart w:id="1618" w:name="_Toc351203645"/>
      <w:bookmarkStart w:id="1619" w:name="_Toc312678053"/>
      <w:bookmarkStart w:id="1620" w:name="_Toc297120519"/>
      <w:bookmarkStart w:id="1621" w:name="_Toc296347218"/>
      <w:bookmarkStart w:id="1622" w:name="_Toc300935015"/>
      <w:bookmarkStart w:id="1623" w:name="_Toc292559929"/>
      <w:bookmarkStart w:id="1624" w:name="_Toc296944558"/>
      <w:bookmarkStart w:id="1625" w:name="_Toc304295593"/>
      <w:bookmarkStart w:id="1626" w:name="_Toc297123564"/>
      <w:bookmarkStart w:id="1627" w:name="_Toc297216223"/>
      <w:bookmarkStart w:id="1628" w:name="_Toc296891047"/>
      <w:bookmarkStart w:id="1629" w:name="_Toc296891259"/>
      <w:bookmarkStart w:id="1630" w:name="_Toc297048405"/>
      <w:bookmarkStart w:id="1631" w:name="_Toc303539172"/>
      <w:bookmarkStart w:id="1632" w:name="_Toc296503219"/>
      <w:bookmarkStart w:id="1633" w:name="_Toc292559424"/>
      <w:bookmarkStart w:id="1634" w:name="_Toc296346720"/>
      <w:r>
        <w:rPr>
          <w:rFonts w:hint="eastAsia"/>
          <w:kern w:val="2"/>
          <w:sz w:val="21"/>
          <w:szCs w:val="21"/>
        </w:rPr>
        <w:t>13. 验收和工程试车</w:t>
      </w:r>
      <w:bookmarkEnd w:id="1616"/>
      <w:bookmarkEnd w:id="1617"/>
      <w:bookmarkEnd w:id="1618"/>
    </w:p>
    <w:p w:rsidR="009A3DD0" w:rsidRDefault="00A75615">
      <w:pPr>
        <w:pStyle w:val="5"/>
        <w:spacing w:before="0" w:beforeAutospacing="0" w:after="0" w:afterAutospacing="0" w:line="360" w:lineRule="auto"/>
        <w:ind w:firstLineChars="200" w:firstLine="422"/>
        <w:rPr>
          <w:sz w:val="21"/>
          <w:szCs w:val="21"/>
        </w:rPr>
      </w:pPr>
      <w:bookmarkStart w:id="1635" w:name="_Toc532377389"/>
      <w:bookmarkStart w:id="1636" w:name="_Toc532375652"/>
      <w:bookmarkStart w:id="1637" w:name="_Toc280868704"/>
      <w:bookmarkStart w:id="1638" w:name="_Toc280868705"/>
      <w:bookmarkStart w:id="1639" w:name="_Toc280868706"/>
      <w:bookmarkStart w:id="1640" w:name="_Toc280868707"/>
      <w:bookmarkStart w:id="1641" w:name="_Toc280868708"/>
      <w:bookmarkStart w:id="1642" w:name="_Toc267251476"/>
      <w:bookmarkStart w:id="1643" w:name="_Toc267251473"/>
      <w:bookmarkStart w:id="1644" w:name="_Toc280868709"/>
      <w:bookmarkStart w:id="1645" w:name="_Toc267251470"/>
      <w:bookmarkStart w:id="1646" w:name="_Toc267251472"/>
      <w:bookmarkStart w:id="1647" w:name="_Toc267251474"/>
      <w:bookmarkStart w:id="1648" w:name="_Toc267251475"/>
      <w:bookmarkStart w:id="1649" w:name="_Toc267251471"/>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sz w:val="21"/>
          <w:szCs w:val="21"/>
        </w:rPr>
        <w:t>13.1 分部分项工程验收</w:t>
      </w:r>
      <w:bookmarkEnd w:id="1635"/>
      <w:bookmarkEnd w:id="1636"/>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9A3DD0" w:rsidRDefault="00A75615">
      <w:pPr>
        <w:pStyle w:val="5"/>
        <w:spacing w:before="0" w:beforeAutospacing="0" w:after="0" w:afterAutospacing="0" w:line="360" w:lineRule="auto"/>
        <w:ind w:firstLineChars="200" w:firstLine="422"/>
        <w:rPr>
          <w:sz w:val="21"/>
          <w:szCs w:val="21"/>
        </w:rPr>
      </w:pPr>
      <w:bookmarkStart w:id="1650" w:name="_Toc532377390"/>
      <w:bookmarkStart w:id="1651" w:name="_Toc532375653"/>
      <w:bookmarkStart w:id="1652" w:name="_Toc303539173"/>
      <w:bookmarkStart w:id="1653" w:name="_Toc296346724"/>
      <w:bookmarkStart w:id="1654" w:name="_Toc296503223"/>
      <w:bookmarkStart w:id="1655" w:name="_Toc312678056"/>
      <w:bookmarkStart w:id="1656" w:name="_Toc296891263"/>
      <w:bookmarkStart w:id="1657" w:name="_Toc296347222"/>
      <w:bookmarkStart w:id="1658" w:name="_Toc292559933"/>
      <w:bookmarkStart w:id="1659" w:name="_Toc296944562"/>
      <w:bookmarkStart w:id="1660" w:name="_Toc304295596"/>
      <w:bookmarkStart w:id="1661" w:name="_Toc297120523"/>
      <w:bookmarkStart w:id="1662" w:name="_Toc300935016"/>
      <w:bookmarkStart w:id="1663" w:name="_Toc297216224"/>
      <w:bookmarkStart w:id="1664" w:name="_Toc297048409"/>
      <w:bookmarkStart w:id="1665" w:name="_Toc292559428"/>
      <w:bookmarkStart w:id="1666" w:name="_Toc297123565"/>
      <w:bookmarkStart w:id="1667" w:name="_Toc296891051"/>
      <w:r>
        <w:rPr>
          <w:rFonts w:hint="eastAsia"/>
          <w:sz w:val="21"/>
          <w:szCs w:val="21"/>
        </w:rPr>
        <w:t>13.2 竣工验收</w:t>
      </w:r>
      <w:bookmarkEnd w:id="1650"/>
      <w:bookmarkEnd w:id="1651"/>
    </w:p>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13.2.2竣工验收程序</w:t>
      </w:r>
    </w:p>
    <w:bookmarkEnd w:id="1637"/>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关于竣工验收程序的约定：工程完工且符合下列条件时，承包人可向发包人提供竣工报告，并要求验收：</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638"/>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639"/>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640"/>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68" w:name="_Toc532377391"/>
      <w:bookmarkStart w:id="1669" w:name="_Toc532375654"/>
      <w:r>
        <w:rPr>
          <w:rFonts w:hint="eastAsia"/>
          <w:sz w:val="21"/>
          <w:szCs w:val="21"/>
        </w:rPr>
        <w:t>13.3 工程试车</w:t>
      </w:r>
      <w:bookmarkEnd w:id="1668"/>
      <w:bookmarkEnd w:id="166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13.3.1 试车程序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9A3DD0" w:rsidRDefault="00A75615">
      <w:pPr>
        <w:pStyle w:val="5"/>
        <w:spacing w:before="0" w:beforeAutospacing="0" w:after="0" w:afterAutospacing="0" w:line="360" w:lineRule="auto"/>
        <w:ind w:firstLineChars="200" w:firstLine="422"/>
        <w:rPr>
          <w:sz w:val="21"/>
          <w:szCs w:val="21"/>
        </w:rPr>
      </w:pPr>
      <w:bookmarkStart w:id="1670" w:name="_Toc532377392"/>
      <w:bookmarkStart w:id="1671" w:name="_Toc532375655"/>
      <w:r>
        <w:rPr>
          <w:rFonts w:hint="eastAsia"/>
          <w:sz w:val="21"/>
          <w:szCs w:val="21"/>
        </w:rPr>
        <w:t>13.6 竣工退场</w:t>
      </w:r>
      <w:bookmarkEnd w:id="1670"/>
      <w:bookmarkEnd w:id="1671"/>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13.6.1 竣工退场</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72" w:name="_Toc351203646"/>
      <w:bookmarkStart w:id="1673" w:name="_Toc532375656"/>
      <w:bookmarkStart w:id="1674" w:name="_Toc532377393"/>
      <w:bookmarkEnd w:id="1641"/>
      <w:r>
        <w:rPr>
          <w:rFonts w:hint="eastAsia"/>
          <w:kern w:val="2"/>
          <w:sz w:val="21"/>
          <w:szCs w:val="21"/>
        </w:rPr>
        <w:t>14. 竣工结算</w:t>
      </w:r>
      <w:bookmarkEnd w:id="1672"/>
      <w:bookmarkEnd w:id="1673"/>
      <w:bookmarkEnd w:id="1674"/>
    </w:p>
    <w:p w:rsidR="009A3DD0" w:rsidRDefault="00A75615">
      <w:pPr>
        <w:pStyle w:val="5"/>
        <w:spacing w:before="0" w:beforeAutospacing="0" w:after="0" w:afterAutospacing="0" w:line="360" w:lineRule="auto"/>
        <w:ind w:firstLineChars="200" w:firstLine="422"/>
        <w:rPr>
          <w:sz w:val="21"/>
          <w:szCs w:val="21"/>
        </w:rPr>
      </w:pPr>
      <w:bookmarkStart w:id="1675" w:name="_Toc532375657"/>
      <w:bookmarkStart w:id="1676" w:name="_Toc532377394"/>
      <w:r>
        <w:rPr>
          <w:rFonts w:hint="eastAsia"/>
          <w:sz w:val="21"/>
          <w:szCs w:val="21"/>
        </w:rPr>
        <w:t>14.1 竣工结算申请</w:t>
      </w:r>
      <w:bookmarkEnd w:id="1675"/>
      <w:bookmarkEnd w:id="1676"/>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677"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67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78" w:name="_Toc532377395"/>
      <w:bookmarkStart w:id="1679" w:name="_Toc532375658"/>
      <w:r>
        <w:rPr>
          <w:rFonts w:hint="eastAsia"/>
          <w:sz w:val="21"/>
          <w:szCs w:val="21"/>
        </w:rPr>
        <w:t>14.2 竣工结算审核</w:t>
      </w:r>
      <w:bookmarkEnd w:id="1678"/>
      <w:bookmarkEnd w:id="167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 竣工结算办法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14.2.1.1计量原则</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lastRenderedPageBreak/>
        <w:t>按照第12.3.1项〔计量原则〕约定执行。</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14.2.1.2计价原则</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各部分的结算原则如下：</w:t>
      </w:r>
      <w:r w:rsidRPr="003A1B4C">
        <w:rPr>
          <w:rFonts w:hint="eastAsia"/>
          <w:u w:val="single"/>
        </w:rPr>
        <w:t xml:space="preserve"> </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各分部分项工程量清单结算价：</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以中标人投标报价时的分部分项工程量清单中子项综合单价×子项工程量。</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1</w:t>
      </w:r>
      <w:r w:rsidRPr="003A1B4C">
        <w:rPr>
          <w:rFonts w:hint="eastAsia"/>
          <w:u w:val="single"/>
        </w:rPr>
        <w:t>）子项工程量：子项工程量按《建设工程工程量清单计价规范》（</w:t>
      </w:r>
      <w:r w:rsidRPr="003A1B4C">
        <w:rPr>
          <w:rFonts w:hint="eastAsia"/>
          <w:u w:val="single"/>
        </w:rPr>
        <w:t>GB50500-2013</w:t>
      </w:r>
      <w:r w:rsidRPr="003A1B4C">
        <w:rPr>
          <w:rFonts w:hint="eastAsia"/>
          <w:u w:val="single"/>
        </w:rPr>
        <w:t>）、《市政工程工程量计算规范》（</w:t>
      </w:r>
      <w:r w:rsidRPr="003A1B4C">
        <w:rPr>
          <w:rFonts w:hint="eastAsia"/>
          <w:u w:val="single"/>
        </w:rPr>
        <w:t>GB50857-2013</w:t>
      </w:r>
      <w:r w:rsidRPr="003A1B4C">
        <w:rPr>
          <w:rFonts w:hint="eastAsia"/>
          <w:u w:val="single"/>
        </w:rPr>
        <w:t>）和《重庆市建设工程工程量计算规则》（</w:t>
      </w:r>
      <w:r w:rsidRPr="003A1B4C">
        <w:rPr>
          <w:rFonts w:hint="eastAsia"/>
          <w:u w:val="single"/>
        </w:rPr>
        <w:t>CQJLGZ-2013</w:t>
      </w:r>
      <w:r w:rsidRPr="003A1B4C">
        <w:rPr>
          <w:rFonts w:hint="eastAsia"/>
          <w:u w:val="single"/>
        </w:rPr>
        <w:t>）约定的计量规则计算的实际合格工程量，工程量计算以施工图及设计变更、有效签字资料结合竣工图和现场实际情况作为依据进行结算审核</w:t>
      </w:r>
      <w:r w:rsidRPr="003A1B4C">
        <w:rPr>
          <w:rFonts w:hint="eastAsia"/>
          <w:u w:val="single"/>
        </w:rPr>
        <w:t>,</w:t>
      </w:r>
      <w:r w:rsidRPr="003A1B4C">
        <w:rPr>
          <w:rFonts w:hint="eastAsia"/>
          <w:u w:val="single"/>
        </w:rPr>
        <w:t>并经审计</w:t>
      </w:r>
      <w:r w:rsidRPr="003A1B4C">
        <w:rPr>
          <w:rFonts w:hint="eastAsia"/>
          <w:u w:val="single"/>
        </w:rPr>
        <w:t>(</w:t>
      </w:r>
      <w:r w:rsidRPr="003A1B4C">
        <w:rPr>
          <w:rFonts w:hint="eastAsia"/>
          <w:u w:val="single"/>
        </w:rPr>
        <w:t>评审</w:t>
      </w:r>
      <w:r w:rsidRPr="003A1B4C">
        <w:rPr>
          <w:rFonts w:hint="eastAsia"/>
          <w:u w:val="single"/>
        </w:rPr>
        <w:t>)</w:t>
      </w:r>
      <w:r w:rsidRPr="003A1B4C">
        <w:rPr>
          <w:rFonts w:hint="eastAsia"/>
          <w:u w:val="single"/>
        </w:rPr>
        <w:t>后作为结算依据。</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2</w:t>
      </w:r>
      <w:r w:rsidRPr="003A1B4C">
        <w:rPr>
          <w:rFonts w:hint="eastAsia"/>
          <w:u w:val="single"/>
        </w:rPr>
        <w:t>）无论实际工程量与招标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措施项目费</w:t>
      </w:r>
      <w:r>
        <w:rPr>
          <w:rFonts w:hint="eastAsia"/>
          <w:u w:val="single"/>
        </w:rPr>
        <w:t>:</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1</w:t>
      </w:r>
      <w:r w:rsidRPr="003A1B4C">
        <w:rPr>
          <w:rFonts w:hint="eastAsia"/>
          <w:u w:val="single"/>
        </w:rPr>
        <w:t>）</w:t>
      </w:r>
      <w:r w:rsidRPr="003A1B4C">
        <w:rPr>
          <w:rFonts w:hint="eastAsia"/>
          <w:u w:val="single"/>
        </w:rPr>
        <w:t xml:space="preserve"> </w:t>
      </w:r>
      <w:r w:rsidRPr="003A1B4C">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2</w:t>
      </w:r>
      <w:r w:rsidRPr="003A1B4C">
        <w:rPr>
          <w:rFonts w:hint="eastAsia"/>
          <w:u w:val="single"/>
        </w:rPr>
        <w:t>）</w:t>
      </w:r>
      <w:r w:rsidRPr="003A1B4C">
        <w:rPr>
          <w:rFonts w:hint="eastAsia"/>
          <w:u w:val="single"/>
        </w:rPr>
        <w:t xml:space="preserve"> </w:t>
      </w:r>
      <w:r w:rsidRPr="003A1B4C">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sidRPr="003A1B4C">
        <w:rPr>
          <w:rFonts w:hint="eastAsia"/>
          <w:u w:val="single"/>
        </w:rPr>
        <w:t>GB50500-2013</w:t>
      </w:r>
      <w:r w:rsidRPr="003A1B4C">
        <w:rPr>
          <w:rFonts w:hint="eastAsia"/>
          <w:u w:val="single"/>
        </w:rPr>
        <w:t>）约定的计量规则计算的实际合格工程量办理结算。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安全文明施工费：施工合同签订后</w:t>
      </w:r>
      <w:r w:rsidRPr="003A1B4C">
        <w:rPr>
          <w:rFonts w:hint="eastAsia"/>
          <w:u w:val="single"/>
        </w:rPr>
        <w:t>10</w:t>
      </w:r>
      <w:r w:rsidRPr="003A1B4C">
        <w:rPr>
          <w:rFonts w:hint="eastAsia"/>
          <w:u w:val="single"/>
        </w:rPr>
        <w:t>日内支付安全文明施工方费暂定金额的</w:t>
      </w:r>
      <w:r w:rsidRPr="003A1B4C">
        <w:rPr>
          <w:rFonts w:hint="eastAsia"/>
          <w:u w:val="single"/>
        </w:rPr>
        <w:t>50%</w:t>
      </w:r>
      <w:r w:rsidRPr="003A1B4C">
        <w:rPr>
          <w:rFonts w:hint="eastAsia"/>
          <w:u w:val="single"/>
        </w:rPr>
        <w:t>，剩余部分随工程进度支付，其余规定按渝建发〔</w:t>
      </w:r>
      <w:r w:rsidRPr="003A1B4C">
        <w:rPr>
          <w:rFonts w:hint="eastAsia"/>
          <w:u w:val="single"/>
        </w:rPr>
        <w:t>2014</w:t>
      </w:r>
      <w:r w:rsidRPr="003A1B4C">
        <w:rPr>
          <w:rFonts w:hint="eastAsia"/>
          <w:u w:val="single"/>
        </w:rPr>
        <w:t>〕</w:t>
      </w:r>
      <w:r w:rsidRPr="003A1B4C">
        <w:rPr>
          <w:rFonts w:hint="eastAsia"/>
          <w:u w:val="single"/>
        </w:rPr>
        <w:t>25</w:t>
      </w:r>
      <w:r w:rsidRPr="003A1B4C">
        <w:rPr>
          <w:rFonts w:hint="eastAsia"/>
          <w:u w:val="single"/>
        </w:rPr>
        <w:t>号文结合渝建发〔</w:t>
      </w:r>
      <w:r w:rsidRPr="003A1B4C">
        <w:rPr>
          <w:rFonts w:hint="eastAsia"/>
          <w:u w:val="single"/>
        </w:rPr>
        <w:t>2016</w:t>
      </w:r>
      <w:r w:rsidRPr="003A1B4C">
        <w:rPr>
          <w:rFonts w:hint="eastAsia"/>
          <w:u w:val="single"/>
        </w:rPr>
        <w:t>〕</w:t>
      </w:r>
      <w:r w:rsidRPr="003A1B4C">
        <w:rPr>
          <w:rFonts w:hint="eastAsia"/>
          <w:u w:val="single"/>
        </w:rPr>
        <w:t>35</w:t>
      </w:r>
      <w:r w:rsidRPr="003A1B4C">
        <w:rPr>
          <w:rFonts w:hint="eastAsia"/>
          <w:u w:val="single"/>
        </w:rPr>
        <w:t>号、渝建管〔</w:t>
      </w:r>
      <w:r w:rsidRPr="003A1B4C">
        <w:rPr>
          <w:rFonts w:hint="eastAsia"/>
          <w:u w:val="single"/>
        </w:rPr>
        <w:t>2020</w:t>
      </w:r>
      <w:r w:rsidRPr="003A1B4C">
        <w:rPr>
          <w:rFonts w:hint="eastAsia"/>
          <w:u w:val="single"/>
        </w:rPr>
        <w:t>〕</w:t>
      </w:r>
      <w:r w:rsidRPr="003A1B4C">
        <w:rPr>
          <w:rFonts w:hint="eastAsia"/>
          <w:u w:val="single"/>
        </w:rPr>
        <w:t>97</w:t>
      </w:r>
      <w:r w:rsidRPr="003A1B4C">
        <w:rPr>
          <w:rFonts w:hint="eastAsia"/>
          <w:u w:val="single"/>
        </w:rPr>
        <w:t>号文规定执行。</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规费：按规定费率结算。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税金：按规定费率结算。若中标人的投标报价中税金费率高于规定费率，则以规定费率结算。投标报价中低于规定费率则以中标人的费率结算。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lastRenderedPageBreak/>
        <w:t>设计变更及调整、施工过程中出现新增项目（含招标范围以外的项目）价款结算办法：工程设计变更确定后，设计变更涉及工程价款调整的，工程施工中出现新增项目，由中标人在该变更、新增项目启动前</w:t>
      </w:r>
      <w:r w:rsidRPr="003A1B4C">
        <w:rPr>
          <w:rFonts w:hint="eastAsia"/>
          <w:u w:val="single"/>
        </w:rPr>
        <w:t>14</w:t>
      </w:r>
      <w:r w:rsidRPr="003A1B4C">
        <w:rPr>
          <w:rFonts w:hint="eastAsia"/>
          <w:u w:val="single"/>
        </w:rPr>
        <w:t>天内向监理单位、招标人提出，经招标人、监理单位审核同意后调整合同价款。调整方法如下：</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A</w:t>
      </w:r>
      <w:r w:rsidRPr="003A1B4C">
        <w:rPr>
          <w:rFonts w:hint="eastAsia"/>
          <w:u w:val="single"/>
        </w:rPr>
        <w:t>．工程内容与投标报价的工程量清单中有相同的子项或类似子项，则按投标时的相同子项或类似子项的综合单价执行（类似子项的综合单价由招标人审定</w:t>
      </w:r>
      <w:r w:rsidRPr="003A1B4C">
        <w:rPr>
          <w:rFonts w:hint="eastAsia"/>
          <w:u w:val="single"/>
        </w:rPr>
        <w:t xml:space="preserve">, </w:t>
      </w:r>
      <w:r w:rsidRPr="003A1B4C">
        <w:rPr>
          <w:rFonts w:hint="eastAsia"/>
          <w:u w:val="single"/>
        </w:rPr>
        <w:t>最终办理结算以招标人结算内审结果为准，若经相关部门结（决）算审查，招标人有权对工程结算内审价款进行调整。）；</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B</w:t>
      </w:r>
      <w:r w:rsidRPr="003A1B4C">
        <w:rPr>
          <w:rFonts w:hint="eastAsia"/>
          <w:u w:val="single"/>
        </w:rPr>
        <w:t>．工程内容如有与工程量清单不同的子项按《建设工程工程量清单计价规范》（</w:t>
      </w:r>
      <w:r w:rsidRPr="003A1B4C">
        <w:rPr>
          <w:rFonts w:hint="eastAsia"/>
          <w:u w:val="single"/>
        </w:rPr>
        <w:t>GB50500-2013</w:t>
      </w:r>
      <w:r w:rsidRPr="003A1B4C">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招标人审核，其中（人工、材料价格：按投标价格；投标书中没有的人工、材料价格以招标人认质核定的价格为准）。工程量为依据《市政工程工程量计算规范》（</w:t>
      </w:r>
      <w:r w:rsidRPr="003A1B4C">
        <w:rPr>
          <w:rFonts w:hint="eastAsia"/>
          <w:u w:val="single"/>
        </w:rPr>
        <w:t>GB50857-2013</w:t>
      </w:r>
      <w:r w:rsidRPr="003A1B4C">
        <w:rPr>
          <w:rFonts w:hint="eastAsia"/>
          <w:u w:val="single"/>
        </w:rPr>
        <w:t>）以及《重庆市建设工程工程量计算规则》（</w:t>
      </w:r>
      <w:r w:rsidRPr="003A1B4C">
        <w:rPr>
          <w:rFonts w:hint="eastAsia"/>
          <w:u w:val="single"/>
        </w:rPr>
        <w:t>CQJLGZ</w:t>
      </w:r>
      <w:r w:rsidRPr="003A1B4C">
        <w:rPr>
          <w:rFonts w:hint="eastAsia"/>
          <w:u w:val="single"/>
        </w:rPr>
        <w:t>－</w:t>
      </w:r>
      <w:r w:rsidRPr="003A1B4C">
        <w:rPr>
          <w:rFonts w:hint="eastAsia"/>
          <w:u w:val="single"/>
        </w:rPr>
        <w:t>2013</w:t>
      </w:r>
      <w:r w:rsidRPr="003A1B4C">
        <w:rPr>
          <w:rFonts w:hint="eastAsia"/>
          <w:u w:val="single"/>
        </w:rPr>
        <w:t>）约定的计量规则计算的实际合格工程量。</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本工程结算以审核结果为准，若需相关部门结（决）算审查的，招标人将对工程结算审核价款进行调整，最后价格以调整后的为准。审计依据包括本合同以及政府审计相关法律法规及规范性文件。</w:t>
      </w:r>
    </w:p>
    <w:p w:rsidR="009A3DD0" w:rsidRDefault="003A1B4C" w:rsidP="003A1B4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3A1B4C">
        <w:rPr>
          <w:rFonts w:hint="eastAsia"/>
          <w:u w:val="single"/>
        </w:rPr>
        <w:t>分部分项清单中相同项目名称、项目特征、工作内容、计量单位的清单投标报价必须一致，若不一致按最低报价进行结算。</w:t>
      </w:r>
    </w:p>
    <w:p w:rsidR="009A3DD0" w:rsidRDefault="00A75615">
      <w:pPr>
        <w:pStyle w:val="5"/>
        <w:spacing w:before="0" w:beforeAutospacing="0" w:after="0" w:afterAutospacing="0" w:line="360" w:lineRule="auto"/>
        <w:ind w:firstLineChars="200" w:firstLine="422"/>
        <w:rPr>
          <w:sz w:val="21"/>
          <w:szCs w:val="21"/>
        </w:rPr>
      </w:pPr>
      <w:bookmarkStart w:id="1680" w:name="_Toc532377396"/>
      <w:bookmarkStart w:id="1681" w:name="_Toc532375659"/>
      <w:r>
        <w:rPr>
          <w:rFonts w:hint="eastAsia"/>
          <w:sz w:val="21"/>
          <w:szCs w:val="21"/>
        </w:rPr>
        <w:t>14.4 最终结清</w:t>
      </w:r>
      <w:bookmarkEnd w:id="1680"/>
      <w:bookmarkEnd w:id="1681"/>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9A3DD0" w:rsidRDefault="00A75615">
      <w:pPr>
        <w:pStyle w:val="5"/>
        <w:spacing w:before="0" w:beforeAutospacing="0" w:after="0" w:afterAutospacing="0" w:line="360" w:lineRule="auto"/>
        <w:ind w:firstLineChars="200" w:firstLine="422"/>
        <w:rPr>
          <w:sz w:val="21"/>
          <w:szCs w:val="21"/>
        </w:rPr>
      </w:pPr>
      <w:bookmarkStart w:id="1682" w:name="_Toc532375660"/>
      <w:bookmarkStart w:id="1683" w:name="_Toc532377397"/>
      <w:bookmarkEnd w:id="1642"/>
      <w:bookmarkEnd w:id="1643"/>
      <w:bookmarkEnd w:id="1644"/>
      <w:bookmarkEnd w:id="1645"/>
      <w:bookmarkEnd w:id="1646"/>
      <w:bookmarkEnd w:id="1647"/>
      <w:bookmarkEnd w:id="1648"/>
      <w:bookmarkEnd w:id="1649"/>
      <w:r>
        <w:rPr>
          <w:rFonts w:hint="eastAsia"/>
          <w:sz w:val="21"/>
          <w:szCs w:val="21"/>
        </w:rPr>
        <w:t>14.5 逾期办理或不配合办理竣工结算的处理</w:t>
      </w:r>
      <w:bookmarkEnd w:id="1682"/>
      <w:bookmarkEnd w:id="1683"/>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（1）承包人逾期未报送竣工结算资料，亦未获得发包人批准延期报送，经发包人两</w:t>
      </w:r>
      <w:bookmarkStart w:id="1684" w:name="_Hlk529133622"/>
      <w:r>
        <w:rPr>
          <w:rFonts w:ascii="宋体" w:hAnsi="宋体" w:hint="eastAsia"/>
          <w:szCs w:val="21"/>
        </w:rPr>
        <w:t>次书面催告仍未在限期内报送的</w:t>
      </w:r>
      <w:bookmarkEnd w:id="1684"/>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85" w:name="_Toc351203647"/>
      <w:bookmarkStart w:id="1686" w:name="_Toc532375661"/>
      <w:bookmarkStart w:id="1687" w:name="_Toc532377398"/>
      <w:bookmarkStart w:id="1688" w:name="_Toc267251483"/>
      <w:bookmarkStart w:id="1689" w:name="_Toc280868717"/>
      <w:bookmarkStart w:id="1690" w:name="_Toc280868718"/>
      <w:bookmarkEnd w:id="1361"/>
      <w:bookmarkEnd w:id="1362"/>
      <w:bookmarkEnd w:id="1363"/>
      <w:bookmarkEnd w:id="1364"/>
      <w:bookmarkEnd w:id="1365"/>
      <w:bookmarkEnd w:id="1366"/>
      <w:bookmarkEnd w:id="1367"/>
      <w:bookmarkEnd w:id="1368"/>
      <w:r>
        <w:rPr>
          <w:rFonts w:hint="eastAsia"/>
          <w:kern w:val="2"/>
          <w:sz w:val="21"/>
          <w:szCs w:val="21"/>
        </w:rPr>
        <w:t>15. 缺陷责任期与保修</w:t>
      </w:r>
      <w:bookmarkEnd w:id="1685"/>
      <w:bookmarkEnd w:id="1686"/>
      <w:bookmarkEnd w:id="1687"/>
    </w:p>
    <w:p w:rsidR="009A3DD0" w:rsidRDefault="00A75615">
      <w:pPr>
        <w:pStyle w:val="5"/>
        <w:spacing w:before="0" w:beforeAutospacing="0" w:after="0" w:afterAutospacing="0" w:line="360" w:lineRule="auto"/>
        <w:ind w:firstLineChars="200" w:firstLine="422"/>
        <w:rPr>
          <w:sz w:val="21"/>
          <w:szCs w:val="21"/>
        </w:rPr>
      </w:pPr>
      <w:bookmarkStart w:id="1691" w:name="_Toc532377399"/>
      <w:bookmarkStart w:id="1692" w:name="_Toc532375662"/>
      <w:bookmarkEnd w:id="1688"/>
      <w:r>
        <w:rPr>
          <w:rFonts w:hint="eastAsia"/>
          <w:sz w:val="21"/>
          <w:szCs w:val="21"/>
        </w:rPr>
        <w:t>15.3 质量保证金</w:t>
      </w:r>
      <w:bookmarkEnd w:id="1691"/>
      <w:bookmarkEnd w:id="1692"/>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hint="eastAsia"/>
          <w:szCs w:val="21"/>
        </w:rPr>
        <w:t>种方式：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1）按招标文件载明的格式或发包人认可的格式向发包人提交不可撤销的见索即付银行保函</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Pr>
          <w:rFonts w:ascii="宋体" w:hAnsi="宋体" w:hint="eastAsia"/>
          <w:szCs w:val="21"/>
        </w:rPr>
        <w:t>种方式：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（1）在支付工程进度款时逐次扣留，在此情形下，质量保证金的计算基数不包括预付款的支付、扣回以及价格调整的金额；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（2）工程竣工结算时一次性扣留质量保证金；</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93" w:name="_Toc532375663"/>
      <w:bookmarkStart w:id="1694" w:name="_Toc532377400"/>
      <w:r>
        <w:rPr>
          <w:rFonts w:hint="eastAsia"/>
          <w:sz w:val="21"/>
          <w:szCs w:val="21"/>
        </w:rPr>
        <w:t>15.4 保修</w:t>
      </w:r>
      <w:bookmarkEnd w:id="1693"/>
      <w:bookmarkEnd w:id="1694"/>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695" w:name="_Hlk524381274"/>
      <w:r>
        <w:rPr>
          <w:rFonts w:ascii="宋体" w:hAnsi="宋体" w:hint="eastAsia"/>
          <w:szCs w:val="21"/>
        </w:rPr>
        <w:t>按照附件1《工程质量保修书》的规定执行。</w:t>
      </w:r>
      <w:bookmarkEnd w:id="1695"/>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96" w:name="_Toc351203648"/>
      <w:bookmarkStart w:id="1697" w:name="_Toc532377401"/>
      <w:bookmarkStart w:id="1698" w:name="_Toc532375664"/>
      <w:r>
        <w:rPr>
          <w:rFonts w:hint="eastAsia"/>
          <w:kern w:val="2"/>
          <w:sz w:val="21"/>
          <w:szCs w:val="21"/>
        </w:rPr>
        <w:t>16. 违约</w:t>
      </w:r>
      <w:bookmarkEnd w:id="1696"/>
      <w:bookmarkEnd w:id="1697"/>
      <w:bookmarkEnd w:id="1698"/>
    </w:p>
    <w:p w:rsidR="009A3DD0" w:rsidRDefault="00A75615">
      <w:pPr>
        <w:pStyle w:val="5"/>
        <w:spacing w:before="0" w:beforeAutospacing="0" w:after="0" w:afterAutospacing="0" w:line="360" w:lineRule="auto"/>
        <w:ind w:firstLineChars="200" w:firstLine="422"/>
        <w:rPr>
          <w:sz w:val="21"/>
          <w:szCs w:val="21"/>
        </w:rPr>
      </w:pPr>
      <w:bookmarkStart w:id="1699" w:name="_Toc532377402"/>
      <w:r>
        <w:rPr>
          <w:rFonts w:hint="eastAsia"/>
          <w:sz w:val="21"/>
          <w:szCs w:val="21"/>
        </w:rPr>
        <w:t>16.1 发包人违约</w:t>
      </w:r>
      <w:bookmarkEnd w:id="1699"/>
    </w:p>
    <w:p w:rsidR="009A3DD0" w:rsidRDefault="00A75615">
      <w:pPr>
        <w:spacing w:line="360" w:lineRule="auto"/>
        <w:ind w:firstLineChars="200" w:firstLine="420"/>
        <w:rPr>
          <w:rFonts w:ascii="宋体" w:hAnsi="宋体"/>
          <w:szCs w:val="21"/>
        </w:rPr>
      </w:pPr>
      <w:r>
        <w:rPr>
          <w:rFonts w:ascii="宋体" w:hAnsi="宋体" w:hint="eastAsia"/>
          <w:szCs w:val="21"/>
        </w:rPr>
        <w:t>16.1.1 发包人违约的情形</w:t>
      </w:r>
    </w:p>
    <w:p w:rsidR="009A3DD0" w:rsidRDefault="00A75615">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9A3DD0" w:rsidRDefault="00A75615">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（5）因发包人原因造成工程质量未达到合同约定标准的；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（6）由于发包人原因对承包人造成的人员人身伤亡和财产损失的；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（10）发包人未按合同约定接收全部或部分工作的；</w:t>
      </w:r>
    </w:p>
    <w:p w:rsidR="009A3DD0" w:rsidRDefault="00A75615">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lastRenderedPageBreak/>
        <w:t>（11）发包人未按合同约定办理保险的；</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9A3DD0" w:rsidRDefault="00A75615">
      <w:pPr>
        <w:pStyle w:val="111"/>
        <w:spacing w:line="360" w:lineRule="auto"/>
        <w:rPr>
          <w:rFonts w:ascii="宋体" w:hAnsi="宋体"/>
          <w:sz w:val="21"/>
          <w:szCs w:val="21"/>
        </w:rPr>
      </w:pPr>
      <w:r>
        <w:rPr>
          <w:rFonts w:ascii="宋体" w:hAnsi="宋体" w:hint="eastAsia"/>
          <w:sz w:val="21"/>
          <w:szCs w:val="21"/>
        </w:rPr>
        <w:t>16.1.2发包人违约的责任</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w:t>
      </w:r>
      <w:r>
        <w:rPr>
          <w:rFonts w:ascii="宋体" w:hAnsi="宋体" w:cs="Microsoft Sans Serif" w:hint="eastAsia"/>
          <w:kern w:val="0"/>
          <w:szCs w:val="21"/>
        </w:rPr>
        <w:lastRenderedPageBreak/>
        <w:t>定执行。</w:t>
      </w:r>
    </w:p>
    <w:p w:rsidR="009A3DD0" w:rsidRDefault="00A75615">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9A3DD0" w:rsidRDefault="00A75615">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rsidR="009A3DD0" w:rsidRDefault="00A75615">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9A3DD0" w:rsidRDefault="00A75615">
      <w:pPr>
        <w:spacing w:line="360" w:lineRule="auto"/>
        <w:ind w:firstLineChars="200" w:firstLine="420"/>
        <w:rPr>
          <w:rFonts w:ascii="宋体" w:hAnsi="宋体"/>
          <w:szCs w:val="21"/>
        </w:rPr>
      </w:pPr>
      <w:r>
        <w:rPr>
          <w:rFonts w:ascii="宋体" w:hAnsi="宋体" w:hint="eastAsia"/>
          <w:szCs w:val="21"/>
        </w:rPr>
        <w:t>16.1.3 因发包人违约解除合同</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承包人按照本款约定解除合同的，发包人应在解除合同后28天内支付下列款项，并解除履约担</w:t>
      </w:r>
      <w:r>
        <w:rPr>
          <w:rFonts w:ascii="宋体" w:hAnsi="宋体" w:cs="Microsoft Sans Serif" w:hint="eastAsia"/>
          <w:kern w:val="0"/>
          <w:szCs w:val="21"/>
        </w:rPr>
        <w:lastRenderedPageBreak/>
        <w:t>保、低价风险担保、预付款担保：</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（2）承包人为工程施工订购并已付款的材料、工程设备和其他物品的价款；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9A3DD0" w:rsidRDefault="00A75615">
      <w:pPr>
        <w:pStyle w:val="5"/>
        <w:spacing w:before="0" w:beforeAutospacing="0" w:after="0" w:afterAutospacing="0" w:line="360" w:lineRule="auto"/>
        <w:ind w:firstLineChars="200" w:firstLine="422"/>
        <w:rPr>
          <w:sz w:val="21"/>
          <w:szCs w:val="21"/>
        </w:rPr>
      </w:pPr>
      <w:bookmarkStart w:id="1700" w:name="_Toc532377403"/>
      <w:r>
        <w:rPr>
          <w:rFonts w:hint="eastAsia"/>
          <w:sz w:val="21"/>
          <w:szCs w:val="21"/>
        </w:rPr>
        <w:t>16.2 承包人违约</w:t>
      </w:r>
      <w:bookmarkEnd w:id="1700"/>
    </w:p>
    <w:p w:rsidR="009A3DD0" w:rsidRDefault="00A75615">
      <w:pPr>
        <w:snapToGrid w:val="0"/>
        <w:spacing w:line="360" w:lineRule="auto"/>
        <w:ind w:firstLineChars="200" w:firstLine="420"/>
        <w:jc w:val="left"/>
        <w:rPr>
          <w:rFonts w:ascii="宋体" w:hAnsi="宋体" w:cs="Microsoft Sans Serif"/>
          <w:kern w:val="0"/>
          <w:szCs w:val="21"/>
        </w:rPr>
      </w:pPr>
      <w:bookmarkStart w:id="1701" w:name="_Hlk524380579"/>
      <w:r>
        <w:rPr>
          <w:rFonts w:ascii="宋体" w:hAnsi="宋体" w:cs="Microsoft Sans Serif" w:hint="eastAsia"/>
          <w:kern w:val="0"/>
          <w:szCs w:val="21"/>
        </w:rPr>
        <w:t>16.2.1 承包人违约的情形</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9A3DD0" w:rsidRDefault="00A75615">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（11）项目经理若有以下情形，属于承包人违约：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1）项目经理不按承诺到岗的；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5）未经批准，擅自变更项目经理的；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6）按照渝建发〔2015〕35号文的要求，施工期间，项目经理因在一个记分周期内累计记分达到12分，被建设行政主管部门依法责令停止执业的；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7）发包人有正当理由认为项目经理不称职/不履职，且承包人在约定时间内不予更换的；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sidRPr="0073517A">
        <w:rPr>
          <w:rFonts w:ascii="宋体" w:hAnsi="宋体" w:cs="Microsoft Sans Serif" w:hint="eastAsia"/>
          <w:kern w:val="0"/>
          <w:szCs w:val="21"/>
          <w:u w:val="single"/>
        </w:rPr>
        <w:t>严禁私自接收外来渣土。若经发现违者罚款10万元每车每次。累计3次业主有权解除合同并追究相关责任。</w:t>
      </w:r>
    </w:p>
    <w:bookmarkEnd w:id="1701"/>
    <w:p w:rsidR="009A3DD0" w:rsidRDefault="00A75615">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9A3DD0" w:rsidRDefault="00A75615">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万元（不超过签约合同价的3%）</w:t>
      </w:r>
      <w:r>
        <w:rPr>
          <w:rFonts w:ascii="宋体" w:hAnsi="宋体" w:cs="Microsoft Sans Serif" w:hint="eastAsia"/>
          <w:kern w:val="0"/>
          <w:szCs w:val="21"/>
          <w:lang w:val="zh-CN"/>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支付违约金，违法转/分包商应在7天内撤离出场。</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（1～5）%</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计算违约金；擅自更换主要技术负责人的，按签约合同</w:t>
      </w:r>
      <w:r>
        <w:rPr>
          <w:rFonts w:ascii="宋体" w:hAnsi="宋体" w:cs="Microsoft Sans Serif" w:hint="eastAsia"/>
          <w:kern w:val="0"/>
          <w:szCs w:val="21"/>
        </w:rPr>
        <w:lastRenderedPageBreak/>
        <w:t>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500～10000元/天·次</w:t>
      </w:r>
      <w:r>
        <w:rPr>
          <w:rFonts w:ascii="宋体" w:hAnsi="宋体" w:cs="Microsoft Sans Serif" w:hint="eastAsia"/>
          <w:kern w:val="0"/>
          <w:szCs w:val="21"/>
        </w:rPr>
        <w:t>计算违约金。</w:t>
      </w:r>
    </w:p>
    <w:p w:rsidR="009A3DD0" w:rsidRDefault="00A75615">
      <w:pPr>
        <w:snapToGrid w:val="0"/>
        <w:spacing w:line="360" w:lineRule="auto"/>
        <w:ind w:firstLineChars="200" w:firstLine="420"/>
        <w:jc w:val="left"/>
        <w:rPr>
          <w:rFonts w:ascii="宋体" w:hAnsi="宋体" w:cs="Microsoft Sans Serif"/>
          <w:color w:val="FF0000"/>
          <w:kern w:val="0"/>
          <w:szCs w:val="21"/>
        </w:rPr>
      </w:pPr>
      <w:r>
        <w:rPr>
          <w:rFonts w:ascii="宋体" w:hAnsi="宋体" w:cs="Microsoft Sans Serif" w:hint="eastAsia"/>
          <w:kern w:val="0"/>
          <w:szCs w:val="21"/>
        </w:rPr>
        <w:t>（18）</w:t>
      </w:r>
      <w:r w:rsidRPr="0073517A">
        <w:rPr>
          <w:rFonts w:ascii="宋体" w:hAnsi="宋体"/>
          <w:szCs w:val="32"/>
        </w:rPr>
        <w:t>严禁私自接收外来渣土。若经发现违者罚款10万元每车每次。累计3次业主有权解除合同并追究相关责任。</w:t>
      </w:r>
      <w:bookmarkStart w:id="1702" w:name="_Hlk524380347"/>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702"/>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（1）未按合同约定延迟提供履约担保、质量保证金超过14天的；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w:t>
      </w:r>
      <w:r w:rsidRPr="00DF3917">
        <w:rPr>
          <w:rFonts w:ascii="宋体" w:hAnsi="宋体" w:cs="Microsoft Sans Serif" w:hint="eastAsia"/>
          <w:kern w:val="0"/>
          <w:sz w:val="21"/>
          <w:szCs w:val="21"/>
        </w:rPr>
        <w:t>严禁私自接收外来渣土。若经发现违者罚款10万元每车每次。累计3次业主有权解除合同并追究相关责任。</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因承包人违约导致合同解除的，合同当事人应在合同解除后56天内完成估价、付款和清算，并按</w:t>
      </w:r>
      <w:r>
        <w:rPr>
          <w:rFonts w:ascii="宋体" w:hAnsi="宋体" w:cs="Microsoft Sans Serif" w:hint="eastAsia"/>
          <w:kern w:val="0"/>
          <w:szCs w:val="21"/>
        </w:rPr>
        <w:lastRenderedPageBreak/>
        <w:t>以下约定执行：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9A3DD0" w:rsidRDefault="00A75615">
      <w:pPr>
        <w:spacing w:line="360" w:lineRule="auto"/>
        <w:ind w:firstLineChars="200" w:firstLine="420"/>
        <w:jc w:val="left"/>
        <w:rPr>
          <w:rFonts w:ascii="宋体" w:hAnsi="宋体"/>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03" w:name="_Toc351203649"/>
      <w:bookmarkStart w:id="1704" w:name="_Toc532377404"/>
      <w:bookmarkStart w:id="1705" w:name="_Toc532375665"/>
      <w:bookmarkStart w:id="1706" w:name="_Hlk52892844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689"/>
      <w:bookmarkEnd w:id="1690"/>
      <w:r>
        <w:rPr>
          <w:rFonts w:hint="eastAsia"/>
          <w:kern w:val="2"/>
          <w:sz w:val="21"/>
          <w:szCs w:val="21"/>
        </w:rPr>
        <w:t>17. 不可抗力</w:t>
      </w:r>
      <w:bookmarkEnd w:id="1703"/>
      <w:bookmarkEnd w:id="1704"/>
      <w:bookmarkEnd w:id="1705"/>
    </w:p>
    <w:p w:rsidR="009A3DD0" w:rsidRDefault="00A75615">
      <w:pPr>
        <w:pStyle w:val="5"/>
        <w:spacing w:before="0" w:beforeAutospacing="0" w:after="0" w:afterAutospacing="0" w:line="360" w:lineRule="auto"/>
        <w:ind w:firstLineChars="200" w:firstLine="422"/>
        <w:rPr>
          <w:sz w:val="21"/>
          <w:szCs w:val="21"/>
        </w:rPr>
      </w:pPr>
      <w:bookmarkStart w:id="1707" w:name="_Toc532375666"/>
      <w:bookmarkStart w:id="1708" w:name="_Toc532377405"/>
      <w:r>
        <w:rPr>
          <w:rFonts w:hint="eastAsia"/>
          <w:sz w:val="21"/>
          <w:szCs w:val="21"/>
        </w:rPr>
        <w:t>17.1 不可抗力的确认</w:t>
      </w:r>
      <w:bookmarkEnd w:id="1707"/>
      <w:bookmarkEnd w:id="170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709" w:name="_Hlk52437963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70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10" w:name="_Toc532375667"/>
      <w:bookmarkStart w:id="1711" w:name="_Toc351203610"/>
      <w:bookmarkStart w:id="1712" w:name="_Toc532377406"/>
      <w:bookmarkStart w:id="1713" w:name="_Toc296346620"/>
      <w:bookmarkStart w:id="1714" w:name="_Toc337558826"/>
      <w:bookmarkStart w:id="1715" w:name="_Toc296503119"/>
      <w:r>
        <w:rPr>
          <w:rFonts w:hint="eastAsia"/>
          <w:sz w:val="21"/>
          <w:szCs w:val="21"/>
        </w:rPr>
        <w:t>17.3 不可抗力后果的承担</w:t>
      </w:r>
      <w:bookmarkEnd w:id="1710"/>
      <w:bookmarkEnd w:id="1711"/>
      <w:bookmarkEnd w:id="1712"/>
    </w:p>
    <w:bookmarkEnd w:id="1713"/>
    <w:bookmarkEnd w:id="1714"/>
    <w:bookmarkEnd w:id="1715"/>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17.3.2 不可抗力导致的人员伤亡、财产损失、费用增加和（或）工期延误等后果，由合同当事人按以下原则承担：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（1）永久工程、已运至施工现场的施工材料和工程设备的损坏，以及因工程损坏造成的第三方人员伤亡和财产损失由发包人承担；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16" w:name="_Toc532377407"/>
      <w:bookmarkStart w:id="1717" w:name="_Toc532375668"/>
      <w:r>
        <w:rPr>
          <w:rFonts w:hint="eastAsia"/>
          <w:sz w:val="21"/>
          <w:szCs w:val="21"/>
        </w:rPr>
        <w:t>17.4 因不可抗力解除合同</w:t>
      </w:r>
      <w:bookmarkEnd w:id="1716"/>
      <w:bookmarkEnd w:id="171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18" w:name="_Toc532377408"/>
      <w:bookmarkStart w:id="1719" w:name="_Toc351203650"/>
      <w:bookmarkStart w:id="1720" w:name="_Toc532375669"/>
      <w:r>
        <w:rPr>
          <w:rFonts w:hint="eastAsia"/>
          <w:kern w:val="2"/>
          <w:sz w:val="21"/>
          <w:szCs w:val="21"/>
        </w:rPr>
        <w:t>18. 保险</w:t>
      </w:r>
      <w:bookmarkEnd w:id="1718"/>
      <w:bookmarkEnd w:id="1719"/>
      <w:bookmarkEnd w:id="1720"/>
    </w:p>
    <w:p w:rsidR="009A3DD0" w:rsidRDefault="00A75615">
      <w:pPr>
        <w:pStyle w:val="5"/>
        <w:spacing w:before="0" w:beforeAutospacing="0" w:after="0" w:afterAutospacing="0" w:line="360" w:lineRule="auto"/>
        <w:ind w:firstLineChars="200" w:firstLine="422"/>
        <w:rPr>
          <w:sz w:val="21"/>
          <w:szCs w:val="21"/>
        </w:rPr>
      </w:pPr>
      <w:bookmarkStart w:id="1721" w:name="_Toc532375670"/>
      <w:bookmarkStart w:id="1722" w:name="_Toc532377409"/>
      <w:r>
        <w:rPr>
          <w:rFonts w:hint="eastAsia"/>
          <w:sz w:val="21"/>
          <w:szCs w:val="21"/>
        </w:rPr>
        <w:t>18.1 工程保险</w:t>
      </w:r>
      <w:bookmarkEnd w:id="1721"/>
      <w:bookmarkEnd w:id="1722"/>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9A3DD0" w:rsidRDefault="00A75615">
      <w:pPr>
        <w:pStyle w:val="5"/>
        <w:spacing w:before="0" w:beforeAutospacing="0" w:after="0" w:afterAutospacing="0" w:line="360" w:lineRule="auto"/>
        <w:ind w:firstLineChars="200" w:firstLine="422"/>
        <w:rPr>
          <w:sz w:val="21"/>
          <w:szCs w:val="21"/>
        </w:rPr>
      </w:pPr>
      <w:bookmarkStart w:id="1723" w:name="_Toc532375671"/>
      <w:bookmarkStart w:id="1724" w:name="_Toc532377410"/>
      <w:r>
        <w:rPr>
          <w:rFonts w:hint="eastAsia"/>
          <w:sz w:val="21"/>
          <w:szCs w:val="21"/>
        </w:rPr>
        <w:t>18.3 其他保险</w:t>
      </w:r>
      <w:bookmarkEnd w:id="1723"/>
      <w:bookmarkEnd w:id="1724"/>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25" w:name="_Toc532377411"/>
      <w:bookmarkStart w:id="1726" w:name="_Toc532375672"/>
      <w:r>
        <w:rPr>
          <w:rFonts w:hint="eastAsia"/>
          <w:sz w:val="21"/>
          <w:szCs w:val="21"/>
        </w:rPr>
        <w:t>18.7 通知义务</w:t>
      </w:r>
      <w:bookmarkEnd w:id="1725"/>
      <w:bookmarkEnd w:id="1726"/>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27" w:name="_Toc532377412"/>
      <w:bookmarkStart w:id="1728" w:name="_Toc532375673"/>
      <w:r>
        <w:rPr>
          <w:rFonts w:hint="eastAsia"/>
          <w:sz w:val="21"/>
          <w:szCs w:val="21"/>
        </w:rPr>
        <w:t>18.8 其他</w:t>
      </w:r>
      <w:bookmarkEnd w:id="1727"/>
      <w:bookmarkEnd w:id="172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18.8.1 工程开工日前，承包人向发包人提交各项生效的保险证据和保险单副本。未按本项约定提</w:t>
      </w:r>
      <w:r>
        <w:rPr>
          <w:rFonts w:ascii="宋体" w:hAnsi="宋体" w:hint="eastAsia"/>
          <w:szCs w:val="21"/>
        </w:rPr>
        <w:lastRenderedPageBreak/>
        <w:t>交的，每延后1天，承包人按500元/天支付违约金。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729" w:name="_Hlk524378346"/>
      <w:r>
        <w:rPr>
          <w:rFonts w:ascii="宋体" w:hAnsi="宋体" w:hint="eastAsia"/>
          <w:szCs w:val="21"/>
        </w:rPr>
        <w:t>差额由承包人负责补足</w:t>
      </w:r>
      <w:bookmarkEnd w:id="1729"/>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30" w:name="_Toc532375674"/>
      <w:bookmarkStart w:id="1731" w:name="_Toc532377413"/>
      <w:bookmarkStart w:id="1732" w:name="_Toc351203620"/>
      <w:bookmarkStart w:id="1733" w:name="_Toc337558835"/>
      <w:bookmarkStart w:id="1734" w:name="_Toc296503140"/>
      <w:bookmarkStart w:id="1735" w:name="_Toc296346641"/>
      <w:r>
        <w:rPr>
          <w:rFonts w:hint="eastAsia"/>
          <w:kern w:val="2"/>
          <w:sz w:val="21"/>
          <w:szCs w:val="21"/>
        </w:rPr>
        <w:t>19. 索赔</w:t>
      </w:r>
      <w:bookmarkEnd w:id="1730"/>
      <w:bookmarkEnd w:id="1731"/>
      <w:bookmarkEnd w:id="1732"/>
    </w:p>
    <w:p w:rsidR="009A3DD0" w:rsidRDefault="00A75615">
      <w:pPr>
        <w:pStyle w:val="5"/>
        <w:spacing w:before="0" w:beforeAutospacing="0" w:after="0" w:afterAutospacing="0" w:line="360" w:lineRule="auto"/>
        <w:ind w:firstLineChars="200" w:firstLine="422"/>
        <w:rPr>
          <w:sz w:val="21"/>
          <w:szCs w:val="21"/>
        </w:rPr>
      </w:pPr>
      <w:bookmarkStart w:id="1736" w:name="_Toc532377414"/>
      <w:bookmarkStart w:id="1737" w:name="_Toc532375675"/>
      <w:bookmarkStart w:id="1738" w:name="_Toc337558836"/>
      <w:bookmarkStart w:id="1739" w:name="_Toc296503141"/>
      <w:bookmarkStart w:id="1740" w:name="_Toc296346642"/>
      <w:bookmarkStart w:id="1741" w:name="_Toc351203621"/>
      <w:bookmarkEnd w:id="1733"/>
      <w:bookmarkEnd w:id="1734"/>
      <w:bookmarkEnd w:id="1735"/>
      <w:r>
        <w:rPr>
          <w:rFonts w:hint="eastAsia"/>
          <w:sz w:val="21"/>
          <w:szCs w:val="21"/>
        </w:rPr>
        <w:t>19.1 承包人的索赔</w:t>
      </w:r>
      <w:bookmarkEnd w:id="1736"/>
      <w:bookmarkEnd w:id="1737"/>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2" w:name="_Toc532375676"/>
      <w:bookmarkStart w:id="1743" w:name="_Toc532377415"/>
      <w:r>
        <w:rPr>
          <w:rFonts w:hint="eastAsia"/>
          <w:sz w:val="21"/>
          <w:szCs w:val="21"/>
        </w:rPr>
        <w:t>19.2 对承包人索赔的处理</w:t>
      </w:r>
      <w:bookmarkEnd w:id="1742"/>
      <w:bookmarkEnd w:id="1743"/>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4" w:name="_Toc532377416"/>
      <w:bookmarkStart w:id="1745" w:name="_Toc532375677"/>
      <w:r>
        <w:rPr>
          <w:rFonts w:hint="eastAsia"/>
          <w:sz w:val="21"/>
          <w:szCs w:val="21"/>
        </w:rPr>
        <w:t>19.3发包人的索赔</w:t>
      </w:r>
      <w:bookmarkEnd w:id="1744"/>
      <w:bookmarkEnd w:id="1745"/>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lastRenderedPageBreak/>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6" w:name="_Hlk528652769"/>
      <w:r>
        <w:rPr>
          <w:rFonts w:ascii="宋体" w:hAnsi="宋体" w:hint="eastAsia"/>
          <w:szCs w:val="21"/>
        </w:rPr>
        <w:t>通过监理人向承包人正式递交最终索赔报告</w:t>
      </w:r>
      <w:bookmarkEnd w:id="1746"/>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7" w:name="_Toc532377417"/>
      <w:bookmarkStart w:id="1748" w:name="_Toc532375678"/>
      <w:r>
        <w:rPr>
          <w:rFonts w:hint="eastAsia"/>
          <w:sz w:val="21"/>
          <w:szCs w:val="21"/>
        </w:rPr>
        <w:t>19.4 对发包人索赔的处理</w:t>
      </w:r>
      <w:bookmarkEnd w:id="1747"/>
      <w:bookmarkEnd w:id="1748"/>
    </w:p>
    <w:p w:rsidR="009A3DD0" w:rsidRDefault="00A75615">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9A3DD0" w:rsidRDefault="00A75615">
      <w:pPr>
        <w:pStyle w:val="5"/>
        <w:spacing w:before="0" w:beforeAutospacing="0" w:after="0" w:afterAutospacing="0" w:line="360" w:lineRule="auto"/>
        <w:ind w:firstLineChars="200" w:firstLine="422"/>
        <w:rPr>
          <w:sz w:val="21"/>
          <w:szCs w:val="21"/>
        </w:rPr>
      </w:pPr>
      <w:bookmarkStart w:id="1749" w:name="_Toc532377418"/>
      <w:bookmarkStart w:id="1750" w:name="_Toc532375679"/>
      <w:bookmarkStart w:id="1751" w:name="_Hlk528928420"/>
      <w:r>
        <w:rPr>
          <w:rFonts w:hint="eastAsia"/>
          <w:sz w:val="21"/>
          <w:szCs w:val="21"/>
        </w:rPr>
        <w:t>19.5 提出索赔的期限</w:t>
      </w:r>
      <w:bookmarkEnd w:id="1749"/>
      <w:bookmarkEnd w:id="1750"/>
    </w:p>
    <w:p w:rsidR="009A3DD0" w:rsidRDefault="00A75615">
      <w:pPr>
        <w:autoSpaceDE w:val="0"/>
        <w:autoSpaceDN w:val="0"/>
        <w:spacing w:line="360" w:lineRule="auto"/>
        <w:ind w:rightChars="50" w:right="105" w:firstLineChars="200" w:firstLine="420"/>
        <w:jc w:val="left"/>
        <w:rPr>
          <w:rFonts w:ascii="宋体" w:hAnsi="宋体"/>
          <w:szCs w:val="21"/>
        </w:rPr>
      </w:pPr>
      <w:bookmarkStart w:id="1752" w:name="_Hlk524298376"/>
      <w:r>
        <w:rPr>
          <w:rFonts w:ascii="宋体" w:hAnsi="宋体" w:hint="eastAsia"/>
          <w:szCs w:val="21"/>
        </w:rPr>
        <w:t>任一索赔事件发生后28天内，承包人/发包人未向对方发出索赔意向通知书的，视为其已放弃索赔权，无权再就该索赔事项提出任何索赔。</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53" w:name="_Toc532375680"/>
      <w:bookmarkStart w:id="1754" w:name="_Toc532377419"/>
      <w:bookmarkStart w:id="1755" w:name="_Toc351203651"/>
      <w:bookmarkEnd w:id="1738"/>
      <w:bookmarkEnd w:id="1739"/>
      <w:bookmarkEnd w:id="1740"/>
      <w:bookmarkEnd w:id="1741"/>
      <w:bookmarkEnd w:id="1751"/>
      <w:bookmarkEnd w:id="1752"/>
      <w:r>
        <w:rPr>
          <w:rFonts w:hint="eastAsia"/>
          <w:kern w:val="2"/>
          <w:sz w:val="21"/>
          <w:szCs w:val="21"/>
        </w:rPr>
        <w:t>20. 争议解决</w:t>
      </w:r>
      <w:bookmarkEnd w:id="1753"/>
      <w:bookmarkEnd w:id="1754"/>
      <w:bookmarkEnd w:id="1755"/>
    </w:p>
    <w:p w:rsidR="009A3DD0" w:rsidRDefault="00A75615">
      <w:pPr>
        <w:pStyle w:val="5"/>
        <w:spacing w:before="0" w:beforeAutospacing="0" w:after="0" w:afterAutospacing="0" w:line="360" w:lineRule="auto"/>
        <w:ind w:firstLineChars="200" w:firstLine="422"/>
        <w:rPr>
          <w:sz w:val="21"/>
          <w:szCs w:val="21"/>
        </w:rPr>
      </w:pPr>
      <w:bookmarkStart w:id="1756" w:name="_Toc532377420"/>
      <w:bookmarkStart w:id="1757" w:name="_Toc532375681"/>
      <w:r>
        <w:rPr>
          <w:rFonts w:hint="eastAsia"/>
          <w:sz w:val="21"/>
          <w:szCs w:val="21"/>
        </w:rPr>
        <w:t>20.3 争议评审</w:t>
      </w:r>
      <w:bookmarkEnd w:id="1756"/>
      <w:bookmarkEnd w:id="175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58" w:name="_Toc532377421"/>
      <w:bookmarkStart w:id="1759" w:name="_Toc532375682"/>
      <w:r>
        <w:rPr>
          <w:rFonts w:hint="eastAsia"/>
          <w:sz w:val="21"/>
          <w:szCs w:val="21"/>
        </w:rPr>
        <w:t>20.4 仲裁或诉讼</w:t>
      </w:r>
      <w:bookmarkEnd w:id="1758"/>
      <w:bookmarkEnd w:id="175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9A3DD0" w:rsidRDefault="00A75615">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60" w:name="_Toc532375683"/>
      <w:bookmarkStart w:id="1761" w:name="_Toc532377422"/>
      <w:r>
        <w:rPr>
          <w:rFonts w:hint="eastAsia"/>
          <w:kern w:val="2"/>
          <w:sz w:val="21"/>
          <w:szCs w:val="21"/>
        </w:rPr>
        <w:t>21. 补充条款</w:t>
      </w:r>
      <w:bookmarkEnd w:id="1760"/>
      <w:bookmarkEnd w:id="1761"/>
    </w:p>
    <w:p w:rsidR="009A3DD0" w:rsidRDefault="00A75615">
      <w:pPr>
        <w:pStyle w:val="5"/>
        <w:spacing w:before="0" w:beforeAutospacing="0" w:after="0" w:afterAutospacing="0" w:line="360" w:lineRule="auto"/>
        <w:ind w:firstLineChars="200" w:firstLine="422"/>
        <w:rPr>
          <w:sz w:val="21"/>
          <w:szCs w:val="21"/>
        </w:rPr>
      </w:pPr>
      <w:bookmarkStart w:id="1762" w:name="_Toc532377423"/>
      <w:bookmarkStart w:id="1763" w:name="_Toc532375684"/>
      <w:r>
        <w:rPr>
          <w:rFonts w:hint="eastAsia"/>
          <w:sz w:val="21"/>
          <w:szCs w:val="21"/>
        </w:rPr>
        <w:t>21.1 退出机制</w:t>
      </w:r>
      <w:bookmarkEnd w:id="1762"/>
      <w:bookmarkEnd w:id="1763"/>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9A3DD0" w:rsidRDefault="00A75615">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kern w:val="0"/>
          <w:szCs w:val="21"/>
        </w:rPr>
        <w:t>（3）</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a0"/>
        <w:spacing w:after="0" w:line="360" w:lineRule="auto"/>
        <w:ind w:firstLineChars="200" w:firstLine="420"/>
        <w:rPr>
          <w:rFonts w:ascii="宋体" w:hAnsi="宋体"/>
          <w:szCs w:val="21"/>
        </w:rPr>
      </w:pPr>
      <w:r>
        <w:rPr>
          <w:rFonts w:ascii="宋体" w:hAnsi="宋体" w:hint="eastAsia"/>
          <w:szCs w:val="21"/>
        </w:rPr>
        <w:lastRenderedPageBreak/>
        <w:t>21.1.2有下列情形之一的，承包人有权解除合同，并按16.1.4约定执行：</w:t>
      </w:r>
    </w:p>
    <w:p w:rsidR="009A3DD0" w:rsidRDefault="00A75615">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5"/>
        <w:spacing w:before="0" w:beforeAutospacing="0" w:after="0" w:afterAutospacing="0" w:line="360" w:lineRule="auto"/>
        <w:ind w:firstLineChars="200" w:firstLine="422"/>
        <w:rPr>
          <w:sz w:val="21"/>
          <w:szCs w:val="21"/>
        </w:rPr>
      </w:pPr>
      <w:bookmarkStart w:id="1764" w:name="_Toc532377424"/>
      <w:bookmarkStart w:id="1765" w:name="_Toc532375685"/>
      <w:r>
        <w:rPr>
          <w:rFonts w:hint="eastAsia"/>
          <w:sz w:val="21"/>
          <w:szCs w:val="21"/>
        </w:rPr>
        <w:t>21.2智慧工地</w:t>
      </w:r>
      <w:bookmarkEnd w:id="1764"/>
      <w:bookmarkEnd w:id="1765"/>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工地建设可参照重庆市城乡建设委员会《关于印发“智慧工地”建设工作方案的通知》（渝建〔2017〕414号）的相关要求建设。</w:t>
      </w:r>
      <w:bookmarkEnd w:id="1706"/>
    </w:p>
    <w:p w:rsidR="009A3DD0" w:rsidRDefault="00A75615">
      <w:pPr>
        <w:pStyle w:val="5"/>
        <w:spacing w:before="0" w:beforeAutospacing="0" w:after="0" w:afterAutospacing="0" w:line="360" w:lineRule="auto"/>
        <w:ind w:firstLineChars="200" w:firstLine="422"/>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66" w:name="baidusnap3"/>
      <w:bookmarkStart w:id="1767" w:name="baidusnap7"/>
      <w:bookmarkStart w:id="1768" w:name="_Toc532375686"/>
      <w:bookmarkStart w:id="1769" w:name="_Toc532377425"/>
      <w:bookmarkStart w:id="1770" w:name="_Toc351203652"/>
      <w:bookmarkEnd w:id="1766"/>
      <w:bookmarkEnd w:id="1767"/>
      <w:r>
        <w:rPr>
          <w:rFonts w:hint="eastAsia"/>
          <w:kern w:val="2"/>
          <w:sz w:val="21"/>
          <w:szCs w:val="21"/>
        </w:rPr>
        <w:t>22. 合同附件</w:t>
      </w:r>
      <w:bookmarkEnd w:id="1768"/>
      <w:bookmarkEnd w:id="1769"/>
    </w:p>
    <w:p w:rsidR="009A3DD0" w:rsidRDefault="00A75615">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1770"/>
    <w:p w:rsidR="009A3DD0" w:rsidRDefault="00A75615">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71" w:name="_Toc296346727"/>
      <w:bookmarkStart w:id="1772" w:name="_Toc296347225"/>
      <w:bookmarkStart w:id="1773" w:name="_Toc296891266"/>
      <w:bookmarkStart w:id="1774" w:name="_Toc296503226"/>
      <w:bookmarkStart w:id="1775" w:name="_Toc296891054"/>
      <w:bookmarkStart w:id="1776" w:name="_Toc267261693"/>
      <w:bookmarkStart w:id="1777" w:name="_Toc296944565"/>
      <w:r>
        <w:rPr>
          <w:rFonts w:ascii="宋体" w:hAnsi="宋体" w:hint="eastAsia"/>
          <w:szCs w:val="21"/>
        </w:rPr>
        <w:t>件1：</w:t>
      </w:r>
      <w:bookmarkEnd w:id="1771"/>
      <w:bookmarkEnd w:id="1772"/>
      <w:bookmarkEnd w:id="1773"/>
      <w:bookmarkEnd w:id="1774"/>
      <w:bookmarkEnd w:id="1775"/>
      <w:bookmarkEnd w:id="1776"/>
      <w:bookmarkEnd w:id="1777"/>
    </w:p>
    <w:p w:rsidR="009A3DD0" w:rsidRDefault="00A75615">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9A3DD0" w:rsidRDefault="00A75615">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9A3DD0" w:rsidRDefault="00A75615">
      <w:pPr>
        <w:spacing w:line="360" w:lineRule="auto"/>
        <w:ind w:firstLineChars="200" w:firstLine="420"/>
        <w:rPr>
          <w:rFonts w:ascii="宋体" w:hAnsi="宋体"/>
          <w:szCs w:val="21"/>
        </w:rPr>
      </w:pPr>
      <w:bookmarkStart w:id="1778" w:name="_Toc532375687"/>
      <w:r>
        <w:rPr>
          <w:rFonts w:ascii="宋体" w:hAnsi="宋体" w:hint="eastAsia"/>
          <w:szCs w:val="21"/>
        </w:rPr>
        <w:t>一、工程质量保修范围和内容</w:t>
      </w:r>
      <w:bookmarkEnd w:id="1778"/>
    </w:p>
    <w:p w:rsidR="009A3DD0" w:rsidRDefault="00A75615">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9A3DD0" w:rsidRDefault="00A75615">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A3DD0" w:rsidRDefault="00A75615">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9A3DD0" w:rsidRDefault="00A75615">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9A3DD0" w:rsidRDefault="00A75615">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9A3DD0" w:rsidRDefault="00A75615">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9A3DD0" w:rsidRDefault="00A75615">
      <w:pPr>
        <w:spacing w:line="360" w:lineRule="auto"/>
        <w:ind w:firstLineChars="200" w:firstLine="420"/>
        <w:rPr>
          <w:rFonts w:ascii="宋体" w:hAnsi="宋体"/>
          <w:szCs w:val="21"/>
        </w:rPr>
      </w:pPr>
      <w:bookmarkStart w:id="1779" w:name="_Toc532375688"/>
      <w:r>
        <w:rPr>
          <w:rFonts w:ascii="宋体" w:hAnsi="宋体" w:hint="eastAsia"/>
          <w:szCs w:val="21"/>
        </w:rPr>
        <w:t>二、质量保修期</w:t>
      </w:r>
      <w:bookmarkEnd w:id="1779"/>
    </w:p>
    <w:p w:rsidR="009A3DD0" w:rsidRDefault="00A75615">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9A3DD0" w:rsidRDefault="00A75615">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9A3DD0" w:rsidRDefault="00A75615">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9A3DD0" w:rsidRDefault="00A75615">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9A3DD0" w:rsidRDefault="00A75615">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9A3DD0" w:rsidRDefault="00A75615">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9A3DD0" w:rsidRDefault="00A75615">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9A3DD0" w:rsidRDefault="00A75615">
      <w:pPr>
        <w:spacing w:line="360" w:lineRule="auto"/>
        <w:ind w:firstLineChars="200" w:firstLine="420"/>
        <w:rPr>
          <w:rFonts w:ascii="宋体" w:hAnsi="宋体"/>
          <w:szCs w:val="21"/>
        </w:rPr>
      </w:pPr>
      <w:bookmarkStart w:id="1780" w:name="_Toc532375689"/>
      <w:r>
        <w:rPr>
          <w:rFonts w:ascii="宋体" w:hAnsi="宋体" w:hint="eastAsia"/>
          <w:szCs w:val="21"/>
        </w:rPr>
        <w:t>三、质量保修责任</w:t>
      </w:r>
      <w:bookmarkEnd w:id="1780"/>
    </w:p>
    <w:p w:rsidR="009A3DD0" w:rsidRDefault="00A75615">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9A3DD0" w:rsidRDefault="00A75615">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9A3DD0" w:rsidRDefault="00A75615">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9A3DD0" w:rsidRDefault="00A75615">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9A3DD0" w:rsidRDefault="00A75615">
      <w:pPr>
        <w:spacing w:line="360" w:lineRule="auto"/>
        <w:ind w:firstLineChars="200" w:firstLine="420"/>
        <w:rPr>
          <w:rFonts w:ascii="宋体" w:hAnsi="宋体"/>
          <w:szCs w:val="21"/>
        </w:rPr>
      </w:pPr>
      <w:bookmarkStart w:id="1781" w:name="_Toc532375690"/>
      <w:r>
        <w:rPr>
          <w:rFonts w:ascii="宋体" w:hAnsi="宋体" w:hint="eastAsia"/>
          <w:szCs w:val="21"/>
        </w:rPr>
        <w:t>四、保修费用</w:t>
      </w:r>
      <w:bookmarkEnd w:id="1781"/>
    </w:p>
    <w:p w:rsidR="009A3DD0" w:rsidRDefault="00A75615">
      <w:pPr>
        <w:spacing w:line="360" w:lineRule="auto"/>
        <w:ind w:firstLineChars="200" w:firstLine="420"/>
        <w:rPr>
          <w:rFonts w:ascii="宋体" w:hAnsi="宋体"/>
          <w:szCs w:val="21"/>
        </w:rPr>
      </w:pPr>
      <w:r>
        <w:rPr>
          <w:rFonts w:ascii="宋体" w:hAnsi="宋体" w:hint="eastAsia"/>
          <w:szCs w:val="21"/>
        </w:rPr>
        <w:t>保修费用由质量缺陷的责任方承担。</w:t>
      </w:r>
    </w:p>
    <w:p w:rsidR="009A3DD0" w:rsidRDefault="00A75615">
      <w:pPr>
        <w:spacing w:line="360" w:lineRule="auto"/>
        <w:ind w:firstLineChars="200" w:firstLine="420"/>
        <w:rPr>
          <w:rFonts w:ascii="宋体" w:hAnsi="宋体"/>
          <w:szCs w:val="21"/>
        </w:rPr>
      </w:pPr>
      <w:bookmarkStart w:id="1782" w:name="_Toc532375691"/>
      <w:r>
        <w:rPr>
          <w:rFonts w:ascii="宋体" w:hAnsi="宋体" w:hint="eastAsia"/>
          <w:szCs w:val="21"/>
        </w:rPr>
        <w:t>五、双方约定的其他工程质量保修事项</w:t>
      </w:r>
    </w:p>
    <w:p w:rsidR="009A3DD0" w:rsidRDefault="00A75615">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782"/>
    </w:p>
    <w:p w:rsidR="009A3DD0" w:rsidRDefault="00A75615">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9A3DD0" w:rsidRDefault="00A75615">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9A3DD0" w:rsidRDefault="00A75615">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9A3DD0" w:rsidRDefault="009A3DD0">
      <w:pPr>
        <w:spacing w:line="360" w:lineRule="auto"/>
        <w:ind w:firstLineChars="200" w:firstLine="417"/>
        <w:rPr>
          <w:rFonts w:ascii="宋体" w:hAnsi="宋体"/>
          <w:snapToGrid w:val="0"/>
          <w:spacing w:val="1"/>
          <w:w w:val="99"/>
          <w:kern w:val="0"/>
          <w:position w:val="-2"/>
          <w:szCs w:val="21"/>
        </w:rPr>
      </w:pPr>
    </w:p>
    <w:p w:rsidR="009A3DD0" w:rsidRDefault="009A3DD0">
      <w:pPr>
        <w:spacing w:line="360" w:lineRule="auto"/>
        <w:ind w:firstLineChars="200" w:firstLine="417"/>
        <w:rPr>
          <w:rFonts w:ascii="宋体" w:hAnsi="宋体"/>
          <w:snapToGrid w:val="0"/>
          <w:spacing w:val="1"/>
          <w:w w:val="99"/>
          <w:kern w:val="0"/>
          <w:position w:val="-2"/>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9A3DD0">
        <w:trPr>
          <w:jc w:val="center"/>
        </w:trPr>
        <w:tc>
          <w:tcPr>
            <w:tcW w:w="3536" w:type="dxa"/>
            <w:vAlign w:val="center"/>
          </w:tcPr>
          <w:p w:rsidR="009A3DD0" w:rsidRDefault="00A75615">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9A3DD0" w:rsidRDefault="00A75615">
            <w:pPr>
              <w:spacing w:line="400" w:lineRule="exact"/>
              <w:jc w:val="center"/>
              <w:rPr>
                <w:rFonts w:ascii="宋体" w:hAnsi="宋体"/>
                <w:szCs w:val="21"/>
              </w:rPr>
            </w:pPr>
            <w:r>
              <w:rPr>
                <w:rFonts w:ascii="宋体" w:hAnsi="宋体" w:hint="eastAsia"/>
                <w:szCs w:val="21"/>
              </w:rPr>
              <w:t>套数</w:t>
            </w:r>
          </w:p>
        </w:tc>
        <w:tc>
          <w:tcPr>
            <w:tcW w:w="1418" w:type="dxa"/>
          </w:tcPr>
          <w:p w:rsidR="009A3DD0" w:rsidRDefault="00A75615">
            <w:pPr>
              <w:spacing w:line="400" w:lineRule="exact"/>
              <w:jc w:val="center"/>
              <w:rPr>
                <w:rFonts w:ascii="宋体" w:hAnsi="宋体"/>
                <w:szCs w:val="21"/>
              </w:rPr>
            </w:pPr>
            <w:r>
              <w:rPr>
                <w:rFonts w:ascii="宋体" w:hAnsi="宋体" w:hint="eastAsia"/>
                <w:szCs w:val="21"/>
              </w:rPr>
              <w:t>移交时间</w:t>
            </w:r>
          </w:p>
        </w:tc>
        <w:tc>
          <w:tcPr>
            <w:tcW w:w="2917" w:type="dxa"/>
          </w:tcPr>
          <w:p w:rsidR="009A3DD0" w:rsidRDefault="00A75615">
            <w:pPr>
              <w:spacing w:line="400" w:lineRule="exact"/>
              <w:jc w:val="center"/>
              <w:rPr>
                <w:rFonts w:ascii="宋体" w:hAnsi="宋体"/>
                <w:szCs w:val="21"/>
              </w:rPr>
            </w:pPr>
            <w:r>
              <w:rPr>
                <w:rFonts w:ascii="宋体" w:hAnsi="宋体" w:hint="eastAsia"/>
                <w:szCs w:val="21"/>
              </w:rPr>
              <w:t>责任人</w:t>
            </w: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bl>
    <w:p w:rsidR="009A3DD0" w:rsidRDefault="009A3DD0">
      <w:pPr>
        <w:spacing w:line="360" w:lineRule="auto"/>
        <w:ind w:firstLineChars="200" w:firstLine="420"/>
        <w:rPr>
          <w:rFonts w:ascii="宋体" w:hAnsi="宋体"/>
          <w:szCs w:val="21"/>
        </w:rPr>
      </w:pP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83" w:name="_Toc296346729"/>
      <w:bookmarkStart w:id="1784" w:name="_Toc296891268"/>
      <w:bookmarkStart w:id="1785" w:name="_Toc296347227"/>
      <w:bookmarkStart w:id="1786" w:name="_Toc296944567"/>
      <w:bookmarkStart w:id="1787" w:name="_Toc296891056"/>
      <w:bookmarkStart w:id="1788" w:name="_Toc296503228"/>
      <w:bookmarkStart w:id="1789" w:name="_Toc267261699"/>
      <w:r>
        <w:rPr>
          <w:rFonts w:ascii="宋体" w:hAnsi="宋体" w:hint="eastAsia"/>
          <w:szCs w:val="21"/>
        </w:rPr>
        <w:t>件3：</w:t>
      </w:r>
    </w:p>
    <w:bookmarkEnd w:id="1783"/>
    <w:bookmarkEnd w:id="1784"/>
    <w:bookmarkEnd w:id="1785"/>
    <w:bookmarkEnd w:id="1786"/>
    <w:bookmarkEnd w:id="1787"/>
    <w:bookmarkEnd w:id="1788"/>
    <w:bookmarkEnd w:id="1789"/>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名    称</w:t>
            </w:r>
          </w:p>
        </w:tc>
        <w:tc>
          <w:tcPr>
            <w:tcW w:w="1418" w:type="dxa"/>
            <w:vAlign w:val="center"/>
          </w:tcPr>
          <w:p w:rsidR="009A3DD0" w:rsidRDefault="00A75615">
            <w:pPr>
              <w:spacing w:line="400" w:lineRule="exact"/>
              <w:jc w:val="center"/>
              <w:rPr>
                <w:rFonts w:ascii="宋体" w:hAnsi="宋体"/>
                <w:szCs w:val="21"/>
              </w:rPr>
            </w:pPr>
            <w:r>
              <w:rPr>
                <w:rFonts w:ascii="宋体" w:hAnsi="宋体" w:hint="eastAsia"/>
                <w:szCs w:val="21"/>
              </w:rPr>
              <w:t>姓名</w:t>
            </w:r>
          </w:p>
        </w:tc>
        <w:tc>
          <w:tcPr>
            <w:tcW w:w="1134" w:type="dxa"/>
            <w:vAlign w:val="center"/>
          </w:tcPr>
          <w:p w:rsidR="009A3DD0" w:rsidRDefault="00A75615">
            <w:pPr>
              <w:spacing w:line="400" w:lineRule="exact"/>
              <w:jc w:val="center"/>
              <w:rPr>
                <w:rFonts w:ascii="宋体" w:hAnsi="宋体"/>
                <w:szCs w:val="21"/>
              </w:rPr>
            </w:pPr>
            <w:r>
              <w:rPr>
                <w:rFonts w:ascii="宋体" w:hAnsi="宋体" w:hint="eastAsia"/>
                <w:szCs w:val="21"/>
              </w:rPr>
              <w:t>职务</w:t>
            </w:r>
          </w:p>
        </w:tc>
        <w:tc>
          <w:tcPr>
            <w:tcW w:w="1134" w:type="dxa"/>
            <w:vAlign w:val="center"/>
          </w:tcPr>
          <w:p w:rsidR="009A3DD0" w:rsidRDefault="00A75615">
            <w:pPr>
              <w:spacing w:line="400" w:lineRule="exact"/>
              <w:jc w:val="center"/>
              <w:rPr>
                <w:rFonts w:ascii="宋体" w:hAnsi="宋体"/>
                <w:szCs w:val="21"/>
              </w:rPr>
            </w:pPr>
            <w:r>
              <w:rPr>
                <w:rFonts w:ascii="宋体" w:hAnsi="宋体" w:hint="eastAsia"/>
                <w:szCs w:val="21"/>
              </w:rPr>
              <w:t>职称</w:t>
            </w:r>
          </w:p>
        </w:tc>
        <w:tc>
          <w:tcPr>
            <w:tcW w:w="4252" w:type="dxa"/>
            <w:vAlign w:val="center"/>
          </w:tcPr>
          <w:p w:rsidR="009A3DD0" w:rsidRDefault="00A75615">
            <w:pPr>
              <w:spacing w:line="400" w:lineRule="exact"/>
              <w:jc w:val="center"/>
              <w:rPr>
                <w:rFonts w:ascii="宋体" w:hAnsi="宋体"/>
                <w:szCs w:val="21"/>
              </w:rPr>
            </w:pPr>
            <w:r>
              <w:rPr>
                <w:rFonts w:ascii="宋体" w:hAnsi="宋体" w:hint="eastAsia"/>
                <w:szCs w:val="21"/>
              </w:rPr>
              <w:t>主要资历、经验及承担过的项目</w:t>
            </w:r>
          </w:p>
        </w:tc>
      </w:tr>
      <w:tr w:rsidR="009A3DD0">
        <w:trPr>
          <w:trHeight w:val="547"/>
          <w:jc w:val="center"/>
        </w:trPr>
        <w:tc>
          <w:tcPr>
            <w:tcW w:w="9809" w:type="dxa"/>
            <w:gridSpan w:val="5"/>
            <w:vAlign w:val="center"/>
          </w:tcPr>
          <w:p w:rsidR="009A3DD0" w:rsidRDefault="00A75615">
            <w:pPr>
              <w:spacing w:line="400" w:lineRule="exact"/>
              <w:rPr>
                <w:rFonts w:ascii="宋体" w:hAnsi="宋体"/>
                <w:szCs w:val="21"/>
              </w:rPr>
            </w:pPr>
            <w:r>
              <w:rPr>
                <w:rFonts w:ascii="宋体" w:hAnsi="宋体" w:hint="eastAsia"/>
                <w:szCs w:val="21"/>
              </w:rPr>
              <w:t>一、总部人员</w:t>
            </w: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9A3DD0">
            <w:pPr>
              <w:spacing w:line="400" w:lineRule="exact"/>
              <w:jc w:val="center"/>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9A3DD0">
            <w:pPr>
              <w:spacing w:line="400" w:lineRule="exact"/>
              <w:jc w:val="center"/>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9809" w:type="dxa"/>
            <w:gridSpan w:val="5"/>
            <w:vAlign w:val="center"/>
          </w:tcPr>
          <w:p w:rsidR="009A3DD0" w:rsidRDefault="00A75615">
            <w:pPr>
              <w:spacing w:line="400" w:lineRule="exact"/>
              <w:rPr>
                <w:rFonts w:ascii="宋体" w:hAnsi="宋体"/>
                <w:szCs w:val="21"/>
              </w:rPr>
            </w:pPr>
            <w:r>
              <w:rPr>
                <w:rFonts w:ascii="宋体" w:hAnsi="宋体" w:hint="eastAsia"/>
                <w:szCs w:val="21"/>
              </w:rPr>
              <w:t>二、现场人员</w:t>
            </w: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trHeight w:val="417"/>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trHeight w:val="410"/>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bl>
    <w:p w:rsidR="009A3DD0" w:rsidRDefault="00A75615">
      <w:pPr>
        <w:spacing w:line="480" w:lineRule="auto"/>
        <w:rPr>
          <w:rFonts w:ascii="宋体" w:hAnsi="宋体"/>
          <w:szCs w:val="21"/>
        </w:rPr>
      </w:pPr>
      <w:r>
        <w:rPr>
          <w:rFonts w:ascii="宋体" w:hAnsi="宋体" w:hint="eastAsia"/>
          <w:szCs w:val="21"/>
        </w:rPr>
        <w:br w:type="page"/>
      </w:r>
      <w:bookmarkStart w:id="1790" w:name="_Toc267261701"/>
      <w:r>
        <w:rPr>
          <w:rFonts w:ascii="宋体" w:hAnsi="宋体" w:hint="eastAsia"/>
          <w:szCs w:val="21"/>
        </w:rPr>
        <w:lastRenderedPageBreak/>
        <w:t>附</w:t>
      </w:r>
      <w:bookmarkStart w:id="1791" w:name="_Toc296891271"/>
      <w:bookmarkStart w:id="1792" w:name="_Toc296347230"/>
      <w:bookmarkStart w:id="1793" w:name="_Toc296944570"/>
      <w:bookmarkStart w:id="1794" w:name="_Toc296346732"/>
      <w:bookmarkStart w:id="1795" w:name="_Toc296503231"/>
      <w:bookmarkStart w:id="1796" w:name="_Toc296891059"/>
      <w:r>
        <w:rPr>
          <w:rFonts w:ascii="宋体" w:hAnsi="宋体" w:hint="eastAsia"/>
          <w:szCs w:val="21"/>
        </w:rPr>
        <w:t>件4：</w:t>
      </w:r>
    </w:p>
    <w:bookmarkEnd w:id="1790"/>
    <w:bookmarkEnd w:id="1791"/>
    <w:bookmarkEnd w:id="1792"/>
    <w:bookmarkEnd w:id="1793"/>
    <w:bookmarkEnd w:id="1794"/>
    <w:bookmarkEnd w:id="1795"/>
    <w:bookmarkEnd w:id="1796"/>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履约担保（如有）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9A3DD0" w:rsidRDefault="009A3DD0">
      <w:pPr>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9A3DD0" w:rsidRDefault="00A75615">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9A3DD0" w:rsidRDefault="00A75615">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9A3DD0" w:rsidRDefault="00A75615">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9A3DD0" w:rsidRDefault="00A75615">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9A3DD0" w:rsidRDefault="009A3DD0">
      <w:pPr>
        <w:spacing w:line="360" w:lineRule="auto"/>
        <w:ind w:right="840"/>
        <w:rPr>
          <w:rFonts w:ascii="宋体" w:hAnsi="宋体"/>
          <w:szCs w:val="21"/>
          <w:u w:val="single"/>
        </w:rPr>
      </w:pPr>
    </w:p>
    <w:p w:rsidR="009A3DD0" w:rsidRDefault="00A75615">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3DD0" w:rsidRDefault="00A75615">
      <w:pPr>
        <w:widowControl/>
        <w:spacing w:line="360" w:lineRule="auto"/>
        <w:jc w:val="left"/>
        <w:rPr>
          <w:rFonts w:ascii="宋体" w:hAnsi="宋体"/>
          <w:szCs w:val="21"/>
        </w:rPr>
      </w:pPr>
      <w:r>
        <w:rPr>
          <w:rFonts w:ascii="宋体" w:hAnsi="宋体"/>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w:t>
      </w:r>
      <w:bookmarkStart w:id="1797" w:name="_Toc296891272"/>
      <w:bookmarkStart w:id="1798" w:name="_Toc296891060"/>
      <w:bookmarkStart w:id="1799" w:name="_Toc296347231"/>
      <w:bookmarkStart w:id="1800" w:name="_Toc267261702"/>
      <w:bookmarkStart w:id="1801" w:name="_Toc296944571"/>
      <w:bookmarkStart w:id="1802" w:name="_Toc296503232"/>
      <w:bookmarkStart w:id="1803" w:name="_Toc296346733"/>
      <w:r>
        <w:rPr>
          <w:rFonts w:ascii="宋体" w:hAnsi="宋体" w:hint="eastAsia"/>
          <w:szCs w:val="21"/>
        </w:rPr>
        <w:t>件</w:t>
      </w:r>
      <w:r>
        <w:rPr>
          <w:rFonts w:ascii="宋体" w:hAnsi="宋体"/>
          <w:szCs w:val="21"/>
        </w:rPr>
        <w:t>5</w:t>
      </w:r>
      <w:r>
        <w:rPr>
          <w:rFonts w:ascii="宋体" w:hAnsi="宋体" w:hint="eastAsia"/>
          <w:szCs w:val="21"/>
        </w:rPr>
        <w:t>：</w:t>
      </w:r>
    </w:p>
    <w:bookmarkEnd w:id="1797"/>
    <w:bookmarkEnd w:id="1798"/>
    <w:bookmarkEnd w:id="1799"/>
    <w:bookmarkEnd w:id="1800"/>
    <w:bookmarkEnd w:id="1801"/>
    <w:bookmarkEnd w:id="1802"/>
    <w:bookmarkEnd w:id="1803"/>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9A3DD0" w:rsidRDefault="00A75615">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9A3DD0" w:rsidRDefault="00A75615">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9A3DD0" w:rsidRDefault="00A75615">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A3DD0" w:rsidRDefault="00A75615">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9A3DD0" w:rsidRDefault="00A75615">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9A3DD0">
      <w:pPr>
        <w:spacing w:line="360" w:lineRule="auto"/>
        <w:ind w:firstLineChars="200" w:firstLine="420"/>
        <w:rPr>
          <w:rFonts w:ascii="宋体" w:hAnsi="宋体"/>
          <w:szCs w:val="21"/>
          <w:u w:val="single"/>
        </w:rPr>
      </w:pPr>
    </w:p>
    <w:p w:rsidR="009A3DD0" w:rsidRDefault="00A75615">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804" w:name="_Toc296891061"/>
      <w:bookmarkStart w:id="1805" w:name="_Toc296503233"/>
      <w:bookmarkStart w:id="1806" w:name="_Toc296346734"/>
      <w:bookmarkStart w:id="1807" w:name="_Toc296891273"/>
      <w:bookmarkStart w:id="1808" w:name="_Toc296944572"/>
      <w:bookmarkStart w:id="1809" w:name="_Toc296347232"/>
      <w:r>
        <w:rPr>
          <w:rFonts w:ascii="宋体" w:hAnsi="宋体" w:hint="eastAsia"/>
          <w:szCs w:val="21"/>
        </w:rPr>
        <w:t>件</w:t>
      </w:r>
      <w:r>
        <w:rPr>
          <w:rFonts w:ascii="宋体" w:hAnsi="宋体"/>
          <w:szCs w:val="21"/>
        </w:rPr>
        <w:t>6</w:t>
      </w:r>
      <w:r>
        <w:rPr>
          <w:rFonts w:ascii="宋体" w:hAnsi="宋体" w:hint="eastAsia"/>
          <w:szCs w:val="21"/>
        </w:rPr>
        <w:t>：</w:t>
      </w:r>
    </w:p>
    <w:bookmarkEnd w:id="1804"/>
    <w:bookmarkEnd w:id="1805"/>
    <w:bookmarkEnd w:id="1806"/>
    <w:bookmarkEnd w:id="1807"/>
    <w:bookmarkEnd w:id="1808"/>
    <w:bookmarkEnd w:id="1809"/>
    <w:p w:rsidR="009A3DD0" w:rsidRDefault="00A75615">
      <w:pPr>
        <w:spacing w:line="360" w:lineRule="auto"/>
        <w:ind w:firstLineChars="200" w:firstLine="420"/>
        <w:jc w:val="center"/>
        <w:rPr>
          <w:rFonts w:ascii="宋体" w:hAnsi="宋体"/>
          <w:szCs w:val="21"/>
        </w:rPr>
      </w:pPr>
      <w:r>
        <w:rPr>
          <w:rFonts w:ascii="宋体" w:hAnsi="宋体" w:hint="eastAsia"/>
          <w:szCs w:val="21"/>
        </w:rPr>
        <w:t>支付担保（如有）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9A3DD0" w:rsidRDefault="00A75615">
      <w:pPr>
        <w:spacing w:line="360" w:lineRule="auto"/>
        <w:ind w:firstLineChars="200" w:firstLine="420"/>
        <w:rPr>
          <w:rFonts w:ascii="宋体" w:hAnsi="宋体"/>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9A3DD0" w:rsidRDefault="00A75615">
      <w:pPr>
        <w:spacing w:line="360" w:lineRule="auto"/>
        <w:ind w:firstLineChars="200" w:firstLine="420"/>
        <w:rPr>
          <w:rFonts w:ascii="宋体" w:hAnsi="宋体"/>
          <w:szCs w:val="21"/>
        </w:rPr>
      </w:pPr>
      <w:bookmarkStart w:id="1810" w:name="_Toc532375692"/>
      <w:r>
        <w:rPr>
          <w:rFonts w:ascii="宋体" w:hAnsi="宋体" w:hint="eastAsia"/>
          <w:szCs w:val="21"/>
        </w:rPr>
        <w:t>一、保证的范围及保证金额</w:t>
      </w:r>
      <w:bookmarkEnd w:id="1810"/>
    </w:p>
    <w:p w:rsidR="009A3DD0" w:rsidRDefault="00A75615">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9A3DD0" w:rsidRDefault="00A75615">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9A3DD0" w:rsidRDefault="00A75615">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bookmarkStart w:id="1811" w:name="_Toc532375693"/>
      <w:r>
        <w:rPr>
          <w:rFonts w:ascii="宋体" w:hAnsi="宋体" w:hint="eastAsia"/>
          <w:szCs w:val="21"/>
        </w:rPr>
        <w:t>二、保证的方式及保证期间</w:t>
      </w:r>
      <w:bookmarkEnd w:id="1811"/>
    </w:p>
    <w:p w:rsidR="009A3DD0" w:rsidRDefault="00A75615">
      <w:pPr>
        <w:spacing w:line="360" w:lineRule="auto"/>
        <w:ind w:firstLineChars="200" w:firstLine="420"/>
        <w:rPr>
          <w:rFonts w:ascii="宋体" w:hAnsi="宋体"/>
          <w:szCs w:val="21"/>
        </w:rPr>
      </w:pPr>
      <w:r>
        <w:rPr>
          <w:rFonts w:ascii="宋体" w:hAnsi="宋体" w:hint="eastAsia"/>
          <w:szCs w:val="21"/>
        </w:rPr>
        <w:t>1. 我方保证的方式为：连带责任保证。</w:t>
      </w:r>
    </w:p>
    <w:p w:rsidR="009A3DD0" w:rsidRDefault="00A75615">
      <w:pPr>
        <w:spacing w:line="360" w:lineRule="auto"/>
        <w:ind w:firstLineChars="200" w:firstLine="420"/>
        <w:rPr>
          <w:rFonts w:ascii="宋体" w:hAnsi="宋体"/>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9A3DD0" w:rsidRDefault="00A75615">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9A3DD0" w:rsidRDefault="00A75615">
      <w:pPr>
        <w:spacing w:line="360" w:lineRule="auto"/>
        <w:ind w:firstLineChars="200" w:firstLine="420"/>
        <w:rPr>
          <w:rFonts w:ascii="宋体" w:hAnsi="宋体"/>
          <w:szCs w:val="21"/>
        </w:rPr>
      </w:pPr>
      <w:bookmarkStart w:id="1812" w:name="_Toc532375694"/>
      <w:r>
        <w:rPr>
          <w:rFonts w:ascii="宋体" w:hAnsi="宋体" w:hint="eastAsia"/>
          <w:szCs w:val="21"/>
        </w:rPr>
        <w:t>三、承担保证责任的形式</w:t>
      </w:r>
      <w:bookmarkEnd w:id="1812"/>
    </w:p>
    <w:p w:rsidR="009A3DD0" w:rsidRDefault="00A75615">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9A3DD0" w:rsidRDefault="00A75615">
      <w:pPr>
        <w:spacing w:line="360" w:lineRule="auto"/>
        <w:ind w:firstLineChars="200" w:firstLine="420"/>
        <w:rPr>
          <w:rFonts w:ascii="宋体" w:hAnsi="宋体"/>
          <w:szCs w:val="21"/>
        </w:rPr>
      </w:pPr>
      <w:bookmarkStart w:id="1813" w:name="_Toc532375695"/>
      <w:r>
        <w:rPr>
          <w:rFonts w:ascii="宋体" w:hAnsi="宋体" w:hint="eastAsia"/>
          <w:szCs w:val="21"/>
        </w:rPr>
        <w:t>四、代偿的安排</w:t>
      </w:r>
      <w:bookmarkEnd w:id="1813"/>
    </w:p>
    <w:p w:rsidR="009A3DD0" w:rsidRDefault="00A75615">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9A3DD0" w:rsidRDefault="00A75615">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9A3DD0" w:rsidRDefault="00A75615">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9A3DD0" w:rsidRDefault="00A75615">
      <w:pPr>
        <w:spacing w:line="360" w:lineRule="auto"/>
        <w:ind w:firstLineChars="200" w:firstLine="420"/>
        <w:rPr>
          <w:rFonts w:ascii="宋体" w:hAnsi="宋体"/>
          <w:szCs w:val="21"/>
        </w:rPr>
      </w:pPr>
      <w:bookmarkStart w:id="1814" w:name="_Toc532375696"/>
      <w:r>
        <w:rPr>
          <w:rFonts w:ascii="宋体" w:hAnsi="宋体" w:hint="eastAsia"/>
          <w:szCs w:val="21"/>
        </w:rPr>
        <w:t>五、保证责任的解除</w:t>
      </w:r>
      <w:bookmarkEnd w:id="1814"/>
    </w:p>
    <w:p w:rsidR="009A3DD0" w:rsidRDefault="00A75615">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在本保函承诺的保证期间内，你方未书面向我方主张保证责任的，自保证期间届满次日起，我方保证责任解除。</w:t>
      </w:r>
    </w:p>
    <w:p w:rsidR="009A3DD0" w:rsidRDefault="00A75615">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9A3DD0" w:rsidRDefault="00A75615">
      <w:pPr>
        <w:spacing w:line="360" w:lineRule="auto"/>
        <w:ind w:firstLineChars="200" w:firstLine="420"/>
        <w:rPr>
          <w:rFonts w:ascii="宋体" w:hAnsi="宋体"/>
          <w:szCs w:val="21"/>
        </w:rPr>
      </w:pPr>
      <w:r>
        <w:rPr>
          <w:rFonts w:ascii="宋体" w:hAnsi="宋体" w:hint="eastAsia"/>
          <w:szCs w:val="21"/>
        </w:rPr>
        <w:t>3. 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9A3DD0" w:rsidRDefault="00A75615">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9A3DD0" w:rsidRDefault="00A75615">
      <w:pPr>
        <w:spacing w:line="360" w:lineRule="auto"/>
        <w:ind w:firstLineChars="200" w:firstLine="420"/>
        <w:rPr>
          <w:rFonts w:ascii="宋体" w:hAnsi="宋体"/>
          <w:szCs w:val="21"/>
        </w:rPr>
      </w:pPr>
      <w:r>
        <w:rPr>
          <w:rFonts w:ascii="宋体" w:hAnsi="宋体" w:hint="eastAsia"/>
          <w:szCs w:val="21"/>
        </w:rPr>
        <w:t>5. 我方解除保证责任后，你方应自我方保证责任解除之日起  个工作日内，将本保函原件返还我方。</w:t>
      </w:r>
    </w:p>
    <w:p w:rsidR="009A3DD0" w:rsidRDefault="00A75615">
      <w:pPr>
        <w:spacing w:line="360" w:lineRule="auto"/>
        <w:ind w:firstLineChars="200" w:firstLine="420"/>
        <w:rPr>
          <w:rFonts w:ascii="宋体" w:hAnsi="宋体"/>
          <w:szCs w:val="21"/>
        </w:rPr>
      </w:pPr>
      <w:bookmarkStart w:id="1815" w:name="_Toc532375697"/>
      <w:r>
        <w:rPr>
          <w:rFonts w:ascii="宋体" w:hAnsi="宋体" w:hint="eastAsia"/>
          <w:szCs w:val="21"/>
        </w:rPr>
        <w:t>六、免责条款</w:t>
      </w:r>
      <w:bookmarkEnd w:id="1815"/>
    </w:p>
    <w:p w:rsidR="009A3DD0" w:rsidRDefault="00A75615">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9A3DD0" w:rsidRDefault="00A75615">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9A3DD0" w:rsidRDefault="00A75615">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9A3DD0" w:rsidRDefault="00A75615">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9A3DD0" w:rsidRDefault="00A75615">
      <w:pPr>
        <w:spacing w:line="360" w:lineRule="auto"/>
        <w:ind w:firstLineChars="200" w:firstLine="420"/>
        <w:rPr>
          <w:rFonts w:ascii="宋体" w:hAnsi="宋体"/>
          <w:szCs w:val="21"/>
        </w:rPr>
      </w:pPr>
      <w:bookmarkStart w:id="1816" w:name="_Toc532375698"/>
      <w:r>
        <w:rPr>
          <w:rFonts w:ascii="宋体" w:hAnsi="宋体" w:hint="eastAsia"/>
          <w:szCs w:val="21"/>
        </w:rPr>
        <w:t>七、争议解决</w:t>
      </w:r>
      <w:bookmarkEnd w:id="1816"/>
    </w:p>
    <w:p w:rsidR="009A3DD0" w:rsidRDefault="00A75615">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bookmarkStart w:id="1817" w:name="_Toc532375699"/>
      <w:r>
        <w:rPr>
          <w:rFonts w:ascii="宋体" w:hAnsi="宋体" w:hint="eastAsia"/>
          <w:szCs w:val="21"/>
        </w:rPr>
        <w:t>八、保函的生效</w:t>
      </w:r>
      <w:bookmarkEnd w:id="1817"/>
    </w:p>
    <w:p w:rsidR="009A3DD0" w:rsidRDefault="00A75615">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9A3DD0" w:rsidRDefault="009A3DD0">
      <w:pPr>
        <w:spacing w:line="360" w:lineRule="auto"/>
        <w:ind w:firstLineChars="200" w:firstLine="420"/>
        <w:jc w:val="left"/>
        <w:rPr>
          <w:rFonts w:ascii="宋体" w:hAnsi="宋体"/>
          <w:szCs w:val="21"/>
        </w:rPr>
      </w:pPr>
    </w:p>
    <w:p w:rsidR="009A3DD0" w:rsidRDefault="009A3DD0">
      <w:pPr>
        <w:spacing w:line="360" w:lineRule="auto"/>
        <w:ind w:firstLineChars="200" w:firstLine="420"/>
        <w:jc w:val="left"/>
        <w:rPr>
          <w:rFonts w:ascii="宋体" w:hAnsi="宋体"/>
          <w:szCs w:val="21"/>
        </w:rPr>
      </w:pPr>
    </w:p>
    <w:p w:rsidR="009A3DD0" w:rsidRDefault="00A75615">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9A3DD0">
        <w:tc>
          <w:tcPr>
            <w:tcW w:w="879" w:type="dxa"/>
          </w:tcPr>
          <w:p w:rsidR="009A3DD0" w:rsidRDefault="00A75615">
            <w:pPr>
              <w:spacing w:line="400" w:lineRule="exact"/>
              <w:jc w:val="center"/>
              <w:rPr>
                <w:rFonts w:ascii="宋体" w:hAnsi="宋体"/>
                <w:szCs w:val="21"/>
              </w:rPr>
            </w:pPr>
            <w:r>
              <w:rPr>
                <w:rFonts w:ascii="宋体" w:hAnsi="宋体" w:hint="eastAsia"/>
                <w:szCs w:val="21"/>
              </w:rPr>
              <w:t>序号</w:t>
            </w:r>
          </w:p>
        </w:tc>
        <w:tc>
          <w:tcPr>
            <w:tcW w:w="1984" w:type="dxa"/>
          </w:tcPr>
          <w:p w:rsidR="009A3DD0" w:rsidRDefault="00A75615">
            <w:pPr>
              <w:spacing w:line="400" w:lineRule="exact"/>
              <w:jc w:val="center"/>
              <w:rPr>
                <w:rFonts w:ascii="宋体" w:hAnsi="宋体"/>
                <w:szCs w:val="21"/>
              </w:rPr>
            </w:pPr>
            <w:r>
              <w:rPr>
                <w:rFonts w:ascii="宋体" w:hAnsi="宋体" w:hint="eastAsia"/>
                <w:szCs w:val="21"/>
              </w:rPr>
              <w:t>专业工程名称</w:t>
            </w:r>
          </w:p>
        </w:tc>
        <w:tc>
          <w:tcPr>
            <w:tcW w:w="5103" w:type="dxa"/>
          </w:tcPr>
          <w:p w:rsidR="009A3DD0" w:rsidRDefault="00A75615">
            <w:pPr>
              <w:spacing w:line="400" w:lineRule="exact"/>
              <w:jc w:val="center"/>
              <w:rPr>
                <w:rFonts w:ascii="宋体" w:hAnsi="宋体"/>
                <w:szCs w:val="21"/>
              </w:rPr>
            </w:pPr>
            <w:r>
              <w:rPr>
                <w:rFonts w:ascii="宋体" w:hAnsi="宋体" w:hint="eastAsia"/>
                <w:szCs w:val="21"/>
              </w:rPr>
              <w:t>工程内容</w:t>
            </w:r>
          </w:p>
        </w:tc>
        <w:tc>
          <w:tcPr>
            <w:tcW w:w="1560" w:type="dxa"/>
          </w:tcPr>
          <w:p w:rsidR="009A3DD0" w:rsidRDefault="00A75615">
            <w:pPr>
              <w:spacing w:line="400" w:lineRule="exact"/>
              <w:jc w:val="center"/>
              <w:rPr>
                <w:rFonts w:ascii="宋体" w:hAnsi="宋体"/>
                <w:szCs w:val="21"/>
              </w:rPr>
            </w:pPr>
            <w:r>
              <w:rPr>
                <w:rFonts w:ascii="宋体" w:hAnsi="宋体" w:hint="eastAsia"/>
                <w:szCs w:val="21"/>
              </w:rPr>
              <w:t>金额</w:t>
            </w: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9526" w:type="dxa"/>
            <w:gridSpan w:val="4"/>
          </w:tcPr>
          <w:p w:rsidR="009A3DD0" w:rsidRDefault="00A75615">
            <w:pPr>
              <w:spacing w:line="400" w:lineRule="exact"/>
              <w:ind w:firstLineChars="200" w:firstLine="420"/>
              <w:rPr>
                <w:rFonts w:ascii="宋体" w:hAnsi="宋体"/>
                <w:szCs w:val="21"/>
              </w:rPr>
            </w:pPr>
            <w:r>
              <w:rPr>
                <w:rFonts w:ascii="宋体" w:hAnsi="宋体" w:hint="eastAsia"/>
                <w:szCs w:val="21"/>
              </w:rPr>
              <w:t>小计：</w:t>
            </w:r>
          </w:p>
        </w:tc>
      </w:tr>
    </w:tbl>
    <w:p w:rsidR="009A3DD0" w:rsidRDefault="009A3DD0">
      <w:pPr>
        <w:spacing w:line="360" w:lineRule="auto"/>
        <w:ind w:firstLineChars="200" w:firstLine="420"/>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480" w:lineRule="auto"/>
        <w:ind w:firstLineChars="200" w:firstLine="420"/>
        <w:rPr>
          <w:rFonts w:ascii="宋体" w:hAnsi="宋体"/>
          <w:szCs w:val="21"/>
        </w:rPr>
      </w:pPr>
      <w:r>
        <w:rPr>
          <w:rFonts w:ascii="宋体" w:hAnsi="宋体"/>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廉洁从业协议</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9A3DD0" w:rsidRDefault="00A75615">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9A3DD0" w:rsidRDefault="00A75615">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9A3DD0" w:rsidRDefault="00A75615">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9A3DD0" w:rsidRDefault="00A75615">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9A3DD0" w:rsidRDefault="00A75615">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9A3DD0" w:rsidRDefault="00A75615">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9A3DD0" w:rsidRDefault="00A75615">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（6）发现对方严重违反协议义务条款的行为，有向其上级有关部门举报、建议给予处理并要求告知处理结果的权利。</w:t>
      </w:r>
    </w:p>
    <w:p w:rsidR="009A3DD0" w:rsidRDefault="00A75615">
      <w:pPr>
        <w:spacing w:line="360" w:lineRule="auto"/>
        <w:ind w:firstLineChars="200" w:firstLine="420"/>
        <w:rPr>
          <w:rFonts w:ascii="宋体" w:hAnsi="宋体"/>
          <w:szCs w:val="21"/>
        </w:rPr>
      </w:pPr>
      <w:r>
        <w:rPr>
          <w:rFonts w:ascii="宋体" w:hAnsi="宋体" w:hint="eastAsia"/>
          <w:szCs w:val="21"/>
        </w:rPr>
        <w:t>2. 发包人的义务</w:t>
      </w:r>
    </w:p>
    <w:p w:rsidR="009A3DD0" w:rsidRDefault="00A75615">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9A3DD0" w:rsidRDefault="00A75615">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9A3DD0" w:rsidRDefault="00A75615">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9A3DD0" w:rsidRDefault="00A75615">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9A3DD0" w:rsidRDefault="00A75615">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9A3DD0" w:rsidRDefault="00A75615">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9A3DD0" w:rsidRDefault="00A75615">
      <w:pPr>
        <w:spacing w:line="360" w:lineRule="auto"/>
        <w:ind w:firstLineChars="200" w:firstLine="420"/>
        <w:rPr>
          <w:rFonts w:ascii="宋体" w:hAnsi="宋体"/>
          <w:szCs w:val="21"/>
        </w:rPr>
      </w:pPr>
      <w:r>
        <w:rPr>
          <w:rFonts w:ascii="宋体" w:hAnsi="宋体" w:hint="eastAsia"/>
          <w:szCs w:val="21"/>
        </w:rPr>
        <w:t>3. 承包人义务</w:t>
      </w:r>
    </w:p>
    <w:p w:rsidR="009A3DD0" w:rsidRDefault="00A75615">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9A3DD0" w:rsidRDefault="00A75615">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9A3DD0" w:rsidRDefault="00A75615">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9A3DD0" w:rsidRDefault="00A75615">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9A3DD0" w:rsidRDefault="00A75615">
      <w:pPr>
        <w:spacing w:line="360" w:lineRule="auto"/>
        <w:ind w:firstLineChars="200" w:firstLine="420"/>
        <w:rPr>
          <w:rFonts w:ascii="宋体" w:hAnsi="宋体"/>
          <w:szCs w:val="21"/>
        </w:rPr>
      </w:pPr>
      <w:r>
        <w:rPr>
          <w:rFonts w:ascii="宋体" w:hAnsi="宋体" w:hint="eastAsia"/>
          <w:szCs w:val="21"/>
        </w:rPr>
        <w:t>4. 违约责任</w:t>
      </w:r>
    </w:p>
    <w:p w:rsidR="009A3DD0" w:rsidRDefault="00A75615">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9A3DD0" w:rsidRDefault="00A75615">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9A3DD0" w:rsidRDefault="00A75615">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9A3DD0" w:rsidRDefault="00A75615">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9A3DD0" w:rsidRDefault="00A75615">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9A3DD0" w:rsidRDefault="00A75615">
      <w:pPr>
        <w:spacing w:line="360" w:lineRule="auto"/>
        <w:ind w:firstLineChars="200" w:firstLine="420"/>
        <w:rPr>
          <w:rFonts w:ascii="宋体" w:hAnsi="宋体"/>
          <w:szCs w:val="21"/>
        </w:rPr>
      </w:pPr>
      <w:r>
        <w:rPr>
          <w:rFonts w:ascii="宋体" w:hAnsi="宋体" w:hint="eastAsia"/>
          <w:szCs w:val="21"/>
        </w:rPr>
        <w:t>（以下无正文）</w:t>
      </w:r>
    </w:p>
    <w:p w:rsidR="009A3DD0" w:rsidRDefault="009A3DD0">
      <w:pPr>
        <w:spacing w:line="360" w:lineRule="auto"/>
        <w:rPr>
          <w:rFonts w:ascii="宋体" w:hAnsi="宋体"/>
          <w:szCs w:val="21"/>
        </w:rPr>
      </w:pPr>
    </w:p>
    <w:p w:rsidR="009A3DD0" w:rsidRDefault="009A3DD0">
      <w:pPr>
        <w:pStyle w:val="a0"/>
        <w:spacing w:line="360" w:lineRule="auto"/>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甲     方：                         乙     方：</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 xml:space="preserve">法定代表人                          法定代表人                      </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或其授权的代理人：                  或授权的代理人：</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bookmarkStart w:id="1818" w:name="_Toc247431422"/>
      <w:bookmarkStart w:id="1819" w:name="_Toc448406299"/>
      <w:bookmarkStart w:id="1820" w:name="_Toc435690184"/>
      <w:bookmarkStart w:id="1821" w:name="_Toc336680145"/>
      <w:bookmarkStart w:id="1822" w:name="_Toc435689499"/>
      <w:bookmarkStart w:id="1823" w:name="_Toc239510288"/>
      <w:r>
        <w:rPr>
          <w:rFonts w:ascii="宋体" w:hAnsi="宋体" w:hint="eastAsia"/>
          <w:szCs w:val="21"/>
        </w:rPr>
        <w:t>安全管理协议</w:t>
      </w:r>
      <w:bookmarkEnd w:id="1818"/>
      <w:bookmarkEnd w:id="1819"/>
      <w:bookmarkEnd w:id="1820"/>
      <w:bookmarkEnd w:id="1821"/>
      <w:bookmarkEnd w:id="1822"/>
      <w:bookmarkEnd w:id="1823"/>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9A3DD0" w:rsidRDefault="00A75615">
      <w:pPr>
        <w:spacing w:line="360" w:lineRule="auto"/>
        <w:ind w:firstLineChars="200" w:firstLine="420"/>
        <w:rPr>
          <w:rFonts w:ascii="宋体" w:hAnsi="宋体"/>
          <w:szCs w:val="21"/>
        </w:rPr>
      </w:pPr>
      <w:bookmarkStart w:id="1824" w:name="_Toc247431423"/>
      <w:bookmarkStart w:id="1825" w:name="_Toc247418263"/>
      <w:bookmarkStart w:id="1826" w:name="_Toc532375700"/>
      <w:bookmarkStart w:id="1827" w:name="_Toc239510289"/>
      <w:r>
        <w:rPr>
          <w:rFonts w:ascii="宋体" w:hAnsi="宋体" w:hint="eastAsia"/>
          <w:szCs w:val="21"/>
        </w:rPr>
        <w:t>一、协议有效期限</w:t>
      </w:r>
      <w:bookmarkEnd w:id="1824"/>
      <w:bookmarkEnd w:id="1825"/>
      <w:bookmarkEnd w:id="1826"/>
      <w:bookmarkEnd w:id="1827"/>
    </w:p>
    <w:p w:rsidR="009A3DD0" w:rsidRDefault="00A75615">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9A3DD0" w:rsidRDefault="00A75615">
      <w:pPr>
        <w:spacing w:line="360" w:lineRule="auto"/>
        <w:ind w:firstLineChars="200" w:firstLine="420"/>
        <w:rPr>
          <w:rFonts w:ascii="宋体" w:hAnsi="宋体"/>
          <w:szCs w:val="21"/>
        </w:rPr>
      </w:pPr>
      <w:bookmarkStart w:id="1828" w:name="_Toc239510290"/>
      <w:bookmarkStart w:id="1829" w:name="_Toc532375701"/>
      <w:bookmarkStart w:id="1830" w:name="_Toc247418264"/>
      <w:bookmarkStart w:id="1831" w:name="_Toc247431424"/>
      <w:r>
        <w:rPr>
          <w:rFonts w:ascii="宋体" w:hAnsi="宋体" w:hint="eastAsia"/>
          <w:szCs w:val="21"/>
        </w:rPr>
        <w:t>二、责任目标</w:t>
      </w:r>
      <w:bookmarkEnd w:id="1828"/>
      <w:bookmarkEnd w:id="1829"/>
      <w:bookmarkEnd w:id="1830"/>
      <w:bookmarkEnd w:id="1831"/>
    </w:p>
    <w:p w:rsidR="009A3DD0" w:rsidRDefault="00A75615">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9A3DD0" w:rsidRDefault="00A75615">
      <w:pPr>
        <w:spacing w:line="360" w:lineRule="auto"/>
        <w:ind w:firstLineChars="200" w:firstLine="420"/>
        <w:jc w:val="left"/>
        <w:rPr>
          <w:rFonts w:ascii="宋体" w:hAnsi="宋体"/>
          <w:szCs w:val="21"/>
        </w:rPr>
      </w:pPr>
      <w:r>
        <w:rPr>
          <w:rFonts w:ascii="宋体" w:hAnsi="宋体" w:hint="eastAsia"/>
          <w:szCs w:val="21"/>
        </w:rPr>
        <w:t>1．不发生人身重伤事故；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2．不发生火灾事故；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9A3DD0" w:rsidRDefault="00A75615">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9A3DD0" w:rsidRDefault="00A75615">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9A3DD0" w:rsidRDefault="00A75615">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9A3DD0" w:rsidRDefault="00A75615">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9A3DD0" w:rsidRDefault="00A75615">
      <w:pPr>
        <w:spacing w:line="360" w:lineRule="auto"/>
        <w:ind w:firstLineChars="200" w:firstLine="420"/>
        <w:jc w:val="left"/>
        <w:rPr>
          <w:rFonts w:ascii="宋体" w:hAnsi="宋体"/>
          <w:szCs w:val="21"/>
        </w:rPr>
      </w:pPr>
      <w:bookmarkStart w:id="1832" w:name="_Toc247431425"/>
      <w:bookmarkStart w:id="1833" w:name="_Toc247418265"/>
      <w:bookmarkStart w:id="1834" w:name="_Toc239510291"/>
      <w:r>
        <w:rPr>
          <w:rFonts w:ascii="宋体" w:hAnsi="宋体" w:hint="eastAsia"/>
          <w:szCs w:val="21"/>
        </w:rPr>
        <w:t>（三）承包人承诺在施工中控制以下安全事故的发生：</w:t>
      </w:r>
      <w:bookmarkEnd w:id="1832"/>
      <w:bookmarkEnd w:id="1833"/>
      <w:bookmarkEnd w:id="1834"/>
    </w:p>
    <w:p w:rsidR="009A3DD0" w:rsidRDefault="00A75615">
      <w:pPr>
        <w:spacing w:line="360" w:lineRule="auto"/>
        <w:ind w:firstLineChars="200" w:firstLine="420"/>
        <w:jc w:val="left"/>
        <w:rPr>
          <w:rFonts w:ascii="宋体" w:hAnsi="宋体"/>
          <w:szCs w:val="21"/>
        </w:rPr>
      </w:pPr>
      <w:r>
        <w:rPr>
          <w:rFonts w:ascii="宋体" w:hAnsi="宋体" w:hint="eastAsia"/>
          <w:szCs w:val="21"/>
        </w:rPr>
        <w:t>1．人员轻伤事故。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9A3DD0" w:rsidRDefault="00A75615">
      <w:pPr>
        <w:spacing w:line="360" w:lineRule="auto"/>
        <w:ind w:firstLineChars="200" w:firstLine="420"/>
        <w:rPr>
          <w:rFonts w:ascii="宋体" w:hAnsi="宋体"/>
          <w:szCs w:val="21"/>
        </w:rPr>
      </w:pPr>
      <w:bookmarkStart w:id="1835" w:name="_Toc532375702"/>
      <w:bookmarkStart w:id="1836" w:name="_Toc239510292"/>
      <w:bookmarkStart w:id="1837" w:name="_Toc247431426"/>
      <w:bookmarkStart w:id="1838" w:name="_Toc247418266"/>
      <w:r>
        <w:rPr>
          <w:rFonts w:ascii="宋体" w:hAnsi="宋体" w:hint="eastAsia"/>
          <w:szCs w:val="21"/>
        </w:rPr>
        <w:t>三、安全责任</w:t>
      </w:r>
      <w:bookmarkEnd w:id="1835"/>
      <w:bookmarkEnd w:id="1836"/>
      <w:bookmarkEnd w:id="1837"/>
      <w:bookmarkEnd w:id="1838"/>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1．承包人负有安全生产的管理责任和直接责任。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2．承包人的法人或签署合同的公司总经理或受委托的代理人对合同安全负有全面的领导责任。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9A3DD0" w:rsidRDefault="00A75615">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9A3DD0" w:rsidRDefault="00A75615">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rsidR="009A3DD0" w:rsidRDefault="00A75615">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10．承包人保证按照国家法律规定为现场所有工作人员（含分包商员工及劳务人员）购买意外伤害保险。</w:t>
      </w:r>
    </w:p>
    <w:p w:rsidR="009A3DD0" w:rsidRDefault="00A75615">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9A3DD0" w:rsidRDefault="00A75615">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9A3DD0" w:rsidRDefault="00A75615">
      <w:pPr>
        <w:spacing w:line="360" w:lineRule="auto"/>
        <w:ind w:firstLineChars="200" w:firstLine="420"/>
        <w:rPr>
          <w:rFonts w:ascii="宋体" w:hAnsi="宋体"/>
          <w:szCs w:val="21"/>
        </w:rPr>
      </w:pPr>
      <w:bookmarkStart w:id="1839" w:name="_Toc247431427"/>
      <w:bookmarkStart w:id="1840" w:name="_Toc247418267"/>
      <w:bookmarkStart w:id="1841" w:name="_Toc239510293"/>
      <w:bookmarkStart w:id="1842" w:name="_Toc532375703"/>
      <w:r>
        <w:rPr>
          <w:rFonts w:ascii="宋体" w:hAnsi="宋体" w:hint="eastAsia"/>
          <w:szCs w:val="21"/>
        </w:rPr>
        <w:t>四、接口及协调</w:t>
      </w:r>
      <w:bookmarkEnd w:id="1839"/>
      <w:bookmarkEnd w:id="1840"/>
      <w:bookmarkEnd w:id="1841"/>
      <w:bookmarkEnd w:id="1842"/>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9A3DD0" w:rsidRDefault="00A75615">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9A3DD0" w:rsidRDefault="00A75615">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9A3DD0" w:rsidRDefault="00A75615">
      <w:pPr>
        <w:spacing w:line="360" w:lineRule="auto"/>
        <w:ind w:firstLineChars="200" w:firstLine="420"/>
        <w:rPr>
          <w:rFonts w:ascii="宋体" w:hAnsi="宋体"/>
          <w:szCs w:val="21"/>
        </w:rPr>
      </w:pPr>
      <w:bookmarkStart w:id="1843" w:name="_Toc239510294"/>
      <w:bookmarkStart w:id="1844" w:name="_Toc532375704"/>
      <w:bookmarkStart w:id="1845" w:name="_Toc247431428"/>
      <w:bookmarkStart w:id="1846" w:name="_Toc247418268"/>
      <w:r>
        <w:rPr>
          <w:rFonts w:ascii="宋体" w:hAnsi="宋体" w:hint="eastAsia"/>
          <w:szCs w:val="21"/>
        </w:rPr>
        <w:t>五、安全资质审查</w:t>
      </w:r>
      <w:bookmarkEnd w:id="1843"/>
      <w:bookmarkEnd w:id="1844"/>
      <w:bookmarkEnd w:id="1845"/>
      <w:bookmarkEnd w:id="1846"/>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9A3DD0" w:rsidRDefault="00A75615">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9A3DD0" w:rsidRDefault="00A75615">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9A3DD0" w:rsidRDefault="00A75615">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4．特种作业人员资格证书。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9A3DD0" w:rsidRDefault="00A75615">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9A3DD0" w:rsidRDefault="00A75615">
      <w:pPr>
        <w:spacing w:line="360" w:lineRule="auto"/>
        <w:ind w:firstLineChars="200" w:firstLine="420"/>
        <w:rPr>
          <w:rFonts w:ascii="宋体" w:hAnsi="宋体"/>
          <w:szCs w:val="21"/>
        </w:rPr>
      </w:pPr>
      <w:bookmarkStart w:id="1847" w:name="_Toc532375705"/>
      <w:bookmarkStart w:id="1848" w:name="_Toc239510295"/>
      <w:bookmarkStart w:id="1849" w:name="_Toc247431429"/>
      <w:bookmarkStart w:id="1850" w:name="_Toc247418269"/>
      <w:r>
        <w:rPr>
          <w:rFonts w:ascii="宋体" w:hAnsi="宋体" w:hint="eastAsia"/>
          <w:szCs w:val="21"/>
        </w:rPr>
        <w:t>六、人员基本素质</w:t>
      </w:r>
      <w:bookmarkEnd w:id="1847"/>
      <w:bookmarkEnd w:id="1848"/>
      <w:bookmarkEnd w:id="1849"/>
      <w:bookmarkEnd w:id="1850"/>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9A3DD0" w:rsidRDefault="00A75615">
      <w:pPr>
        <w:spacing w:line="360" w:lineRule="auto"/>
        <w:ind w:firstLineChars="200" w:firstLine="420"/>
        <w:jc w:val="left"/>
        <w:rPr>
          <w:rFonts w:ascii="宋体" w:hAnsi="宋体"/>
          <w:szCs w:val="21"/>
        </w:rPr>
      </w:pPr>
      <w:r>
        <w:rPr>
          <w:rFonts w:ascii="宋体" w:hAnsi="宋体" w:hint="eastAsia"/>
          <w:szCs w:val="21"/>
        </w:rPr>
        <w:t>2．无刑事案件牵连。</w:t>
      </w:r>
    </w:p>
    <w:p w:rsidR="009A3DD0" w:rsidRDefault="00A75615">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9A3DD0" w:rsidRDefault="00A75615">
      <w:pPr>
        <w:spacing w:line="360" w:lineRule="auto"/>
        <w:ind w:firstLineChars="200" w:firstLine="420"/>
        <w:rPr>
          <w:rFonts w:ascii="宋体" w:hAnsi="宋体"/>
          <w:szCs w:val="21"/>
        </w:rPr>
      </w:pPr>
      <w:bookmarkStart w:id="1851" w:name="_Toc247431430"/>
      <w:bookmarkStart w:id="1852" w:name="_Toc532375706"/>
      <w:bookmarkStart w:id="1853" w:name="_Toc239510296"/>
      <w:bookmarkStart w:id="1854" w:name="_Toc247418270"/>
      <w:r>
        <w:rPr>
          <w:rFonts w:ascii="宋体" w:hAnsi="宋体" w:hint="eastAsia"/>
          <w:szCs w:val="21"/>
        </w:rPr>
        <w:t>七、劳动保护</w:t>
      </w:r>
      <w:bookmarkEnd w:id="1851"/>
      <w:bookmarkEnd w:id="1852"/>
      <w:bookmarkEnd w:id="1853"/>
      <w:bookmarkEnd w:id="1854"/>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9A3DD0" w:rsidRDefault="00A75615">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9A3DD0" w:rsidRDefault="00A75615">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w:t>
      </w:r>
      <w:r>
        <w:rPr>
          <w:rFonts w:ascii="宋体" w:hAnsi="宋体" w:hint="eastAsia"/>
          <w:szCs w:val="21"/>
        </w:rPr>
        <w:lastRenderedPageBreak/>
        <w:t>后才能开工。</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9A3DD0" w:rsidRDefault="00A75615">
      <w:pPr>
        <w:spacing w:line="360" w:lineRule="auto"/>
        <w:ind w:firstLineChars="200" w:firstLine="420"/>
        <w:rPr>
          <w:rFonts w:ascii="宋体" w:hAnsi="宋体"/>
          <w:szCs w:val="21"/>
        </w:rPr>
      </w:pPr>
      <w:bookmarkStart w:id="1855" w:name="_Toc239510297"/>
      <w:bookmarkStart w:id="1856" w:name="_Toc247431431"/>
      <w:bookmarkStart w:id="1857" w:name="_Toc247418271"/>
      <w:bookmarkStart w:id="1858" w:name="_Toc532375707"/>
      <w:r>
        <w:rPr>
          <w:rFonts w:ascii="宋体" w:hAnsi="宋体" w:hint="eastAsia"/>
          <w:szCs w:val="21"/>
        </w:rPr>
        <w:t>八、施工机具与材料</w:t>
      </w:r>
      <w:bookmarkEnd w:id="1855"/>
      <w:bookmarkEnd w:id="1856"/>
      <w:bookmarkEnd w:id="1857"/>
      <w:bookmarkEnd w:id="1858"/>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9A3DD0" w:rsidRDefault="00A75615">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9A3DD0" w:rsidRDefault="00A75615">
      <w:pPr>
        <w:spacing w:line="360" w:lineRule="auto"/>
        <w:ind w:firstLineChars="200" w:firstLine="420"/>
        <w:rPr>
          <w:rFonts w:ascii="宋体" w:hAnsi="宋体"/>
          <w:szCs w:val="21"/>
        </w:rPr>
      </w:pPr>
      <w:bookmarkStart w:id="1859" w:name="_Toc247431432"/>
      <w:bookmarkStart w:id="1860" w:name="_Toc247418272"/>
      <w:bookmarkStart w:id="1861" w:name="_Toc239510298"/>
      <w:bookmarkStart w:id="1862" w:name="_Toc532375708"/>
      <w:r>
        <w:rPr>
          <w:rFonts w:ascii="宋体" w:hAnsi="宋体" w:hint="eastAsia"/>
          <w:szCs w:val="21"/>
        </w:rPr>
        <w:t>九、开工前安全条件检查</w:t>
      </w:r>
      <w:bookmarkEnd w:id="1859"/>
      <w:bookmarkEnd w:id="1860"/>
      <w:bookmarkEnd w:id="1861"/>
      <w:bookmarkEnd w:id="1862"/>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9A3DD0" w:rsidRDefault="00A75615">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9A3DD0" w:rsidRDefault="00A75615">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9A3DD0" w:rsidRDefault="00A75615">
      <w:pPr>
        <w:spacing w:line="360" w:lineRule="auto"/>
        <w:ind w:firstLineChars="200" w:firstLine="420"/>
        <w:rPr>
          <w:rFonts w:ascii="宋体" w:hAnsi="宋体"/>
          <w:szCs w:val="21"/>
        </w:rPr>
      </w:pPr>
      <w:bookmarkStart w:id="1863" w:name="_Toc239510299"/>
      <w:bookmarkStart w:id="1864" w:name="_Toc247418273"/>
      <w:bookmarkStart w:id="1865" w:name="_Toc247431433"/>
      <w:bookmarkStart w:id="1866" w:name="_Toc532375709"/>
      <w:r>
        <w:rPr>
          <w:rFonts w:ascii="宋体" w:hAnsi="宋体" w:hint="eastAsia"/>
          <w:szCs w:val="21"/>
        </w:rPr>
        <w:t>十、安全监督</w:t>
      </w:r>
      <w:bookmarkEnd w:id="1863"/>
      <w:bookmarkEnd w:id="1864"/>
      <w:bookmarkEnd w:id="1865"/>
      <w:bookmarkEnd w:id="1866"/>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2．承包人的专职安全管理人员必须持建设主管部门颁发的安全生产知识考核合格证书。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9A3DD0" w:rsidRDefault="00A75615">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9A3DD0" w:rsidRDefault="00A75615">
      <w:pPr>
        <w:spacing w:line="360" w:lineRule="auto"/>
        <w:ind w:firstLineChars="200" w:firstLine="420"/>
        <w:rPr>
          <w:rFonts w:ascii="宋体" w:hAnsi="宋体"/>
          <w:szCs w:val="21"/>
        </w:rPr>
      </w:pPr>
      <w:bookmarkStart w:id="1867" w:name="_Toc239510300"/>
      <w:bookmarkStart w:id="1868" w:name="_Toc247431434"/>
      <w:bookmarkStart w:id="1869" w:name="_Toc532375710"/>
      <w:bookmarkStart w:id="1870" w:name="_Toc247418274"/>
      <w:r>
        <w:rPr>
          <w:rFonts w:ascii="宋体" w:hAnsi="宋体" w:hint="eastAsia"/>
          <w:szCs w:val="21"/>
        </w:rPr>
        <w:lastRenderedPageBreak/>
        <w:t>十一、安全培训与授权</w:t>
      </w:r>
      <w:bookmarkEnd w:id="1867"/>
      <w:bookmarkEnd w:id="1868"/>
      <w:bookmarkEnd w:id="1869"/>
      <w:bookmarkEnd w:id="1870"/>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2．承包人应在特殊工种之外的其他工种中，筛选出高风险工种，并对其开展针对性的专题安全培训。</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9A3DD0" w:rsidRDefault="00A75615">
      <w:pPr>
        <w:spacing w:line="360" w:lineRule="auto"/>
        <w:ind w:firstLineChars="200" w:firstLine="420"/>
        <w:rPr>
          <w:rFonts w:ascii="宋体" w:hAnsi="宋体"/>
          <w:szCs w:val="21"/>
        </w:rPr>
      </w:pPr>
      <w:bookmarkStart w:id="1871" w:name="_Toc247418275"/>
      <w:bookmarkStart w:id="1872" w:name="_Toc532375711"/>
      <w:bookmarkStart w:id="1873" w:name="_Toc247431435"/>
      <w:bookmarkStart w:id="1874" w:name="_Toc239510301"/>
      <w:r>
        <w:rPr>
          <w:rFonts w:ascii="宋体" w:hAnsi="宋体" w:hint="eastAsia"/>
          <w:szCs w:val="21"/>
        </w:rPr>
        <w:t>十二、职业健康与卫生防疫</w:t>
      </w:r>
      <w:bookmarkEnd w:id="1871"/>
      <w:bookmarkEnd w:id="1872"/>
      <w:bookmarkEnd w:id="1873"/>
      <w:bookmarkEnd w:id="1874"/>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9A3DD0" w:rsidRDefault="00A75615">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9A3DD0" w:rsidRDefault="00A75615">
      <w:pPr>
        <w:spacing w:line="360" w:lineRule="auto"/>
        <w:ind w:firstLineChars="200" w:firstLine="420"/>
        <w:rPr>
          <w:rFonts w:ascii="宋体" w:hAnsi="宋体"/>
          <w:szCs w:val="21"/>
        </w:rPr>
      </w:pPr>
      <w:bookmarkStart w:id="1875" w:name="_Toc247431436"/>
      <w:bookmarkStart w:id="1876" w:name="_Toc247418276"/>
      <w:bookmarkStart w:id="1877" w:name="_Toc239510302"/>
      <w:bookmarkStart w:id="1878" w:name="_Toc532375712"/>
      <w:r>
        <w:rPr>
          <w:rFonts w:ascii="宋体" w:hAnsi="宋体" w:hint="eastAsia"/>
          <w:szCs w:val="21"/>
        </w:rPr>
        <w:t>十三、文明施工与环保要求</w:t>
      </w:r>
      <w:bookmarkEnd w:id="1875"/>
      <w:bookmarkEnd w:id="1876"/>
      <w:bookmarkEnd w:id="1877"/>
      <w:bookmarkEnd w:id="1878"/>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9A3DD0" w:rsidRDefault="00A75615">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w:t>
      </w:r>
      <w:r>
        <w:rPr>
          <w:rFonts w:ascii="宋体" w:hAnsi="宋体" w:hint="eastAsia"/>
          <w:szCs w:val="21"/>
        </w:rPr>
        <w:lastRenderedPageBreak/>
        <w:t>水泥等建筑材料予以保护，防止风刮扬尘，雨水冲刷，流入下水道、排洪沟。如因防护不及时而造成大量水土流失、淤塞道路、沟道或污染环境的，承包人应承担清淤、清扫以及相应的赔偿责任。</w:t>
      </w:r>
    </w:p>
    <w:p w:rsidR="009A3DD0" w:rsidRDefault="00A75615">
      <w:pPr>
        <w:spacing w:line="360" w:lineRule="auto"/>
        <w:ind w:firstLineChars="200" w:firstLine="420"/>
        <w:rPr>
          <w:rFonts w:ascii="宋体" w:hAnsi="宋体"/>
          <w:szCs w:val="21"/>
        </w:rPr>
      </w:pPr>
      <w:bookmarkStart w:id="1879" w:name="_Toc247418277"/>
      <w:bookmarkStart w:id="1880" w:name="_Toc247431437"/>
      <w:bookmarkStart w:id="1881" w:name="_Toc239510303"/>
      <w:bookmarkStart w:id="1882" w:name="_Toc532375713"/>
      <w:r>
        <w:rPr>
          <w:rFonts w:ascii="宋体" w:hAnsi="宋体" w:hint="eastAsia"/>
          <w:szCs w:val="21"/>
        </w:rPr>
        <w:t>十四、工程风险管理与事故预防</w:t>
      </w:r>
      <w:bookmarkEnd w:id="1879"/>
      <w:bookmarkEnd w:id="1880"/>
      <w:bookmarkEnd w:id="1881"/>
      <w:bookmarkEnd w:id="1882"/>
    </w:p>
    <w:p w:rsidR="009A3DD0" w:rsidRDefault="00A75615">
      <w:pPr>
        <w:spacing w:line="360" w:lineRule="auto"/>
        <w:ind w:firstLineChars="200" w:firstLine="420"/>
        <w:jc w:val="left"/>
        <w:rPr>
          <w:rFonts w:ascii="宋体" w:hAnsi="宋体"/>
          <w:szCs w:val="21"/>
        </w:rPr>
      </w:pPr>
      <w:bookmarkStart w:id="1883" w:name="_Toc247431438"/>
      <w:bookmarkStart w:id="1884" w:name="_Toc247418278"/>
      <w:bookmarkStart w:id="1885" w:name="_Toc239510304"/>
      <w:r>
        <w:rPr>
          <w:rFonts w:ascii="宋体" w:hAnsi="宋体" w:hint="eastAsia"/>
          <w:szCs w:val="21"/>
        </w:rPr>
        <w:t>（一）基本要求</w:t>
      </w:r>
      <w:bookmarkEnd w:id="1883"/>
      <w:bookmarkEnd w:id="1884"/>
      <w:bookmarkEnd w:id="1885"/>
    </w:p>
    <w:p w:rsidR="009A3DD0" w:rsidRDefault="00A75615">
      <w:pPr>
        <w:spacing w:line="360" w:lineRule="auto"/>
        <w:ind w:firstLineChars="200" w:firstLine="420"/>
        <w:jc w:val="left"/>
        <w:rPr>
          <w:rFonts w:ascii="宋体" w:hAnsi="宋体"/>
          <w:szCs w:val="21"/>
        </w:rPr>
      </w:pPr>
      <w:bookmarkStart w:id="1886"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1886"/>
    </w:p>
    <w:p w:rsidR="009A3DD0" w:rsidRDefault="00A75615">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9A3DD0" w:rsidRDefault="00A75615">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9A3DD0" w:rsidRDefault="00A75615">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9A3DD0" w:rsidRDefault="00A75615">
      <w:pPr>
        <w:spacing w:line="360" w:lineRule="auto"/>
        <w:ind w:firstLineChars="200" w:firstLine="420"/>
        <w:jc w:val="left"/>
        <w:rPr>
          <w:rFonts w:ascii="宋体" w:hAnsi="宋体"/>
          <w:szCs w:val="21"/>
        </w:rPr>
      </w:pPr>
      <w:r>
        <w:rPr>
          <w:rFonts w:ascii="宋体" w:hAnsi="宋体" w:hint="eastAsia"/>
          <w:szCs w:val="21"/>
        </w:rPr>
        <w:t>（8）其他。</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2．承包人应针对识别出的危险源制定有针对性的事故预防措施并确保在施工中得到有效落实。</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9A3DD0" w:rsidRDefault="00A75615">
      <w:pPr>
        <w:spacing w:line="360" w:lineRule="auto"/>
        <w:ind w:firstLineChars="200" w:firstLine="420"/>
        <w:jc w:val="left"/>
        <w:rPr>
          <w:rFonts w:ascii="宋体" w:hAnsi="宋体"/>
          <w:szCs w:val="21"/>
        </w:rPr>
      </w:pPr>
      <w:bookmarkStart w:id="1887" w:name="_Toc247418279"/>
      <w:bookmarkStart w:id="1888" w:name="_Toc247431439"/>
      <w:bookmarkStart w:id="1889" w:name="_Toc239510305"/>
      <w:r>
        <w:rPr>
          <w:rFonts w:ascii="宋体" w:hAnsi="宋体" w:hint="eastAsia"/>
          <w:szCs w:val="21"/>
        </w:rPr>
        <w:t>（二）现场作业基本安全条件</w:t>
      </w:r>
      <w:bookmarkEnd w:id="1887"/>
      <w:bookmarkEnd w:id="1888"/>
      <w:bookmarkEnd w:id="1889"/>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9A3DD0" w:rsidRDefault="00A75615">
      <w:pPr>
        <w:spacing w:line="360" w:lineRule="auto"/>
        <w:ind w:firstLineChars="200" w:firstLine="420"/>
        <w:rPr>
          <w:rFonts w:ascii="宋体" w:hAnsi="宋体"/>
          <w:szCs w:val="21"/>
        </w:rPr>
      </w:pPr>
      <w:bookmarkStart w:id="1890" w:name="_Toc247418280"/>
      <w:bookmarkStart w:id="1891" w:name="_Toc532375715"/>
      <w:bookmarkStart w:id="1892" w:name="_Toc239510306"/>
      <w:bookmarkStart w:id="1893" w:name="_Toc247431440"/>
      <w:r>
        <w:rPr>
          <w:rFonts w:ascii="宋体" w:hAnsi="宋体" w:hint="eastAsia"/>
          <w:szCs w:val="21"/>
        </w:rPr>
        <w:t>十五、事故报告与应急救援</w:t>
      </w:r>
      <w:bookmarkEnd w:id="1890"/>
      <w:bookmarkEnd w:id="1891"/>
      <w:bookmarkEnd w:id="1892"/>
      <w:bookmarkEnd w:id="1893"/>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1．承包人应制定对于未遂事故及以上级别的安全事件和事故，定期报送安全月度快报、季报、年报和各种专项事故报告等。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9A3DD0" w:rsidRDefault="00A75615">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9A3DD0" w:rsidRDefault="00A75615">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9A3DD0" w:rsidRDefault="00A75615">
      <w:pPr>
        <w:spacing w:line="360" w:lineRule="auto"/>
        <w:ind w:firstLineChars="200" w:firstLine="420"/>
        <w:jc w:val="left"/>
        <w:rPr>
          <w:rFonts w:ascii="宋体" w:hAnsi="宋体"/>
          <w:szCs w:val="21"/>
        </w:rPr>
      </w:pPr>
      <w:r>
        <w:rPr>
          <w:rFonts w:ascii="宋体" w:hAnsi="宋体" w:hint="eastAsia"/>
          <w:szCs w:val="21"/>
        </w:rPr>
        <w:t>9．由于发包人原因而造成的事故，发包人应负责按事故的具体损失情况给予承包人经济赔偿。</w:t>
      </w:r>
    </w:p>
    <w:p w:rsidR="009A3DD0" w:rsidRDefault="00A75615">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9A3DD0" w:rsidRDefault="00A75615">
      <w:pPr>
        <w:spacing w:line="360" w:lineRule="auto"/>
        <w:ind w:firstLineChars="200" w:firstLine="420"/>
        <w:rPr>
          <w:rFonts w:ascii="宋体" w:hAnsi="宋体"/>
          <w:szCs w:val="21"/>
        </w:rPr>
      </w:pPr>
      <w:bookmarkStart w:id="1894" w:name="_Toc239510307"/>
      <w:bookmarkStart w:id="1895" w:name="_Toc247418281"/>
      <w:bookmarkStart w:id="1896" w:name="_Toc247431441"/>
      <w:bookmarkStart w:id="1897" w:name="_Toc532375716"/>
      <w:r>
        <w:rPr>
          <w:rFonts w:ascii="宋体" w:hAnsi="宋体" w:hint="eastAsia"/>
          <w:szCs w:val="21"/>
        </w:rPr>
        <w:t>十六、安全业绩考核</w:t>
      </w:r>
      <w:bookmarkEnd w:id="1894"/>
      <w:bookmarkEnd w:id="1895"/>
      <w:bookmarkEnd w:id="1896"/>
      <w:bookmarkEnd w:id="1897"/>
    </w:p>
    <w:p w:rsidR="009A3DD0" w:rsidRDefault="00A75615">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9A3DD0">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违约金额</w:t>
            </w:r>
          </w:p>
        </w:tc>
      </w:tr>
      <w:tr w:rsidR="009A3DD0">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9A3DD0">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签约合同价的2‰</w:t>
            </w:r>
          </w:p>
        </w:tc>
      </w:tr>
      <w:tr w:rsidR="009A3DD0">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签约合同价的4‰</w:t>
            </w:r>
          </w:p>
        </w:tc>
      </w:tr>
    </w:tbl>
    <w:p w:rsidR="009A3DD0" w:rsidRDefault="00A75615">
      <w:pPr>
        <w:spacing w:line="360" w:lineRule="auto"/>
        <w:ind w:firstLineChars="200" w:firstLine="420"/>
        <w:jc w:val="left"/>
        <w:rPr>
          <w:rFonts w:ascii="宋体" w:hAnsi="宋体"/>
          <w:szCs w:val="21"/>
        </w:rPr>
      </w:pPr>
      <w:r>
        <w:rPr>
          <w:rFonts w:ascii="宋体" w:hAnsi="宋体" w:hint="eastAsia"/>
          <w:szCs w:val="21"/>
        </w:rPr>
        <w:t>（1）较大事故，是指造成3人以上10人以下死亡，或者10人以上50人以下重伤，或者1000万元以上5000万元以下直接经济损失的事故；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（2）重大事故，是指造成10人以上30人以下死亡，或者50人以上100人以下重伤，或者5000万元以上1亿元以下直接经济损失的事故；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（3）特别重大事故，是指造成30人以上死亡，或者100人以上重伤（包括急性工业中毒，下同），或者1亿元以上直接经济损失的事故；</w:t>
      </w:r>
    </w:p>
    <w:p w:rsidR="009A3DD0" w:rsidRDefault="00A75615">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9A3DD0" w:rsidRDefault="00A75615">
      <w:pPr>
        <w:spacing w:line="276" w:lineRule="auto"/>
        <w:ind w:firstLineChars="200" w:firstLine="420"/>
        <w:jc w:val="left"/>
        <w:rPr>
          <w:rFonts w:ascii="宋体" w:hAnsi="宋体"/>
          <w:szCs w:val="21"/>
        </w:rPr>
      </w:pPr>
      <w:r>
        <w:rPr>
          <w:rFonts w:ascii="宋体" w:hAnsi="宋体" w:hint="eastAsia"/>
          <w:szCs w:val="21"/>
        </w:rPr>
        <w:t>（5）如整个施工过程未发生以上安全事故，则给予承包人建安费总额的1‰的安全奖励。</w:t>
      </w:r>
    </w:p>
    <w:p w:rsidR="009A3DD0" w:rsidRDefault="00A75615">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9A3DD0" w:rsidRDefault="00A75615">
      <w:pPr>
        <w:spacing w:line="276" w:lineRule="auto"/>
        <w:ind w:firstLineChars="200" w:firstLine="420"/>
        <w:rPr>
          <w:rFonts w:ascii="宋体" w:hAnsi="宋体"/>
          <w:szCs w:val="21"/>
        </w:rPr>
      </w:pPr>
      <w:bookmarkStart w:id="1898" w:name="_Toc247418282"/>
      <w:bookmarkStart w:id="1899" w:name="_Toc247431442"/>
      <w:bookmarkStart w:id="1900" w:name="_Toc532375717"/>
      <w:bookmarkStart w:id="1901" w:name="_Toc239510308"/>
      <w:r>
        <w:rPr>
          <w:rFonts w:ascii="宋体" w:hAnsi="宋体" w:hint="eastAsia"/>
          <w:szCs w:val="21"/>
        </w:rPr>
        <w:t>十七、协议条款的修订</w:t>
      </w:r>
      <w:bookmarkEnd w:id="1898"/>
      <w:bookmarkEnd w:id="1899"/>
      <w:bookmarkEnd w:id="1900"/>
      <w:bookmarkEnd w:id="1901"/>
    </w:p>
    <w:p w:rsidR="009A3DD0" w:rsidRDefault="00A75615">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9A3DD0" w:rsidRDefault="00A75615">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9A3DD0" w:rsidRDefault="00A75615">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法定代表人（签字）：</w:t>
      </w:r>
      <w:r>
        <w:rPr>
          <w:rFonts w:ascii="宋体" w:hAnsi="宋体" w:cs="宋体" w:hint="eastAsia"/>
          <w:szCs w:val="21"/>
          <w:u w:val="single"/>
        </w:rPr>
        <w:t xml:space="preserve">                       </w:t>
      </w: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9A3DD0" w:rsidRDefault="009A3DD0">
      <w:pPr>
        <w:spacing w:line="360" w:lineRule="auto"/>
        <w:ind w:firstLineChars="200" w:firstLine="420"/>
        <w:jc w:val="left"/>
        <w:rPr>
          <w:rFonts w:ascii="宋体" w:hAnsi="宋体"/>
          <w:szCs w:val="21"/>
        </w:rPr>
      </w:pP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9A3DD0" w:rsidRDefault="00A75615">
      <w:pPr>
        <w:snapToGrid w:val="0"/>
        <w:spacing w:line="360" w:lineRule="auto"/>
        <w:jc w:val="left"/>
        <w:rPr>
          <w:rFonts w:ascii="宋体" w:hAnsi="宋体"/>
          <w:kern w:val="0"/>
          <w:szCs w:val="21"/>
        </w:rPr>
      </w:pPr>
      <w:r>
        <w:rPr>
          <w:rFonts w:ascii="宋体" w:hAnsi="宋体" w:hint="eastAsia"/>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9A3DD0" w:rsidRDefault="00A75615">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9A3DD0" w:rsidRDefault="00A75615">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9A3DD0" w:rsidRDefault="00A75615">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rsidR="009A3DD0" w:rsidRDefault="00A75615">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9A3DD0" w:rsidRDefault="00A75615">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9A3DD0" w:rsidRDefault="00A75615">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9A3DD0" w:rsidRDefault="00A75615">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9A3DD0" w:rsidRDefault="00A75615">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rsidR="009A3DD0" w:rsidRDefault="00A75615">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9A3DD0" w:rsidRDefault="00A75615">
      <w:pPr>
        <w:spacing w:line="360" w:lineRule="auto"/>
        <w:ind w:firstLineChars="200" w:firstLine="420"/>
        <w:rPr>
          <w:rFonts w:ascii="宋体" w:hAnsi="宋体"/>
          <w:szCs w:val="21"/>
        </w:rPr>
      </w:pPr>
      <w:r>
        <w:rPr>
          <w:rFonts w:ascii="宋体" w:hAnsi="宋体" w:hint="eastAsia"/>
          <w:szCs w:val="21"/>
        </w:rPr>
        <w:t>附件：</w:t>
      </w:r>
    </w:p>
    <w:p w:rsidR="009A3DD0" w:rsidRDefault="00A75615">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（以下无正文）</w:t>
      </w:r>
    </w:p>
    <w:p w:rsidR="009A3DD0" w:rsidRDefault="009A3DD0">
      <w:pPr>
        <w:spacing w:line="360" w:lineRule="auto"/>
        <w:ind w:firstLineChars="200" w:firstLine="420"/>
        <w:rPr>
          <w:rFonts w:ascii="宋体" w:hAnsi="宋体"/>
          <w:szCs w:val="21"/>
        </w:rPr>
      </w:pPr>
    </w:p>
    <w:p w:rsidR="009A3DD0" w:rsidRDefault="009A3DD0">
      <w:pPr>
        <w:spacing w:line="360" w:lineRule="auto"/>
        <w:ind w:firstLineChars="200" w:firstLine="420"/>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9A3DD0" w:rsidRDefault="00A75615">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9A3DD0" w:rsidRDefault="00A75615">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9A3DD0" w:rsidRDefault="009A3DD0">
      <w:pPr>
        <w:snapToGrid w:val="0"/>
        <w:spacing w:line="360" w:lineRule="auto"/>
        <w:ind w:firstLine="560"/>
        <w:rPr>
          <w:rFonts w:ascii="宋体" w:hAnsi="宋体"/>
          <w:szCs w:val="21"/>
        </w:rPr>
      </w:pP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9A3DD0" w:rsidRDefault="00A75615">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9A3DD0">
        <w:trPr>
          <w:jc w:val="center"/>
        </w:trPr>
        <w:tc>
          <w:tcPr>
            <w:tcW w:w="8437" w:type="dxa"/>
            <w:gridSpan w:val="2"/>
          </w:tcPr>
          <w:p w:rsidR="009A3DD0" w:rsidRDefault="00A75615">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9A3DD0">
        <w:trPr>
          <w:trHeight w:val="432"/>
          <w:jc w:val="center"/>
        </w:trPr>
        <w:tc>
          <w:tcPr>
            <w:tcW w:w="2236" w:type="dxa"/>
          </w:tcPr>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9A3DD0" w:rsidRDefault="009A3DD0">
            <w:pPr>
              <w:widowControl/>
              <w:snapToGrid w:val="0"/>
              <w:spacing w:after="100" w:afterAutospacing="1" w:line="400" w:lineRule="exact"/>
              <w:rPr>
                <w:rFonts w:ascii="宋体" w:hAnsi="宋体"/>
                <w:kern w:val="0"/>
                <w:szCs w:val="21"/>
              </w:rPr>
            </w:pPr>
          </w:p>
        </w:tc>
      </w:tr>
      <w:tr w:rsidR="009A3DD0">
        <w:trPr>
          <w:jc w:val="center"/>
        </w:trPr>
        <w:tc>
          <w:tcPr>
            <w:tcW w:w="2236" w:type="dxa"/>
          </w:tcPr>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9A3DD0" w:rsidRDefault="009A3DD0">
            <w:pPr>
              <w:widowControl/>
              <w:snapToGrid w:val="0"/>
              <w:spacing w:after="100" w:afterAutospacing="1" w:line="400" w:lineRule="exact"/>
              <w:rPr>
                <w:rFonts w:ascii="宋体" w:hAnsi="宋体"/>
                <w:kern w:val="0"/>
                <w:szCs w:val="21"/>
              </w:rPr>
            </w:pPr>
          </w:p>
        </w:tc>
      </w:tr>
      <w:tr w:rsidR="009A3DD0">
        <w:trPr>
          <w:trHeight w:val="4365"/>
          <w:jc w:val="center"/>
        </w:trPr>
        <w:tc>
          <w:tcPr>
            <w:tcW w:w="8437" w:type="dxa"/>
            <w:gridSpan w:val="2"/>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9A3DD0" w:rsidRDefault="00A75615">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9A3DD0">
        <w:trPr>
          <w:trHeight w:val="1000"/>
          <w:jc w:val="center"/>
        </w:trPr>
        <w:tc>
          <w:tcPr>
            <w:tcW w:w="2236" w:type="dxa"/>
            <w:vAlign w:val="center"/>
          </w:tcPr>
          <w:p w:rsidR="009A3DD0" w:rsidRDefault="00A75615">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9A3DD0">
        <w:trPr>
          <w:trHeight w:val="1150"/>
          <w:jc w:val="center"/>
        </w:trPr>
        <w:tc>
          <w:tcPr>
            <w:tcW w:w="2236" w:type="dxa"/>
            <w:vAlign w:val="center"/>
          </w:tcPr>
          <w:p w:rsidR="009A3DD0" w:rsidRDefault="00A75615">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A75615">
      <w:pPr>
        <w:pStyle w:val="a0"/>
        <w:rPr>
          <w:rFonts w:ascii="宋体" w:hAnsi="宋体"/>
          <w:szCs w:val="20"/>
        </w:rPr>
      </w:pPr>
      <w:r>
        <w:rPr>
          <w:rFonts w:ascii="宋体" w:hAnsi="宋体"/>
          <w:sz w:val="24"/>
        </w:rPr>
        <w:br w:type="page"/>
      </w:r>
      <w:bookmarkStart w:id="1902" w:name="招标文件05章工程量清单"/>
      <w:bookmarkEnd w:id="425"/>
      <w:bookmarkEnd w:id="1902"/>
    </w:p>
    <w:p w:rsidR="009A3DD0" w:rsidRDefault="00A75615">
      <w:pPr>
        <w:pStyle w:val="1"/>
        <w:spacing w:before="0" w:after="0" w:line="360" w:lineRule="auto"/>
        <w:jc w:val="center"/>
        <w:rPr>
          <w:rFonts w:ascii="宋体" w:hAnsi="宋体"/>
        </w:rPr>
      </w:pPr>
      <w:bookmarkStart w:id="1903" w:name="_Toc12440"/>
      <w:bookmarkStart w:id="1904" w:name="_Toc534185822"/>
      <w:bookmarkStart w:id="1905" w:name="_Toc287620797"/>
      <w:bookmarkStart w:id="1906" w:name="_Toc430530513"/>
      <w:bookmarkStart w:id="1907" w:name="_Toc287607855"/>
      <w:bookmarkStart w:id="1908" w:name="_Toc509218843"/>
      <w:r>
        <w:rPr>
          <w:rFonts w:ascii="宋体" w:hAnsi="宋体" w:hint="eastAsia"/>
        </w:rPr>
        <w:lastRenderedPageBreak/>
        <w:t>第五章  工程量清单</w:t>
      </w:r>
      <w:bookmarkStart w:id="1909" w:name="招标文件05章工程量清单01"/>
      <w:bookmarkStart w:id="1910" w:name="_Toc277082638"/>
      <w:bookmarkStart w:id="1911" w:name="_Toc224103477"/>
      <w:bookmarkStart w:id="1912" w:name="_Toc287607856"/>
      <w:bookmarkStart w:id="1913" w:name="_Toc430530514"/>
      <w:bookmarkStart w:id="1914" w:name="_Toc287620798"/>
      <w:bookmarkEnd w:id="1903"/>
      <w:bookmarkEnd w:id="1904"/>
      <w:bookmarkEnd w:id="1905"/>
      <w:bookmarkEnd w:id="1906"/>
      <w:bookmarkEnd w:id="1907"/>
      <w:bookmarkEnd w:id="1908"/>
      <w:bookmarkEnd w:id="1909"/>
    </w:p>
    <w:bookmarkEnd w:id="1910"/>
    <w:bookmarkEnd w:id="1911"/>
    <w:bookmarkEnd w:id="1912"/>
    <w:bookmarkEnd w:id="1913"/>
    <w:bookmarkEnd w:id="1914"/>
    <w:p w:rsidR="009A3DD0" w:rsidRDefault="009A3DD0">
      <w:pPr>
        <w:snapToGrid w:val="0"/>
        <w:spacing w:line="360" w:lineRule="auto"/>
        <w:jc w:val="center"/>
        <w:rPr>
          <w:rFonts w:ascii="宋体" w:hAnsi="宋体"/>
          <w:sz w:val="24"/>
        </w:rPr>
      </w:pPr>
    </w:p>
    <w:p w:rsidR="009A3DD0" w:rsidRDefault="00A75615">
      <w:pPr>
        <w:snapToGrid w:val="0"/>
        <w:spacing w:line="360" w:lineRule="auto"/>
        <w:jc w:val="center"/>
        <w:rPr>
          <w:rFonts w:ascii="宋体" w:hAnsi="宋体"/>
          <w:szCs w:val="21"/>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9A3DD0" w:rsidRDefault="00A75615">
      <w:pPr>
        <w:ind w:right="561"/>
        <w:rPr>
          <w:rFonts w:ascii="宋体" w:hAnsi="宋体"/>
          <w:szCs w:val="21"/>
        </w:rPr>
      </w:pPr>
      <w:r>
        <w:rPr>
          <w:rFonts w:ascii="宋体" w:hAnsi="宋体"/>
          <w:sz w:val="24"/>
        </w:rPr>
        <w:br w:type="page"/>
      </w:r>
    </w:p>
    <w:p w:rsidR="009A3DD0" w:rsidRDefault="00A75615">
      <w:pPr>
        <w:pStyle w:val="1"/>
        <w:spacing w:before="0" w:after="0" w:line="360" w:lineRule="auto"/>
        <w:jc w:val="center"/>
        <w:rPr>
          <w:rFonts w:ascii="宋体" w:hAnsi="宋体"/>
          <w:sz w:val="52"/>
          <w:szCs w:val="52"/>
        </w:rPr>
      </w:pPr>
      <w:bookmarkStart w:id="1915" w:name="_Toc534185823"/>
      <w:bookmarkStart w:id="1916" w:name="_Toc18984"/>
      <w:bookmarkStart w:id="1917" w:name="_Toc509218844"/>
      <w:r>
        <w:rPr>
          <w:rFonts w:ascii="宋体" w:hAnsi="宋体"/>
          <w:sz w:val="52"/>
          <w:szCs w:val="52"/>
        </w:rPr>
        <w:lastRenderedPageBreak/>
        <w:t>第 二 卷</w:t>
      </w:r>
      <w:bookmarkEnd w:id="1915"/>
      <w:bookmarkEnd w:id="1916"/>
      <w:bookmarkEnd w:id="1917"/>
    </w:p>
    <w:p w:rsidR="009A3DD0" w:rsidRDefault="00A75615">
      <w:pPr>
        <w:spacing w:line="360" w:lineRule="auto"/>
        <w:rPr>
          <w:rFonts w:ascii="宋体" w:hAnsi="宋体"/>
          <w:szCs w:val="20"/>
        </w:rPr>
      </w:pPr>
      <w:r>
        <w:rPr>
          <w:rFonts w:ascii="宋体" w:hAnsi="宋体"/>
          <w:szCs w:val="20"/>
        </w:rPr>
        <w:br w:type="page"/>
      </w:r>
    </w:p>
    <w:p w:rsidR="009A3DD0" w:rsidRDefault="00A75615">
      <w:pPr>
        <w:pStyle w:val="1"/>
        <w:spacing w:line="360" w:lineRule="auto"/>
        <w:jc w:val="center"/>
        <w:rPr>
          <w:rFonts w:ascii="宋体" w:hAnsi="宋体"/>
        </w:rPr>
      </w:pPr>
      <w:bookmarkStart w:id="1918" w:name="招标文件06章图纸"/>
      <w:bookmarkStart w:id="1919" w:name="_Toc287607861"/>
      <w:bookmarkStart w:id="1920" w:name="_Toc287620803"/>
      <w:bookmarkStart w:id="1921" w:name="_Toc430530519"/>
      <w:bookmarkStart w:id="1922" w:name="_Toc509218846"/>
      <w:bookmarkStart w:id="1923" w:name="_Toc5006"/>
      <w:bookmarkStart w:id="1924" w:name="_Toc534185825"/>
      <w:bookmarkEnd w:id="1918"/>
      <w:r>
        <w:rPr>
          <w:rFonts w:ascii="宋体" w:hAnsi="宋体" w:hint="eastAsia"/>
        </w:rPr>
        <w:lastRenderedPageBreak/>
        <w:t>第六章  图纸</w:t>
      </w:r>
      <w:bookmarkEnd w:id="1919"/>
      <w:bookmarkEnd w:id="1920"/>
      <w:bookmarkEnd w:id="1921"/>
      <w:bookmarkEnd w:id="1922"/>
      <w:bookmarkEnd w:id="1923"/>
      <w:bookmarkEnd w:id="1924"/>
    </w:p>
    <w:p w:rsidR="009A3DD0" w:rsidRDefault="00A75615">
      <w:pPr>
        <w:spacing w:line="360" w:lineRule="auto"/>
        <w:jc w:val="center"/>
        <w:rPr>
          <w:rFonts w:ascii="宋体" w:hAnsi="宋体"/>
          <w:szCs w:val="20"/>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9A3DD0" w:rsidRDefault="009A3DD0">
      <w:pPr>
        <w:spacing w:line="360" w:lineRule="auto"/>
        <w:rPr>
          <w:rFonts w:ascii="宋体" w:hAnsi="宋体"/>
          <w:szCs w:val="20"/>
        </w:rPr>
      </w:pPr>
      <w:bookmarkStart w:id="1925" w:name="招标文件06章图纸01"/>
      <w:bookmarkStart w:id="1926" w:name="_Toc287620804"/>
      <w:bookmarkStart w:id="1927" w:name="_Toc430530520"/>
      <w:bookmarkEnd w:id="1925"/>
    </w:p>
    <w:bookmarkEnd w:id="1926"/>
    <w:bookmarkEnd w:id="1927"/>
    <w:p w:rsidR="009A3DD0" w:rsidRDefault="00A75615">
      <w:pPr>
        <w:spacing w:line="360" w:lineRule="auto"/>
        <w:rPr>
          <w:rFonts w:ascii="宋体" w:hAnsi="宋体"/>
        </w:rPr>
      </w:pPr>
      <w:r>
        <w:rPr>
          <w:rFonts w:ascii="宋体" w:hAnsi="宋体"/>
          <w:szCs w:val="20"/>
        </w:rPr>
        <w:br w:type="page"/>
      </w:r>
    </w:p>
    <w:p w:rsidR="009A3DD0" w:rsidRDefault="00A75615">
      <w:pPr>
        <w:pStyle w:val="1"/>
        <w:spacing w:before="0" w:after="0" w:line="360" w:lineRule="auto"/>
        <w:jc w:val="center"/>
        <w:rPr>
          <w:rFonts w:ascii="宋体" w:hAnsi="宋体"/>
          <w:sz w:val="52"/>
          <w:szCs w:val="52"/>
        </w:rPr>
      </w:pPr>
      <w:bookmarkStart w:id="1928" w:name="_Toc1031"/>
      <w:r>
        <w:rPr>
          <w:rFonts w:ascii="宋体" w:hAnsi="宋体" w:hint="eastAsia"/>
          <w:sz w:val="52"/>
          <w:szCs w:val="52"/>
        </w:rPr>
        <w:lastRenderedPageBreak/>
        <w:t>第 三 卷</w:t>
      </w:r>
      <w:bookmarkStart w:id="1929" w:name="_Toc509218847"/>
      <w:bookmarkStart w:id="1930" w:name="_Toc536621880"/>
      <w:bookmarkStart w:id="1931" w:name="_Toc536796850"/>
      <w:bookmarkStart w:id="1932" w:name="_Toc536797255"/>
      <w:bookmarkStart w:id="1933" w:name="_Toc536796986"/>
      <w:bookmarkStart w:id="1934" w:name="_Toc536620100"/>
      <w:bookmarkStart w:id="1935" w:name="_Toc13211206"/>
      <w:bookmarkStart w:id="1936" w:name="_Toc13211764"/>
      <w:bookmarkStart w:id="1937" w:name="_Toc536797121"/>
      <w:bookmarkStart w:id="1938" w:name="_Toc536797390"/>
      <w:bookmarkStart w:id="1939" w:name="_Toc534185826"/>
      <w:bookmarkStart w:id="1940" w:name="_Toc536619968"/>
      <w:bookmarkStart w:id="1941" w:name="_Toc536628344"/>
      <w:bookmarkStart w:id="1942" w:name="_Toc13210772"/>
      <w:bookmarkEnd w:id="1928"/>
    </w:p>
    <w:bookmarkEnd w:id="1929"/>
    <w:p w:rsidR="009A3DD0" w:rsidRDefault="00A75615">
      <w:r>
        <w:br w:type="page"/>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9A3DD0" w:rsidRDefault="00A75615">
      <w:pPr>
        <w:pStyle w:val="1"/>
        <w:spacing w:line="360" w:lineRule="auto"/>
        <w:jc w:val="center"/>
        <w:rPr>
          <w:rFonts w:ascii="宋体" w:hAnsi="宋体"/>
        </w:rPr>
      </w:pPr>
      <w:bookmarkStart w:id="1943" w:name="招标文件07章技术标准和要求"/>
      <w:bookmarkStart w:id="1944" w:name="_Toc24524"/>
      <w:bookmarkEnd w:id="1943"/>
      <w:r>
        <w:rPr>
          <w:rFonts w:ascii="宋体" w:hAnsi="宋体"/>
        </w:rPr>
        <w:lastRenderedPageBreak/>
        <w:t>第七章</w:t>
      </w:r>
      <w:r>
        <w:rPr>
          <w:rFonts w:ascii="宋体" w:hAnsi="宋体" w:hint="eastAsia"/>
        </w:rPr>
        <w:t xml:space="preserve">  </w:t>
      </w:r>
      <w:r>
        <w:rPr>
          <w:rFonts w:ascii="宋体" w:hAnsi="宋体"/>
        </w:rPr>
        <w:t>技术标准和要求</w:t>
      </w:r>
      <w:bookmarkStart w:id="1945" w:name="招标文件07章技术标准和要求01"/>
      <w:bookmarkStart w:id="1946" w:name="_Toc430530524"/>
      <w:bookmarkStart w:id="1947" w:name="_Toc287620808"/>
      <w:bookmarkEnd w:id="1944"/>
      <w:bookmarkEnd w:id="1945"/>
    </w:p>
    <w:bookmarkEnd w:id="1946"/>
    <w:bookmarkEnd w:id="1947"/>
    <w:p w:rsidR="009A3DD0" w:rsidRDefault="00A75615">
      <w:pPr>
        <w:spacing w:line="360" w:lineRule="auto"/>
        <w:jc w:val="center"/>
        <w:rPr>
          <w:rStyle w:val="afc"/>
        </w:rPr>
      </w:pPr>
      <w:r>
        <w:rPr>
          <w:rFonts w:ascii="宋体" w:hAnsi="宋体" w:hint="eastAsia"/>
          <w:szCs w:val="21"/>
        </w:rPr>
        <w:t>无。</w:t>
      </w:r>
    </w:p>
    <w:p w:rsidR="009A3DD0" w:rsidRDefault="00A75615">
      <w:pPr>
        <w:spacing w:line="360" w:lineRule="auto"/>
        <w:rPr>
          <w:rFonts w:ascii="宋体" w:hAnsi="宋体"/>
        </w:rPr>
      </w:pPr>
      <w:r>
        <w:rPr>
          <w:rFonts w:ascii="宋体" w:hAnsi="宋体"/>
        </w:rPr>
        <w:br w:type="page"/>
      </w:r>
    </w:p>
    <w:p w:rsidR="009A3DD0" w:rsidRDefault="00A75615">
      <w:pPr>
        <w:pStyle w:val="1"/>
        <w:spacing w:before="0" w:after="0" w:line="360" w:lineRule="auto"/>
        <w:jc w:val="center"/>
        <w:rPr>
          <w:rFonts w:ascii="宋体" w:hAnsi="宋体"/>
          <w:sz w:val="52"/>
          <w:szCs w:val="52"/>
        </w:rPr>
      </w:pPr>
      <w:bookmarkStart w:id="1948" w:name="_Toc19295"/>
      <w:bookmarkStart w:id="1949" w:name="_Toc509218849"/>
      <w:bookmarkStart w:id="1950" w:name="_Toc534185827"/>
      <w:r>
        <w:rPr>
          <w:rFonts w:ascii="宋体" w:hAnsi="宋体"/>
          <w:sz w:val="52"/>
          <w:szCs w:val="52"/>
        </w:rPr>
        <w:lastRenderedPageBreak/>
        <w:t>第 四 卷</w:t>
      </w:r>
      <w:bookmarkStart w:id="1951" w:name="_Toc536796989"/>
      <w:bookmarkStart w:id="1952" w:name="_Toc13210775"/>
      <w:bookmarkStart w:id="1953" w:name="_Toc536628347"/>
      <w:bookmarkStart w:id="1954" w:name="_Toc534185828"/>
      <w:bookmarkStart w:id="1955" w:name="_Toc536619970"/>
      <w:bookmarkStart w:id="1956" w:name="_Toc536797393"/>
      <w:bookmarkStart w:id="1957" w:name="_Toc13211767"/>
      <w:bookmarkStart w:id="1958" w:name="_Toc536621883"/>
      <w:bookmarkStart w:id="1959" w:name="_Toc536797258"/>
      <w:bookmarkStart w:id="1960" w:name="_Toc536797124"/>
      <w:bookmarkStart w:id="1961" w:name="_Toc13211209"/>
      <w:bookmarkStart w:id="1962" w:name="_Toc509218850"/>
      <w:bookmarkStart w:id="1963" w:name="_Toc536796853"/>
      <w:bookmarkStart w:id="1964" w:name="_Toc536620102"/>
      <w:bookmarkEnd w:id="1948"/>
      <w:bookmarkEnd w:id="1949"/>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rsidR="009A3DD0" w:rsidRDefault="00A75615">
      <w:r>
        <w:br w:type="page"/>
      </w:r>
      <w:bookmarkStart w:id="1965" w:name="招标文件08章投标文件格式"/>
      <w:bookmarkStart w:id="1966" w:name="_Toc287620812"/>
      <w:bookmarkStart w:id="1967" w:name="_Toc287607865"/>
      <w:bookmarkEnd w:id="1965"/>
    </w:p>
    <w:p w:rsidR="009A3DD0" w:rsidRDefault="00A75615">
      <w:pPr>
        <w:pStyle w:val="1"/>
        <w:spacing w:line="360" w:lineRule="auto"/>
        <w:jc w:val="center"/>
        <w:rPr>
          <w:rFonts w:ascii="宋体" w:hAnsi="宋体"/>
        </w:rPr>
      </w:pPr>
      <w:bookmarkStart w:id="1968" w:name="_Toc14509"/>
      <w:bookmarkStart w:id="1969" w:name="_Toc430530528"/>
      <w:bookmarkStart w:id="1970" w:name="_Toc509218852"/>
      <w:bookmarkStart w:id="1971" w:name="_Toc534185829"/>
      <w:r>
        <w:rPr>
          <w:rFonts w:ascii="宋体" w:hAnsi="宋体" w:hint="eastAsia"/>
        </w:rPr>
        <w:lastRenderedPageBreak/>
        <w:t>第八章  投标文件格式</w:t>
      </w:r>
      <w:bookmarkEnd w:id="1966"/>
      <w:bookmarkEnd w:id="1967"/>
      <w:bookmarkEnd w:id="1968"/>
      <w:bookmarkEnd w:id="1969"/>
      <w:bookmarkEnd w:id="1970"/>
      <w:bookmarkEnd w:id="1971"/>
    </w:p>
    <w:p w:rsidR="009A3DD0" w:rsidRDefault="009A3DD0">
      <w:pPr>
        <w:spacing w:line="360" w:lineRule="auto"/>
        <w:rPr>
          <w:rFonts w:ascii="宋体" w:hAnsi="宋体"/>
          <w:sz w:val="32"/>
          <w:szCs w:val="32"/>
        </w:rPr>
      </w:pPr>
    </w:p>
    <w:p w:rsidR="009A3DD0" w:rsidRDefault="00A75615">
      <w:pPr>
        <w:spacing w:line="360" w:lineRule="auto"/>
        <w:jc w:val="center"/>
        <w:rPr>
          <w:rFonts w:ascii="宋体" w:hAnsi="宋体"/>
          <w:sz w:val="36"/>
          <w:szCs w:val="36"/>
        </w:rPr>
      </w:pPr>
      <w:r>
        <w:rPr>
          <w:rFonts w:ascii="宋体" w:hAnsi="宋体"/>
          <w:szCs w:val="20"/>
        </w:rPr>
        <w:br w:type="page"/>
      </w:r>
      <w:bookmarkStart w:id="1972" w:name="_Toc224103493"/>
      <w:r>
        <w:rPr>
          <w:rFonts w:ascii="宋体" w:hAnsi="宋体" w:hint="eastAsia"/>
          <w:sz w:val="36"/>
          <w:szCs w:val="36"/>
        </w:rPr>
        <w:lastRenderedPageBreak/>
        <w:t>目  录</w:t>
      </w:r>
      <w:bookmarkEnd w:id="1972"/>
    </w:p>
    <w:p w:rsidR="009A3DD0" w:rsidRDefault="009A3DD0">
      <w:pPr>
        <w:spacing w:line="360" w:lineRule="auto"/>
        <w:jc w:val="center"/>
        <w:rPr>
          <w:rFonts w:ascii="宋体" w:hAnsi="宋体"/>
          <w:szCs w:val="20"/>
        </w:rPr>
      </w:pPr>
    </w:p>
    <w:p w:rsidR="009A3DD0" w:rsidRDefault="00A75615">
      <w:pPr>
        <w:spacing w:line="360" w:lineRule="auto"/>
        <w:rPr>
          <w:rFonts w:ascii="宋体" w:hAnsi="宋体"/>
          <w:b/>
        </w:rPr>
      </w:pPr>
      <w:r>
        <w:rPr>
          <w:rFonts w:ascii="宋体" w:hAnsi="宋体" w:hint="eastAsia"/>
          <w:b/>
        </w:rPr>
        <w:t>一</w:t>
      </w:r>
      <w:r>
        <w:rPr>
          <w:rFonts w:ascii="宋体" w:hAnsi="宋体"/>
          <w:b/>
        </w:rPr>
        <w:t>、投标函部分</w:t>
      </w:r>
    </w:p>
    <w:p w:rsidR="009A3DD0" w:rsidRDefault="00A75615">
      <w:pPr>
        <w:spacing w:line="360" w:lineRule="auto"/>
        <w:ind w:firstLineChars="200" w:firstLine="420"/>
        <w:rPr>
          <w:rFonts w:ascii="宋体" w:hAnsi="宋体"/>
        </w:rPr>
      </w:pPr>
      <w:r>
        <w:rPr>
          <w:rFonts w:ascii="宋体" w:hAnsi="宋体"/>
        </w:rPr>
        <w:t>（一）投标函</w:t>
      </w:r>
    </w:p>
    <w:p w:rsidR="009A3DD0" w:rsidRDefault="00A75615">
      <w:pPr>
        <w:spacing w:line="360" w:lineRule="auto"/>
        <w:ind w:firstLineChars="200" w:firstLine="420"/>
        <w:rPr>
          <w:rFonts w:ascii="宋体" w:hAnsi="宋体"/>
        </w:rPr>
      </w:pPr>
      <w:r>
        <w:rPr>
          <w:rFonts w:ascii="宋体" w:hAnsi="宋体"/>
        </w:rPr>
        <w:t>（二）投标函附录</w:t>
      </w:r>
    </w:p>
    <w:p w:rsidR="009A3DD0" w:rsidRDefault="00A75615">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9A3DD0" w:rsidRDefault="00A75615">
      <w:pPr>
        <w:spacing w:line="360" w:lineRule="auto"/>
        <w:ind w:firstLineChars="200" w:firstLine="420"/>
        <w:rPr>
          <w:rFonts w:ascii="宋体" w:hAnsi="宋体"/>
        </w:rPr>
      </w:pPr>
      <w:r>
        <w:rPr>
          <w:rFonts w:ascii="宋体" w:hAnsi="宋体"/>
        </w:rPr>
        <w:t>（五）联合体协议书</w:t>
      </w:r>
      <w:r>
        <w:rPr>
          <w:rFonts w:ascii="宋体" w:hAnsi="宋体" w:hint="eastAsia"/>
        </w:rPr>
        <w:t>（如有）</w:t>
      </w:r>
    </w:p>
    <w:p w:rsidR="009A3DD0" w:rsidRDefault="00A75615">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9A3DD0" w:rsidRDefault="00A75615">
      <w:pPr>
        <w:spacing w:line="360" w:lineRule="auto"/>
        <w:ind w:firstLineChars="200" w:firstLine="420"/>
        <w:rPr>
          <w:rFonts w:ascii="宋体" w:hAnsi="宋体"/>
        </w:rPr>
      </w:pPr>
      <w:r>
        <w:rPr>
          <w:rFonts w:ascii="宋体" w:hAnsi="宋体"/>
        </w:rPr>
        <w:t>已标价工程量清单</w:t>
      </w:r>
    </w:p>
    <w:p w:rsidR="009A3DD0" w:rsidRDefault="00A75615">
      <w:pPr>
        <w:spacing w:line="360" w:lineRule="auto"/>
        <w:rPr>
          <w:rFonts w:ascii="宋体" w:hAnsi="宋体"/>
          <w:b/>
        </w:rPr>
      </w:pPr>
      <w:r>
        <w:rPr>
          <w:rFonts w:ascii="宋体" w:hAnsi="宋体" w:hint="eastAsia"/>
          <w:b/>
        </w:rPr>
        <w:t>三</w:t>
      </w:r>
      <w:r>
        <w:rPr>
          <w:rFonts w:ascii="宋体" w:hAnsi="宋体"/>
          <w:b/>
        </w:rPr>
        <w:t>、技术部分（不设置</w:t>
      </w:r>
      <w:r>
        <w:rPr>
          <w:rFonts w:ascii="宋体" w:hAnsi="宋体" w:hint="eastAsia"/>
          <w:b/>
        </w:rPr>
        <w:t>技术方案</w:t>
      </w:r>
      <w:r>
        <w:rPr>
          <w:rFonts w:ascii="宋体" w:hAnsi="宋体"/>
          <w:b/>
        </w:rPr>
        <w:t>评审的不设此部分）</w:t>
      </w:r>
    </w:p>
    <w:p w:rsidR="009A3DD0" w:rsidRDefault="00A75615">
      <w:pPr>
        <w:spacing w:line="360" w:lineRule="auto"/>
        <w:ind w:firstLineChars="200" w:firstLine="420"/>
        <w:rPr>
          <w:rFonts w:ascii="宋体" w:hAnsi="宋体"/>
        </w:rPr>
      </w:pPr>
      <w:r>
        <w:rPr>
          <w:rFonts w:ascii="宋体" w:hAnsi="宋体" w:hint="eastAsia"/>
        </w:rPr>
        <w:t>技术方案</w:t>
      </w:r>
    </w:p>
    <w:p w:rsidR="009A3DD0" w:rsidRDefault="00A75615">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9A3DD0" w:rsidRDefault="00A75615">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9A3DD0" w:rsidRDefault="00A75615">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9A3DD0" w:rsidRDefault="00A75615">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9A3DD0" w:rsidRDefault="00A75615">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9A3DD0" w:rsidRDefault="00A75615">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9A3DD0" w:rsidRDefault="00A75615">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9A3DD0" w:rsidRDefault="00A75615">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9A3DD0" w:rsidRDefault="00A75615">
      <w:pPr>
        <w:spacing w:line="360" w:lineRule="auto"/>
        <w:ind w:firstLineChars="200" w:firstLine="420"/>
        <w:rPr>
          <w:rFonts w:ascii="宋体" w:hAnsi="宋体"/>
        </w:rPr>
      </w:pPr>
      <w:r>
        <w:rPr>
          <w:rFonts w:ascii="宋体" w:hAnsi="宋体"/>
        </w:rPr>
        <w:t>（三）投标人基本情况表</w:t>
      </w:r>
    </w:p>
    <w:p w:rsidR="009A3DD0" w:rsidRDefault="00A75615">
      <w:pPr>
        <w:spacing w:line="360" w:lineRule="auto"/>
        <w:ind w:firstLineChars="200" w:firstLine="420"/>
        <w:rPr>
          <w:rFonts w:ascii="宋体" w:hAnsi="宋体"/>
        </w:rPr>
      </w:pPr>
      <w:r>
        <w:rPr>
          <w:rFonts w:ascii="宋体" w:hAnsi="宋体"/>
        </w:rPr>
        <w:t>（四）项目管理机构</w:t>
      </w:r>
    </w:p>
    <w:p w:rsidR="009A3DD0" w:rsidRDefault="00A75615">
      <w:pPr>
        <w:spacing w:line="360" w:lineRule="auto"/>
        <w:ind w:firstLineChars="200" w:firstLine="420"/>
        <w:rPr>
          <w:rFonts w:ascii="宋体" w:hAnsi="宋体"/>
        </w:rPr>
      </w:pPr>
      <w:r>
        <w:rPr>
          <w:rFonts w:ascii="宋体" w:hAnsi="宋体"/>
        </w:rPr>
        <w:t>（五）近年财务状况表</w:t>
      </w:r>
    </w:p>
    <w:p w:rsidR="009A3DD0" w:rsidRDefault="00A75615">
      <w:pPr>
        <w:spacing w:line="360" w:lineRule="auto"/>
        <w:ind w:firstLineChars="200" w:firstLine="420"/>
        <w:rPr>
          <w:rFonts w:ascii="宋体" w:hAnsi="宋体"/>
        </w:rPr>
      </w:pPr>
      <w:r>
        <w:rPr>
          <w:rFonts w:ascii="宋体" w:hAnsi="宋体"/>
        </w:rPr>
        <w:t>（六）类似项目情况表</w:t>
      </w:r>
    </w:p>
    <w:p w:rsidR="009A3DD0" w:rsidRDefault="00A75615">
      <w:pPr>
        <w:spacing w:line="360" w:lineRule="auto"/>
        <w:ind w:firstLineChars="200" w:firstLine="420"/>
        <w:rPr>
          <w:rFonts w:ascii="宋体" w:hAnsi="宋体"/>
        </w:rPr>
      </w:pPr>
      <w:r>
        <w:rPr>
          <w:rFonts w:ascii="宋体" w:hAnsi="宋体"/>
        </w:rPr>
        <w:t>（七）</w:t>
      </w:r>
      <w:r>
        <w:rPr>
          <w:rFonts w:ascii="宋体" w:hAnsi="宋体" w:hint="eastAsia"/>
        </w:rPr>
        <w:t>承诺</w:t>
      </w:r>
    </w:p>
    <w:p w:rsidR="009A3DD0" w:rsidRDefault="00A75615">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9A3DD0" w:rsidRDefault="00A75615">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3" w:name="_Toc430530529"/>
      <w:bookmarkStart w:id="1974" w:name="_Toc287620813"/>
      <w:bookmarkStart w:id="1975" w:name="_Toc224103494"/>
      <w:bookmarkStart w:id="1976" w:name="_Toc277082642"/>
      <w:bookmarkStart w:id="1977" w:name="_Toc287607866"/>
    </w:p>
    <w:p w:rsidR="009A3DD0" w:rsidRDefault="00A75615">
      <w:pPr>
        <w:pStyle w:val="2"/>
        <w:spacing w:line="360" w:lineRule="auto"/>
        <w:jc w:val="center"/>
        <w:rPr>
          <w:rFonts w:ascii="宋体" w:hAnsi="宋体"/>
          <w:b w:val="0"/>
          <w:bCs w:val="0"/>
          <w:sz w:val="44"/>
          <w:szCs w:val="44"/>
        </w:rPr>
      </w:pPr>
      <w:bookmarkStart w:id="1978" w:name="_Toc6817"/>
      <w:r>
        <w:rPr>
          <w:rFonts w:ascii="宋体" w:hAnsi="宋体" w:hint="eastAsia"/>
          <w:b w:val="0"/>
          <w:bCs w:val="0"/>
          <w:sz w:val="44"/>
          <w:szCs w:val="44"/>
        </w:rPr>
        <w:lastRenderedPageBreak/>
        <w:t>一、投标函部分</w:t>
      </w:r>
      <w:bookmarkEnd w:id="1973"/>
      <w:bookmarkEnd w:id="1974"/>
      <w:bookmarkEnd w:id="1975"/>
      <w:bookmarkEnd w:id="1976"/>
      <w:bookmarkEnd w:id="1977"/>
      <w:bookmarkEnd w:id="1978"/>
    </w:p>
    <w:p w:rsidR="009A3DD0" w:rsidRDefault="00A75615">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9A3DD0" w:rsidRDefault="00A75615">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9A3DD0" w:rsidRDefault="009A3DD0">
      <w:pPr>
        <w:autoSpaceDE w:val="0"/>
        <w:autoSpaceDN w:val="0"/>
        <w:adjustRightInd w:val="0"/>
        <w:snapToGrid w:val="0"/>
        <w:spacing w:line="360" w:lineRule="auto"/>
        <w:jc w:val="left"/>
        <w:rPr>
          <w:rFonts w:ascii="宋体" w:hAnsi="宋体"/>
          <w:kern w:val="0"/>
          <w:sz w:val="24"/>
          <w:szCs w:val="21"/>
        </w:rPr>
      </w:pP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（五）</w:t>
      </w:r>
      <w:r>
        <w:rPr>
          <w:rFonts w:ascii="宋体" w:hAnsi="宋体"/>
          <w:kern w:val="0"/>
          <w:sz w:val="24"/>
        </w:rPr>
        <w:t>联合体协议书</w:t>
      </w:r>
      <w:r>
        <w:rPr>
          <w:rFonts w:ascii="宋体" w:hAnsi="宋体" w:hint="eastAsia"/>
          <w:kern w:val="0"/>
          <w:sz w:val="24"/>
        </w:rPr>
        <w:t>（如有）</w:t>
      </w:r>
    </w:p>
    <w:p w:rsidR="009A3DD0" w:rsidRDefault="00A75615">
      <w:pPr>
        <w:pStyle w:val="3"/>
        <w:spacing w:before="0" w:after="0" w:line="240" w:lineRule="auto"/>
        <w:jc w:val="center"/>
        <w:rPr>
          <w:rFonts w:ascii="宋体" w:hAnsi="宋体"/>
          <w:b w:val="0"/>
        </w:rPr>
      </w:pPr>
      <w:bookmarkStart w:id="1979" w:name="_Toc509218854"/>
      <w:bookmarkStart w:id="1980" w:name="_Toc277082643"/>
      <w:bookmarkStart w:id="1981" w:name="_Toc224103495"/>
      <w:bookmarkStart w:id="1982" w:name="_Toc534185831"/>
      <w:bookmarkStart w:id="1983" w:name="_Toc287620814"/>
      <w:bookmarkStart w:id="1984" w:name="_Toc287607867"/>
      <w:bookmarkStart w:id="1985" w:name="_Toc430530530"/>
      <w:r>
        <w:rPr>
          <w:rFonts w:ascii="宋体" w:hAnsi="宋体"/>
        </w:rPr>
        <w:br w:type="page"/>
      </w:r>
      <w:bookmarkStart w:id="1986" w:name="_Toc2394"/>
      <w:r>
        <w:rPr>
          <w:rFonts w:ascii="宋体" w:hAnsi="宋体" w:hint="eastAsia"/>
          <w:b w:val="0"/>
          <w:bCs w:val="0"/>
        </w:rPr>
        <w:lastRenderedPageBreak/>
        <w:t>（一）投标函</w:t>
      </w:r>
      <w:bookmarkEnd w:id="1979"/>
      <w:bookmarkEnd w:id="1980"/>
      <w:bookmarkEnd w:id="1981"/>
      <w:bookmarkEnd w:id="1982"/>
      <w:bookmarkEnd w:id="1983"/>
      <w:bookmarkEnd w:id="1984"/>
      <w:bookmarkEnd w:id="1985"/>
      <w:bookmarkEnd w:id="1986"/>
    </w:p>
    <w:p w:rsidR="009A3DD0" w:rsidRDefault="00A75615">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（招标人名称）</w:t>
      </w:r>
      <w:r>
        <w:rPr>
          <w:rFonts w:ascii="宋体" w:hAnsi="宋体"/>
          <w:snapToGrid w:val="0"/>
          <w:kern w:val="0"/>
          <w:szCs w:val="21"/>
        </w:rPr>
        <w:t>：</w:t>
      </w:r>
    </w:p>
    <w:p w:rsidR="009A3DD0" w:rsidRDefault="00A75615">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9A3DD0" w:rsidRDefault="00A75615">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投标保证金有效期</w:t>
      </w:r>
      <w:r>
        <w:rPr>
          <w:rFonts w:ascii="宋体" w:hAnsi="宋体"/>
          <w:snapToGrid w:val="0"/>
          <w:kern w:val="0"/>
          <w:szCs w:val="21"/>
        </w:rPr>
        <w:t>与</w:t>
      </w:r>
      <w:r>
        <w:rPr>
          <w:rFonts w:ascii="宋体" w:hAnsi="宋体" w:hint="eastAsia"/>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rsidR="009A3DD0" w:rsidRDefault="00A7561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9A3DD0" w:rsidRDefault="00A7561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9A3DD0" w:rsidRDefault="00A75615">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9A3DD0" w:rsidRDefault="00A7561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9A3DD0" w:rsidRDefault="00A7561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或盖章）</w:t>
      </w:r>
    </w:p>
    <w:p w:rsidR="009A3DD0" w:rsidRDefault="00A75615">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9A3DD0">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9A3DD0" w:rsidRDefault="00A75615">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tabs>
          <w:tab w:val="left" w:pos="8300"/>
        </w:tabs>
        <w:autoSpaceDE w:val="0"/>
        <w:autoSpaceDN w:val="0"/>
        <w:adjustRightInd w:val="0"/>
        <w:spacing w:line="400" w:lineRule="exact"/>
        <w:ind w:firstLineChars="200" w:firstLine="420"/>
        <w:jc w:val="right"/>
        <w:rPr>
          <w:rFonts w:ascii="宋体" w:hAnsi="宋体"/>
          <w:kern w:val="0"/>
          <w:szCs w:val="21"/>
        </w:rPr>
      </w:pPr>
    </w:p>
    <w:p w:rsidR="009A3DD0" w:rsidRDefault="00A75615">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9A3DD0" w:rsidRDefault="00A75615">
      <w:pPr>
        <w:pStyle w:val="3"/>
        <w:spacing w:before="0" w:after="0" w:line="240" w:lineRule="auto"/>
        <w:jc w:val="center"/>
        <w:rPr>
          <w:rFonts w:ascii="宋体" w:hAnsi="宋体"/>
          <w:snapToGrid w:val="0"/>
          <w:kern w:val="0"/>
          <w:szCs w:val="21"/>
        </w:rPr>
      </w:pPr>
      <w:bookmarkStart w:id="1987" w:name="_Toc277082644"/>
      <w:bookmarkStart w:id="1988" w:name="_Toc287620815"/>
      <w:bookmarkStart w:id="1989" w:name="_Toc287607868"/>
      <w:bookmarkStart w:id="1990" w:name="_Toc224103496"/>
      <w:bookmarkStart w:id="1991" w:name="_Toc430530531"/>
      <w:r>
        <w:rPr>
          <w:rFonts w:ascii="宋体" w:hAnsi="宋体"/>
          <w:sz w:val="28"/>
        </w:rPr>
        <w:br w:type="page"/>
      </w:r>
      <w:bookmarkStart w:id="1992" w:name="_Toc509218855"/>
      <w:bookmarkStart w:id="1993" w:name="_Toc2276"/>
      <w:bookmarkStart w:id="1994" w:name="_Toc534185832"/>
      <w:r>
        <w:rPr>
          <w:rFonts w:ascii="宋体" w:hAnsi="宋体"/>
          <w:b w:val="0"/>
          <w:bCs w:val="0"/>
        </w:rPr>
        <w:lastRenderedPageBreak/>
        <w:t>（二）投标函附录</w:t>
      </w:r>
      <w:bookmarkEnd w:id="1987"/>
      <w:bookmarkEnd w:id="1988"/>
      <w:bookmarkEnd w:id="1989"/>
      <w:bookmarkEnd w:id="1990"/>
      <w:bookmarkEnd w:id="1991"/>
      <w:bookmarkEnd w:id="1992"/>
      <w:bookmarkEnd w:id="1993"/>
      <w:bookmarkEnd w:id="19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9A3DD0" w:rsidRDefault="00A75615">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9A3DD0" w:rsidRDefault="00A75615">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9A3DD0" w:rsidRDefault="009A3DD0">
            <w:pPr>
              <w:autoSpaceDE w:val="0"/>
              <w:autoSpaceDN w:val="0"/>
              <w:adjustRightInd w:val="0"/>
              <w:jc w:val="center"/>
              <w:rPr>
                <w:rFonts w:ascii="宋体" w:hAnsi="宋体"/>
                <w:snapToGrid w:val="0"/>
                <w:kern w:val="0"/>
                <w:szCs w:val="21"/>
              </w:rPr>
            </w:pP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9A3DD0" w:rsidRDefault="009A3DD0">
            <w:pPr>
              <w:autoSpaceDE w:val="0"/>
              <w:autoSpaceDN w:val="0"/>
              <w:adjustRightInd w:val="0"/>
              <w:jc w:val="center"/>
              <w:rPr>
                <w:rFonts w:ascii="宋体" w:hAnsi="宋体"/>
                <w:snapToGrid w:val="0"/>
                <w:kern w:val="0"/>
                <w:szCs w:val="21"/>
              </w:rPr>
            </w:pP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bl>
    <w:p w:rsidR="009A3DD0" w:rsidRDefault="009A3DD0">
      <w:pPr>
        <w:spacing w:line="360" w:lineRule="auto"/>
        <w:rPr>
          <w:rFonts w:ascii="宋体" w:hAnsi="宋体"/>
          <w:snapToGrid w:val="0"/>
          <w:w w:val="99"/>
        </w:rPr>
      </w:pPr>
    </w:p>
    <w:p w:rsidR="009A3DD0" w:rsidRDefault="009A3DD0">
      <w:pPr>
        <w:spacing w:line="360" w:lineRule="auto"/>
        <w:rPr>
          <w:rFonts w:ascii="宋体" w:hAnsi="宋体"/>
          <w:snapToGrid w:val="0"/>
          <w:kern w:val="0"/>
          <w:sz w:val="32"/>
          <w:szCs w:val="32"/>
        </w:rPr>
      </w:pPr>
    </w:p>
    <w:p w:rsidR="009A3DD0" w:rsidRDefault="009A3DD0">
      <w:pPr>
        <w:spacing w:line="360" w:lineRule="auto"/>
        <w:rPr>
          <w:rFonts w:ascii="宋体" w:hAnsi="宋体"/>
          <w:snapToGrid w:val="0"/>
        </w:rPr>
      </w:pPr>
    </w:p>
    <w:p w:rsidR="009A3DD0" w:rsidRDefault="00A75615">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9A3DD0" w:rsidRDefault="00A75615">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9A3DD0" w:rsidRDefault="00A75615">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 xml:space="preserve">或盖章） </w:t>
      </w:r>
    </w:p>
    <w:p w:rsidR="009A3DD0" w:rsidRDefault="009A3DD0">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9A3DD0" w:rsidRDefault="00A75615">
      <w:pPr>
        <w:pStyle w:val="3"/>
        <w:spacing w:before="0" w:after="0" w:line="240" w:lineRule="auto"/>
        <w:jc w:val="center"/>
        <w:rPr>
          <w:rFonts w:ascii="宋体" w:hAnsi="宋体"/>
          <w:snapToGrid w:val="0"/>
          <w:kern w:val="0"/>
          <w:szCs w:val="21"/>
        </w:rPr>
      </w:pPr>
      <w:r>
        <w:rPr>
          <w:rFonts w:ascii="宋体" w:hAnsi="宋体"/>
          <w:snapToGrid w:val="0"/>
        </w:rPr>
        <w:br w:type="page"/>
      </w:r>
      <w:bookmarkStart w:id="1995" w:name="_Toc287620816"/>
      <w:bookmarkStart w:id="1996" w:name="_Toc277082645"/>
      <w:bookmarkStart w:id="1997" w:name="_Toc430530532"/>
      <w:bookmarkStart w:id="1998" w:name="_Toc19159"/>
      <w:bookmarkStart w:id="1999" w:name="_Toc224103497"/>
      <w:bookmarkStart w:id="2000" w:name="_Toc287607869"/>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1995"/>
      <w:bookmarkEnd w:id="1996"/>
      <w:bookmarkEnd w:id="1997"/>
      <w:bookmarkEnd w:id="1998"/>
      <w:bookmarkEnd w:id="1999"/>
      <w:bookmarkEnd w:id="2000"/>
    </w:p>
    <w:p w:rsidR="009A3DD0" w:rsidRDefault="00A75615">
      <w:pPr>
        <w:spacing w:line="480" w:lineRule="auto"/>
        <w:jc w:val="center"/>
        <w:rPr>
          <w:rFonts w:ascii="宋体" w:hAnsi="宋体"/>
          <w:sz w:val="28"/>
        </w:rPr>
      </w:pPr>
      <w:r>
        <w:rPr>
          <w:rFonts w:ascii="宋体" w:hAnsi="宋体" w:hint="eastAsia"/>
          <w:sz w:val="28"/>
        </w:rPr>
        <w:t>法定代表人身份证明</w:t>
      </w:r>
    </w:p>
    <w:p w:rsidR="009A3DD0" w:rsidRDefault="009A3DD0">
      <w:pPr>
        <w:spacing w:line="480" w:lineRule="auto"/>
        <w:jc w:val="center"/>
        <w:rPr>
          <w:rFonts w:ascii="宋体" w:hAnsi="宋体"/>
        </w:rPr>
      </w:pPr>
    </w:p>
    <w:p w:rsidR="009A3DD0" w:rsidRDefault="00A756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9A3DD0" w:rsidRDefault="009A3DD0">
      <w:pPr>
        <w:autoSpaceDE w:val="0"/>
        <w:autoSpaceDN w:val="0"/>
        <w:adjustRightInd w:val="0"/>
        <w:snapToGrid w:val="0"/>
        <w:spacing w:line="360" w:lineRule="auto"/>
        <w:jc w:val="left"/>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9A3DD0" w:rsidRDefault="00A75615">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A3DD0" w:rsidRDefault="009A3DD0">
      <w:pPr>
        <w:autoSpaceDE w:val="0"/>
        <w:autoSpaceDN w:val="0"/>
        <w:adjustRightInd w:val="0"/>
        <w:snapToGrid w:val="0"/>
        <w:spacing w:line="480" w:lineRule="auto"/>
        <w:jc w:val="left"/>
        <w:rPr>
          <w:rFonts w:ascii="宋体" w:hAnsi="宋体"/>
          <w:kern w:val="0"/>
          <w:sz w:val="20"/>
          <w:szCs w:val="20"/>
        </w:rPr>
      </w:pPr>
    </w:p>
    <w:p w:rsidR="009A3DD0" w:rsidRDefault="00A756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autoSpaceDE w:val="0"/>
        <w:autoSpaceDN w:val="0"/>
        <w:adjustRightInd w:val="0"/>
        <w:snapToGrid w:val="0"/>
        <w:spacing w:line="360" w:lineRule="auto"/>
        <w:jc w:val="left"/>
        <w:rPr>
          <w:rFonts w:ascii="宋体" w:hAnsi="宋体"/>
          <w:kern w:val="0"/>
        </w:rPr>
      </w:pPr>
    </w:p>
    <w:p w:rsidR="009A3DD0" w:rsidRDefault="009A3DD0">
      <w:pPr>
        <w:autoSpaceDE w:val="0"/>
        <w:autoSpaceDN w:val="0"/>
        <w:adjustRightInd w:val="0"/>
        <w:snapToGrid w:val="0"/>
        <w:spacing w:line="360" w:lineRule="auto"/>
        <w:jc w:val="left"/>
        <w:rPr>
          <w:rFonts w:ascii="宋体" w:hAnsi="宋体"/>
          <w:kern w:val="0"/>
        </w:rPr>
      </w:pPr>
    </w:p>
    <w:p w:rsidR="009A3DD0" w:rsidRDefault="00A75615">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w:t>
      </w:r>
      <w:r>
        <w:rPr>
          <w:rFonts w:ascii="宋体" w:hAnsi="宋体"/>
        </w:rPr>
        <w:lastRenderedPageBreak/>
        <w:t>有效性。</w:t>
      </w:r>
    </w:p>
    <w:p w:rsidR="009A3DD0" w:rsidRDefault="009A3DD0">
      <w:pPr>
        <w:spacing w:line="360" w:lineRule="auto"/>
        <w:ind w:firstLineChars="200" w:firstLine="420"/>
        <w:rPr>
          <w:rFonts w:ascii="宋体" w:hAnsi="宋体"/>
        </w:rPr>
      </w:pPr>
    </w:p>
    <w:p w:rsidR="009A3DD0" w:rsidRDefault="00A756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9A3DD0" w:rsidRDefault="00A756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A3DD0" w:rsidRDefault="009A3DD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9A3DD0" w:rsidRDefault="009A3DD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A3DD0" w:rsidRDefault="00A756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A3DD0" w:rsidRDefault="009A3DD0">
      <w:pPr>
        <w:tabs>
          <w:tab w:val="left" w:pos="5760"/>
        </w:tabs>
        <w:autoSpaceDE w:val="0"/>
        <w:autoSpaceDN w:val="0"/>
        <w:adjustRightInd w:val="0"/>
        <w:spacing w:line="360" w:lineRule="auto"/>
        <w:ind w:firstLineChars="200" w:firstLine="420"/>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A3DD0" w:rsidRDefault="00A75615">
      <w:pPr>
        <w:spacing w:line="360" w:lineRule="auto"/>
        <w:ind w:firstLineChars="200" w:firstLine="420"/>
        <w:rPr>
          <w:rFonts w:ascii="宋体" w:hAnsi="宋体"/>
        </w:rPr>
      </w:pPr>
      <w:r>
        <w:rPr>
          <w:rFonts w:ascii="宋体" w:hAnsi="宋体"/>
        </w:rPr>
        <w:lastRenderedPageBreak/>
        <w:br w:type="page"/>
      </w:r>
    </w:p>
    <w:p w:rsidR="009A3DD0" w:rsidRDefault="00A75615">
      <w:pPr>
        <w:pStyle w:val="3"/>
        <w:spacing w:before="0" w:after="0" w:line="240" w:lineRule="auto"/>
        <w:jc w:val="center"/>
        <w:rPr>
          <w:rFonts w:ascii="宋体" w:hAnsi="宋体"/>
          <w:b w:val="0"/>
          <w:bCs w:val="0"/>
        </w:rPr>
      </w:pPr>
      <w:bookmarkStart w:id="2001" w:name="_Toc277082646"/>
      <w:bookmarkStart w:id="2002" w:name="_Toc224103498"/>
      <w:bookmarkStart w:id="2003" w:name="_Toc287620817"/>
      <w:bookmarkStart w:id="2004" w:name="_Toc287607870"/>
      <w:bookmarkStart w:id="2005" w:name="_Toc6203"/>
      <w:bookmarkStart w:id="2006" w:name="_Toc430530533"/>
      <w:r>
        <w:rPr>
          <w:rFonts w:ascii="宋体" w:hAnsi="宋体"/>
          <w:b w:val="0"/>
          <w:bCs w:val="0"/>
        </w:rPr>
        <w:lastRenderedPageBreak/>
        <w:t>（四）</w:t>
      </w:r>
      <w:bookmarkStart w:id="2007" w:name="_Toc287607871"/>
      <w:bookmarkStart w:id="2008" w:name="_Toc224103499"/>
      <w:bookmarkStart w:id="2009" w:name="_Toc277082647"/>
      <w:bookmarkStart w:id="2010" w:name="_Toc287620818"/>
      <w:bookmarkEnd w:id="2001"/>
      <w:bookmarkEnd w:id="2002"/>
      <w:bookmarkEnd w:id="2003"/>
      <w:bookmarkEnd w:id="2004"/>
      <w:r>
        <w:rPr>
          <w:rFonts w:ascii="宋体" w:hAnsi="宋体" w:hint="eastAsia"/>
          <w:b w:val="0"/>
          <w:bCs w:val="0"/>
        </w:rPr>
        <w:t>低价风险担保缴纳承诺书</w:t>
      </w:r>
      <w:bookmarkEnd w:id="2005"/>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缴纳方案，承诺如采用保函形式缴纳低价风险担保，保函的格式和内容符合招标文件的要求。否则，我公司愿承担招标文件中约定的，因未按规定递交低价风险担保的相应责任。</w:t>
      </w:r>
    </w:p>
    <w:p w:rsidR="009A3DD0" w:rsidRDefault="009A3DD0">
      <w:pPr>
        <w:autoSpaceDE w:val="0"/>
        <w:autoSpaceDN w:val="0"/>
        <w:adjustRightInd w:val="0"/>
        <w:snapToGrid w:val="0"/>
        <w:spacing w:line="360" w:lineRule="auto"/>
        <w:ind w:firstLine="640"/>
        <w:rPr>
          <w:rFonts w:ascii="宋体" w:hAnsi="宋体" w:cs="宋体"/>
          <w:snapToGrid w:val="0"/>
          <w:kern w:val="0"/>
          <w:szCs w:val="21"/>
        </w:rPr>
      </w:pPr>
    </w:p>
    <w:p w:rsidR="009A3DD0" w:rsidRDefault="00A75615">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A75615">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9A3DD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9A3DD0" w:rsidRDefault="00A75615">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pStyle w:val="a0"/>
        <w:rPr>
          <w:rFonts w:ascii="宋体" w:hAnsi="宋体"/>
          <w:snapToGrid w:val="0"/>
          <w:kern w:val="0"/>
          <w:sz w:val="32"/>
          <w:szCs w:val="32"/>
        </w:rPr>
      </w:pPr>
      <w:r>
        <w:rPr>
          <w:rFonts w:ascii="宋体" w:hAnsi="宋体"/>
          <w:snapToGrid w:val="0"/>
          <w:kern w:val="0"/>
          <w:sz w:val="32"/>
          <w:szCs w:val="32"/>
        </w:rPr>
        <w:br w:type="page"/>
      </w:r>
    </w:p>
    <w:p w:rsidR="009A3DD0" w:rsidRDefault="00A75615">
      <w:pPr>
        <w:pStyle w:val="3"/>
        <w:spacing w:before="0" w:after="0" w:line="240" w:lineRule="auto"/>
        <w:jc w:val="center"/>
        <w:rPr>
          <w:rFonts w:ascii="宋体" w:hAnsi="宋体"/>
          <w:b w:val="0"/>
          <w:bCs w:val="0"/>
        </w:rPr>
      </w:pPr>
      <w:bookmarkStart w:id="2011" w:name="_Toc14213"/>
      <w:bookmarkStart w:id="2012" w:name="_Toc57820652"/>
      <w:r>
        <w:rPr>
          <w:rFonts w:ascii="宋体" w:hAnsi="宋体" w:hint="eastAsia"/>
          <w:b w:val="0"/>
          <w:bCs w:val="0"/>
        </w:rPr>
        <w:lastRenderedPageBreak/>
        <w:t>（五）</w:t>
      </w:r>
      <w:r>
        <w:rPr>
          <w:rFonts w:ascii="宋体" w:hAnsi="宋体"/>
          <w:b w:val="0"/>
          <w:bCs w:val="0"/>
        </w:rPr>
        <w:t>联合体协议书</w:t>
      </w:r>
      <w:bookmarkEnd w:id="2006"/>
      <w:bookmarkEnd w:id="2007"/>
      <w:bookmarkEnd w:id="2008"/>
      <w:bookmarkEnd w:id="2009"/>
      <w:bookmarkEnd w:id="2010"/>
      <w:r>
        <w:rPr>
          <w:rFonts w:ascii="宋体" w:hAnsi="宋体" w:hint="eastAsia"/>
          <w:b w:val="0"/>
          <w:bCs w:val="0"/>
        </w:rPr>
        <w:t>（如有）</w:t>
      </w:r>
      <w:bookmarkEnd w:id="2011"/>
      <w:bookmarkEnd w:id="2012"/>
    </w:p>
    <w:p w:rsidR="009A3DD0" w:rsidRDefault="00A75615">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9A3DD0" w:rsidRDefault="00A75615">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9A3DD0" w:rsidRDefault="00A75615">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9A3DD0">
        <w:tc>
          <w:tcPr>
            <w:tcW w:w="4219"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bl>
    <w:p w:rsidR="009A3DD0" w:rsidRDefault="00A75615">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9A3DD0" w:rsidRDefault="00A75615">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9A3DD0" w:rsidRDefault="00A75615">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9A3DD0" w:rsidRDefault="00A75615">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9A3DD0" w:rsidRDefault="009A3DD0">
      <w:pPr>
        <w:autoSpaceDE w:val="0"/>
        <w:autoSpaceDN w:val="0"/>
        <w:adjustRightInd w:val="0"/>
        <w:snapToGrid w:val="0"/>
        <w:spacing w:line="500" w:lineRule="exact"/>
        <w:ind w:firstLineChars="186" w:firstLine="391"/>
        <w:jc w:val="left"/>
        <w:rPr>
          <w:rFonts w:ascii="宋体" w:hAnsi="宋体"/>
          <w:snapToGrid w:val="0"/>
          <w:kern w:val="0"/>
          <w:szCs w:val="21"/>
        </w:rPr>
      </w:pPr>
    </w:p>
    <w:p w:rsidR="009A3DD0" w:rsidRDefault="00A75615">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9A3DD0" w:rsidRDefault="00A75615">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9A3DD0" w:rsidRDefault="00A7561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spacing w:line="360" w:lineRule="auto"/>
        <w:jc w:val="center"/>
        <w:rPr>
          <w:rFonts w:ascii="宋体" w:hAnsi="宋体"/>
          <w:snapToGrid w:val="0"/>
          <w:szCs w:val="21"/>
        </w:rPr>
      </w:pPr>
    </w:p>
    <w:p w:rsidR="009A3DD0" w:rsidRDefault="00A75615">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9A3DD0" w:rsidRDefault="00A75615">
      <w:pPr>
        <w:spacing w:line="500" w:lineRule="exact"/>
        <w:ind w:firstLineChars="200" w:firstLine="420"/>
        <w:jc w:val="left"/>
        <w:rPr>
          <w:rFonts w:ascii="宋体" w:hAnsi="宋体"/>
          <w:b/>
          <w:szCs w:val="21"/>
        </w:rPr>
      </w:pPr>
      <w:r>
        <w:rPr>
          <w:rFonts w:ascii="宋体" w:hAnsi="宋体" w:hint="eastAsia"/>
          <w:snapToGrid w:val="0"/>
          <w:szCs w:val="21"/>
        </w:rPr>
        <w:t>2.本协议书由委托代理人签字或盖章的，应附法定代表人签字或盖章的授权委托书。</w:t>
      </w:r>
    </w:p>
    <w:p w:rsidR="009A3DD0" w:rsidRDefault="00A75615">
      <w:pPr>
        <w:tabs>
          <w:tab w:val="left" w:pos="2580"/>
          <w:tab w:val="left" w:pos="5940"/>
        </w:tabs>
        <w:autoSpaceDE w:val="0"/>
        <w:autoSpaceDN w:val="0"/>
        <w:adjustRightInd w:val="0"/>
        <w:snapToGrid w:val="0"/>
        <w:spacing w:line="360" w:lineRule="auto"/>
        <w:ind w:firstLine="2940"/>
        <w:jc w:val="left"/>
        <w:rPr>
          <w:rFonts w:ascii="宋体" w:hAnsi="宋体"/>
        </w:rPr>
      </w:pPr>
      <w:bookmarkStart w:id="2013" w:name="_Toc224103500"/>
      <w:r>
        <w:rPr>
          <w:rFonts w:ascii="宋体" w:hAnsi="宋体"/>
          <w:sz w:val="32"/>
          <w:szCs w:val="32"/>
        </w:rPr>
        <w:br w:type="page"/>
      </w:r>
      <w:bookmarkStart w:id="2014" w:name="_Toc287607872"/>
      <w:bookmarkStart w:id="2015" w:name="_Toc430530534"/>
      <w:bookmarkStart w:id="2016" w:name="_Toc287620819"/>
    </w:p>
    <w:p w:rsidR="009A3DD0" w:rsidRDefault="00A75615">
      <w:pPr>
        <w:pStyle w:val="2"/>
        <w:spacing w:line="360" w:lineRule="auto"/>
        <w:jc w:val="center"/>
        <w:rPr>
          <w:rFonts w:ascii="宋体" w:hAnsi="宋体"/>
          <w:b w:val="0"/>
          <w:bCs w:val="0"/>
          <w:sz w:val="44"/>
          <w:szCs w:val="44"/>
        </w:rPr>
      </w:pPr>
      <w:bookmarkStart w:id="2017" w:name="_Toc16312"/>
      <w:r>
        <w:rPr>
          <w:rFonts w:ascii="宋体" w:hAnsi="宋体" w:hint="eastAsia"/>
          <w:b w:val="0"/>
          <w:bCs w:val="0"/>
          <w:sz w:val="44"/>
          <w:szCs w:val="44"/>
        </w:rPr>
        <w:lastRenderedPageBreak/>
        <w:t>二、经济部分</w:t>
      </w:r>
      <w:bookmarkEnd w:id="2013"/>
      <w:bookmarkEnd w:id="2014"/>
      <w:bookmarkEnd w:id="2015"/>
      <w:bookmarkEnd w:id="2016"/>
      <w:bookmarkEnd w:id="2017"/>
    </w:p>
    <w:p w:rsidR="009A3DD0" w:rsidRDefault="00A75615">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9A3DD0" w:rsidRDefault="00A7561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9A3DD0" w:rsidRDefault="00A75615">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9A3DD0" w:rsidRDefault="009A3DD0">
      <w:pPr>
        <w:autoSpaceDE w:val="0"/>
        <w:autoSpaceDN w:val="0"/>
        <w:adjustRightInd w:val="0"/>
        <w:snapToGrid w:val="0"/>
        <w:spacing w:line="360" w:lineRule="auto"/>
        <w:jc w:val="left"/>
        <w:rPr>
          <w:rFonts w:ascii="宋体" w:hAnsi="宋体"/>
          <w:kern w:val="0"/>
          <w:szCs w:val="21"/>
        </w:rPr>
      </w:pPr>
    </w:p>
    <w:p w:rsidR="009A3DD0" w:rsidRDefault="00A75615">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9A3DD0" w:rsidRDefault="00A75615">
      <w:pPr>
        <w:pStyle w:val="3"/>
        <w:spacing w:before="0" w:after="0" w:line="240" w:lineRule="auto"/>
        <w:jc w:val="center"/>
        <w:rPr>
          <w:rFonts w:ascii="宋体" w:hAnsi="宋体"/>
          <w:b w:val="0"/>
          <w:bCs w:val="0"/>
        </w:rPr>
      </w:pPr>
      <w:bookmarkStart w:id="2018" w:name="_Toc430530535"/>
      <w:bookmarkStart w:id="2019" w:name="_Toc287620820"/>
      <w:bookmarkStart w:id="2020" w:name="_Toc287607873"/>
      <w:bookmarkStart w:id="2021" w:name="_Toc277082648"/>
      <w:bookmarkStart w:id="2022" w:name="_Toc224103501"/>
      <w:r>
        <w:rPr>
          <w:rFonts w:ascii="宋体" w:hAnsi="宋体"/>
          <w:b w:val="0"/>
          <w:bCs w:val="0"/>
          <w:kern w:val="0"/>
          <w:sz w:val="21"/>
          <w:szCs w:val="21"/>
        </w:rPr>
        <w:br w:type="page"/>
      </w:r>
      <w:bookmarkStart w:id="2023" w:name="_Toc16279"/>
      <w:r>
        <w:rPr>
          <w:rFonts w:ascii="宋体" w:hAnsi="宋体" w:hint="eastAsia"/>
          <w:b w:val="0"/>
          <w:bCs w:val="0"/>
        </w:rPr>
        <w:lastRenderedPageBreak/>
        <w:t>（一）已标价工程量清单</w:t>
      </w:r>
      <w:bookmarkEnd w:id="2018"/>
      <w:bookmarkEnd w:id="2019"/>
      <w:bookmarkEnd w:id="2020"/>
      <w:bookmarkEnd w:id="2021"/>
      <w:bookmarkEnd w:id="2022"/>
      <w:bookmarkEnd w:id="2023"/>
    </w:p>
    <w:p w:rsidR="009A3DD0" w:rsidRDefault="009A3DD0">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9A3DD0" w:rsidRDefault="00A75615">
      <w:pPr>
        <w:pStyle w:val="2"/>
        <w:spacing w:line="360" w:lineRule="auto"/>
        <w:rPr>
          <w:rFonts w:ascii="宋体" w:hAnsi="宋体"/>
          <w:kern w:val="0"/>
          <w:sz w:val="24"/>
          <w:szCs w:val="21"/>
        </w:rPr>
      </w:pPr>
      <w:bookmarkStart w:id="2024" w:name="_Toc430530536"/>
      <w:bookmarkStart w:id="2025" w:name="_Toc224103502"/>
      <w:bookmarkStart w:id="2026" w:name="_Toc287607874"/>
      <w:bookmarkStart w:id="2027" w:name="_Toc287620821"/>
      <w:r>
        <w:rPr>
          <w:rFonts w:ascii="宋体" w:hAnsi="宋体"/>
        </w:rPr>
        <w:br w:type="page"/>
      </w:r>
    </w:p>
    <w:bookmarkEnd w:id="2024"/>
    <w:bookmarkEnd w:id="2025"/>
    <w:bookmarkEnd w:id="2026"/>
    <w:bookmarkEnd w:id="2027"/>
    <w:p w:rsidR="009A3DD0" w:rsidRDefault="009A3DD0">
      <w:pPr>
        <w:autoSpaceDE w:val="0"/>
        <w:autoSpaceDN w:val="0"/>
        <w:adjustRightInd w:val="0"/>
        <w:snapToGrid w:val="0"/>
        <w:spacing w:line="360" w:lineRule="auto"/>
        <w:jc w:val="left"/>
        <w:rPr>
          <w:rFonts w:ascii="宋体" w:hAnsi="宋体"/>
          <w:kern w:val="0"/>
          <w:sz w:val="24"/>
          <w:szCs w:val="21"/>
        </w:rPr>
      </w:pPr>
    </w:p>
    <w:p w:rsidR="009A3DD0" w:rsidRDefault="00A75615">
      <w:pPr>
        <w:jc w:val="center"/>
        <w:rPr>
          <w:sz w:val="32"/>
          <w:szCs w:val="32"/>
        </w:rPr>
      </w:pPr>
      <w:bookmarkStart w:id="2028" w:name="_Toc277082650"/>
      <w:bookmarkStart w:id="2029" w:name="_Toc287607876"/>
      <w:bookmarkStart w:id="2030" w:name="_Toc224103504"/>
      <w:bookmarkStart w:id="2031" w:name="_Toc430530539"/>
      <w:bookmarkStart w:id="2032" w:name="_Toc287620823"/>
      <w:bookmarkStart w:id="2033" w:name="_Toc534185834"/>
      <w:bookmarkStart w:id="2034" w:name="_Toc509218857"/>
      <w:bookmarkStart w:id="2035" w:name="_Toc277082653"/>
      <w:bookmarkStart w:id="2036" w:name="_Toc287620826"/>
      <w:bookmarkStart w:id="2037" w:name="_Toc224103507"/>
      <w:bookmarkStart w:id="2038" w:name="_Toc287607879"/>
      <w:r>
        <w:rPr>
          <w:rFonts w:hint="eastAsia"/>
          <w:sz w:val="32"/>
          <w:szCs w:val="32"/>
        </w:rPr>
        <w:t>附表一：拟投入本标段的主要施工设备表</w:t>
      </w:r>
      <w:bookmarkEnd w:id="2028"/>
      <w:bookmarkEnd w:id="2029"/>
      <w:bookmarkEnd w:id="2030"/>
      <w:bookmarkEnd w:id="2031"/>
      <w:bookmarkEnd w:id="2032"/>
      <w:bookmarkEnd w:id="2033"/>
      <w:bookmarkEnd w:id="2034"/>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9A3DD0">
        <w:trPr>
          <w:trHeight w:hRule="exact" w:val="1017"/>
        </w:trPr>
        <w:tc>
          <w:tcPr>
            <w:tcW w:w="72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型号</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制造</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额定功率</w:t>
            </w:r>
          </w:p>
          <w:p w:rsidR="009A3DD0" w:rsidRDefault="009A3DD0">
            <w:pPr>
              <w:autoSpaceDE w:val="0"/>
              <w:autoSpaceDN w:val="0"/>
              <w:adjustRightInd w:val="0"/>
              <w:snapToGrid w:val="0"/>
              <w:jc w:val="center"/>
              <w:rPr>
                <w:rFonts w:ascii="宋体" w:hAnsi="宋体"/>
                <w:kern w:val="0"/>
                <w:sz w:val="10"/>
                <w:szCs w:val="10"/>
              </w:rPr>
            </w:pP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生产</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用于施</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jc w:val="center"/>
        <w:rPr>
          <w:rFonts w:ascii="宋体" w:hAnsi="宋体"/>
          <w:kern w:val="0"/>
          <w:sz w:val="20"/>
          <w:szCs w:val="20"/>
        </w:rPr>
      </w:pPr>
      <w:bookmarkStart w:id="2039" w:name="_Toc287620824"/>
      <w:bookmarkStart w:id="2040" w:name="_Toc224103505"/>
      <w:bookmarkStart w:id="2041" w:name="_Toc430530540"/>
      <w:bookmarkStart w:id="2042" w:name="_Toc277082651"/>
      <w:bookmarkStart w:id="2043" w:name="_Toc287607877"/>
      <w:r>
        <w:rPr>
          <w:rFonts w:ascii="宋体" w:hAnsi="宋体"/>
          <w:sz w:val="28"/>
        </w:rPr>
        <w:br w:type="page"/>
      </w:r>
      <w:bookmarkStart w:id="2044" w:name="_Toc509218858"/>
      <w:bookmarkStart w:id="2045" w:name="_Toc534185835"/>
      <w:r>
        <w:rPr>
          <w:sz w:val="32"/>
          <w:szCs w:val="32"/>
        </w:rPr>
        <w:lastRenderedPageBreak/>
        <w:t>附表二：拟配备本标段的试验和检测仪器设备表</w:t>
      </w:r>
      <w:bookmarkEnd w:id="2039"/>
      <w:bookmarkEnd w:id="2040"/>
      <w:bookmarkEnd w:id="2041"/>
      <w:bookmarkEnd w:id="2042"/>
      <w:bookmarkEnd w:id="2043"/>
      <w:bookmarkEnd w:id="2044"/>
      <w:bookmarkEnd w:id="2045"/>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9A3DD0">
        <w:trPr>
          <w:trHeight w:hRule="exact" w:val="1014"/>
        </w:trPr>
        <w:tc>
          <w:tcPr>
            <w:tcW w:w="747"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仪器设备</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型号</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国别</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制造</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已使用</w:t>
            </w:r>
          </w:p>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spacing w:line="20" w:lineRule="exact"/>
        <w:rPr>
          <w:rFonts w:ascii="宋体" w:hAnsi="宋体"/>
        </w:rPr>
      </w:pPr>
    </w:p>
    <w:p w:rsidR="009A3DD0" w:rsidRDefault="00A75615">
      <w:pPr>
        <w:jc w:val="center"/>
        <w:rPr>
          <w:rFonts w:ascii="宋体" w:hAnsi="宋体"/>
          <w:b/>
        </w:rPr>
      </w:pPr>
      <w:bookmarkStart w:id="2046" w:name="_Toc277082652"/>
      <w:bookmarkStart w:id="2047" w:name="_Toc430530541"/>
      <w:bookmarkStart w:id="2048" w:name="_Toc287607878"/>
      <w:bookmarkStart w:id="2049" w:name="_Toc224103506"/>
      <w:bookmarkStart w:id="2050" w:name="_Toc287620825"/>
      <w:r>
        <w:rPr>
          <w:rFonts w:ascii="宋体" w:hAnsi="宋体"/>
          <w:sz w:val="28"/>
        </w:rPr>
        <w:br w:type="page"/>
      </w:r>
      <w:bookmarkStart w:id="2051" w:name="_Toc509218859"/>
      <w:bookmarkStart w:id="2052" w:name="_Toc534185836"/>
      <w:r>
        <w:rPr>
          <w:sz w:val="32"/>
          <w:szCs w:val="32"/>
        </w:rPr>
        <w:lastRenderedPageBreak/>
        <w:t>附表三：劳动力计划表</w:t>
      </w:r>
      <w:bookmarkEnd w:id="2046"/>
      <w:bookmarkEnd w:id="2047"/>
      <w:bookmarkEnd w:id="2048"/>
      <w:bookmarkEnd w:id="2049"/>
      <w:bookmarkEnd w:id="2050"/>
      <w:bookmarkEnd w:id="2051"/>
      <w:bookmarkEnd w:id="2052"/>
    </w:p>
    <w:p w:rsidR="009A3DD0" w:rsidRDefault="00A75615">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9A3DD0">
        <w:trPr>
          <w:trHeight w:hRule="exact" w:val="482"/>
        </w:trPr>
        <w:tc>
          <w:tcPr>
            <w:tcW w:w="924" w:type="dxa"/>
            <w:vMerge w:val="restart"/>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9A3DD0">
        <w:trPr>
          <w:trHeight w:hRule="exact" w:val="482"/>
        </w:trPr>
        <w:tc>
          <w:tcPr>
            <w:tcW w:w="924" w:type="dxa"/>
            <w:vMerge/>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jc w:val="center"/>
        <w:rPr>
          <w:rFonts w:ascii="宋体" w:hAnsi="宋体"/>
          <w:b/>
        </w:rPr>
      </w:pPr>
      <w:bookmarkStart w:id="2053" w:name="_Toc430530542"/>
      <w:r>
        <w:rPr>
          <w:rFonts w:ascii="宋体" w:hAnsi="宋体"/>
          <w:sz w:val="28"/>
        </w:rPr>
        <w:br w:type="page"/>
      </w:r>
      <w:bookmarkStart w:id="2054" w:name="_Toc509218860"/>
      <w:bookmarkStart w:id="2055" w:name="_Toc534185837"/>
      <w:r>
        <w:rPr>
          <w:sz w:val="32"/>
          <w:szCs w:val="32"/>
        </w:rPr>
        <w:lastRenderedPageBreak/>
        <w:t>附表四：计划开、竣工日期和施工进度网络图</w:t>
      </w:r>
      <w:bookmarkEnd w:id="2035"/>
      <w:bookmarkEnd w:id="2036"/>
      <w:bookmarkEnd w:id="2037"/>
      <w:bookmarkEnd w:id="2038"/>
      <w:bookmarkEnd w:id="2053"/>
      <w:bookmarkEnd w:id="2054"/>
      <w:bookmarkEnd w:id="2055"/>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9A3DD0" w:rsidRDefault="00A75615">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rsidR="009A3DD0" w:rsidRDefault="00A75615">
      <w:pPr>
        <w:jc w:val="center"/>
        <w:rPr>
          <w:rFonts w:ascii="宋体" w:hAnsi="宋体"/>
          <w:sz w:val="28"/>
        </w:rPr>
      </w:pPr>
      <w:bookmarkStart w:id="2056" w:name="_Toc430530543"/>
      <w:bookmarkStart w:id="2057" w:name="_Toc534185838"/>
      <w:bookmarkStart w:id="2058" w:name="_Toc224103508"/>
      <w:bookmarkStart w:id="2059" w:name="_Toc287620827"/>
      <w:bookmarkStart w:id="2060" w:name="_Toc287607880"/>
      <w:bookmarkStart w:id="2061" w:name="_Toc509218861"/>
      <w:bookmarkStart w:id="2062" w:name="_Toc277082654"/>
      <w:r>
        <w:rPr>
          <w:rFonts w:ascii="宋体" w:hAnsi="宋体"/>
          <w:kern w:val="0"/>
          <w:sz w:val="24"/>
        </w:rPr>
        <w:br w:type="page"/>
      </w:r>
      <w:r>
        <w:rPr>
          <w:sz w:val="32"/>
          <w:szCs w:val="32"/>
        </w:rPr>
        <w:lastRenderedPageBreak/>
        <w:t>附表五：施工总平面图</w:t>
      </w:r>
      <w:bookmarkEnd w:id="2056"/>
      <w:bookmarkEnd w:id="2057"/>
      <w:bookmarkEnd w:id="2058"/>
      <w:bookmarkEnd w:id="2059"/>
      <w:bookmarkEnd w:id="2060"/>
      <w:bookmarkEnd w:id="2061"/>
      <w:bookmarkEnd w:id="2062"/>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9A3DD0" w:rsidRDefault="00A75615">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9A3DD0" w:rsidRDefault="00A75615">
      <w:pPr>
        <w:jc w:val="center"/>
        <w:rPr>
          <w:sz w:val="32"/>
          <w:szCs w:val="32"/>
        </w:rPr>
      </w:pPr>
      <w:bookmarkStart w:id="2063" w:name="_Toc224103509"/>
      <w:bookmarkStart w:id="2064" w:name="_Toc287620828"/>
      <w:bookmarkStart w:id="2065" w:name="_Toc509218862"/>
      <w:bookmarkStart w:id="2066" w:name="_Toc534185839"/>
      <w:bookmarkStart w:id="2067" w:name="_Toc287607881"/>
      <w:bookmarkStart w:id="2068" w:name="_Toc430530544"/>
      <w:bookmarkStart w:id="2069" w:name="_Toc277082655"/>
      <w:r>
        <w:rPr>
          <w:rFonts w:hint="eastAsia"/>
          <w:sz w:val="32"/>
          <w:szCs w:val="32"/>
        </w:rPr>
        <w:lastRenderedPageBreak/>
        <w:t>附表六：临时用地表</w:t>
      </w:r>
      <w:bookmarkEnd w:id="2063"/>
      <w:bookmarkEnd w:id="2064"/>
      <w:bookmarkEnd w:id="2065"/>
      <w:bookmarkEnd w:id="2066"/>
      <w:bookmarkEnd w:id="2067"/>
      <w:bookmarkEnd w:id="2068"/>
      <w:bookmarkEnd w:id="2069"/>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9A3DD0">
        <w:trPr>
          <w:trHeight w:hRule="exact" w:val="519"/>
        </w:trPr>
        <w:tc>
          <w:tcPr>
            <w:tcW w:w="238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9A3DD0" w:rsidRDefault="00A75615">
      <w:pPr>
        <w:pStyle w:val="2"/>
        <w:spacing w:line="360" w:lineRule="auto"/>
        <w:jc w:val="center"/>
        <w:rPr>
          <w:rFonts w:ascii="宋体" w:hAnsi="宋体"/>
          <w:b w:val="0"/>
          <w:bCs w:val="0"/>
          <w:sz w:val="44"/>
          <w:szCs w:val="44"/>
        </w:rPr>
      </w:pPr>
      <w:bookmarkStart w:id="2070" w:name="_Toc287620829"/>
      <w:bookmarkStart w:id="2071" w:name="_Toc277082656"/>
      <w:bookmarkStart w:id="2072" w:name="_Toc224103510"/>
      <w:bookmarkStart w:id="2073" w:name="_Toc287607882"/>
      <w:bookmarkStart w:id="2074" w:name="_Toc430530545"/>
      <w:bookmarkStart w:id="2075" w:name="_Toc28854"/>
      <w:r>
        <w:rPr>
          <w:rFonts w:ascii="宋体" w:hAnsi="宋体" w:hint="eastAsia"/>
          <w:b w:val="0"/>
          <w:bCs w:val="0"/>
          <w:sz w:val="44"/>
          <w:szCs w:val="44"/>
        </w:rPr>
        <w:lastRenderedPageBreak/>
        <w:t>四、</w:t>
      </w:r>
      <w:bookmarkEnd w:id="2070"/>
      <w:bookmarkEnd w:id="2071"/>
      <w:bookmarkEnd w:id="2072"/>
      <w:bookmarkEnd w:id="2073"/>
      <w:bookmarkEnd w:id="2074"/>
      <w:r>
        <w:rPr>
          <w:rFonts w:ascii="宋体" w:hAnsi="宋体" w:hint="eastAsia"/>
          <w:b w:val="0"/>
          <w:bCs w:val="0"/>
          <w:sz w:val="44"/>
          <w:szCs w:val="44"/>
        </w:rPr>
        <w:t>资格审查部分</w:t>
      </w:r>
      <w:bookmarkEnd w:id="2075"/>
    </w:p>
    <w:p w:rsidR="009A3DD0" w:rsidRDefault="00A75615">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djustRightInd w:val="0"/>
        <w:snapToGrid w:val="0"/>
        <w:spacing w:line="264" w:lineRule="auto"/>
        <w:rPr>
          <w:rFonts w:ascii="宋体" w:hAnsi="宋体"/>
          <w:szCs w:val="21"/>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A75615">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9A3DD0" w:rsidRDefault="00A75615">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9A3DD0" w:rsidRDefault="00A75615">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9A3DD0" w:rsidRDefault="009A3DD0">
      <w:pPr>
        <w:spacing w:line="360" w:lineRule="auto"/>
        <w:jc w:val="center"/>
        <w:rPr>
          <w:rFonts w:ascii="宋体" w:hAnsi="宋体"/>
          <w:b/>
          <w:kern w:val="0"/>
          <w:sz w:val="32"/>
          <w:szCs w:val="32"/>
        </w:rPr>
      </w:pPr>
    </w:p>
    <w:p w:rsidR="009A3DD0" w:rsidRDefault="00A75615">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9A3DD0" w:rsidRDefault="00A75615">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9A3DD0" w:rsidRDefault="00A75615">
      <w:pPr>
        <w:spacing w:line="360" w:lineRule="auto"/>
        <w:ind w:firstLineChars="200" w:firstLine="420"/>
        <w:rPr>
          <w:rFonts w:ascii="宋体" w:hAnsi="宋体"/>
          <w:szCs w:val="21"/>
        </w:rPr>
      </w:pPr>
      <w:r>
        <w:rPr>
          <w:rFonts w:ascii="宋体" w:hAnsi="宋体"/>
          <w:szCs w:val="21"/>
        </w:rPr>
        <w:t>（三）投标人基本情况表</w:t>
      </w:r>
    </w:p>
    <w:p w:rsidR="009A3DD0" w:rsidRDefault="00A75615">
      <w:pPr>
        <w:spacing w:line="360" w:lineRule="auto"/>
        <w:ind w:firstLineChars="200" w:firstLine="420"/>
        <w:rPr>
          <w:rFonts w:ascii="宋体" w:hAnsi="宋体"/>
          <w:szCs w:val="21"/>
        </w:rPr>
      </w:pPr>
      <w:r>
        <w:rPr>
          <w:rFonts w:ascii="宋体" w:hAnsi="宋体"/>
          <w:szCs w:val="21"/>
        </w:rPr>
        <w:t>（四）项目管理机构</w:t>
      </w:r>
    </w:p>
    <w:p w:rsidR="009A3DD0" w:rsidRDefault="00A75615">
      <w:pPr>
        <w:spacing w:line="360" w:lineRule="auto"/>
        <w:ind w:firstLineChars="200" w:firstLine="420"/>
        <w:rPr>
          <w:rFonts w:ascii="宋体" w:hAnsi="宋体"/>
          <w:szCs w:val="21"/>
        </w:rPr>
      </w:pPr>
      <w:r>
        <w:rPr>
          <w:rFonts w:ascii="宋体" w:hAnsi="宋体"/>
          <w:szCs w:val="21"/>
        </w:rPr>
        <w:t>（五）近年财务状况表</w:t>
      </w:r>
    </w:p>
    <w:p w:rsidR="009A3DD0" w:rsidRDefault="00A75615">
      <w:pPr>
        <w:spacing w:line="360" w:lineRule="auto"/>
        <w:ind w:firstLineChars="200" w:firstLine="420"/>
        <w:rPr>
          <w:rFonts w:ascii="宋体" w:hAnsi="宋体"/>
          <w:szCs w:val="21"/>
        </w:rPr>
      </w:pPr>
      <w:r>
        <w:rPr>
          <w:rFonts w:ascii="宋体" w:hAnsi="宋体"/>
          <w:szCs w:val="21"/>
        </w:rPr>
        <w:t>（六）类似项目情况表</w:t>
      </w:r>
    </w:p>
    <w:p w:rsidR="009A3DD0" w:rsidRDefault="00A75615">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9A3DD0" w:rsidRDefault="00A75615">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9A3DD0" w:rsidRDefault="009A3DD0">
      <w:pPr>
        <w:spacing w:line="360" w:lineRule="auto"/>
        <w:jc w:val="center"/>
        <w:rPr>
          <w:rFonts w:ascii="宋体" w:hAnsi="宋体"/>
          <w:b/>
          <w:kern w:val="0"/>
          <w:sz w:val="32"/>
          <w:szCs w:val="32"/>
        </w:rPr>
      </w:pPr>
    </w:p>
    <w:p w:rsidR="009A3DD0" w:rsidRDefault="009A3DD0">
      <w:pPr>
        <w:spacing w:line="360" w:lineRule="auto"/>
        <w:jc w:val="center"/>
        <w:rPr>
          <w:rFonts w:ascii="宋体" w:hAnsi="宋体"/>
          <w:b/>
          <w:kern w:val="0"/>
          <w:sz w:val="32"/>
          <w:szCs w:val="32"/>
        </w:rPr>
      </w:pPr>
    </w:p>
    <w:p w:rsidR="009A3DD0" w:rsidRDefault="00A75615">
      <w:pPr>
        <w:pStyle w:val="3"/>
        <w:spacing w:before="0" w:after="0" w:line="240" w:lineRule="auto"/>
        <w:jc w:val="center"/>
        <w:rPr>
          <w:rFonts w:ascii="宋体" w:hAnsi="宋体"/>
          <w:sz w:val="36"/>
          <w:szCs w:val="36"/>
        </w:rPr>
      </w:pPr>
      <w:r>
        <w:rPr>
          <w:rFonts w:ascii="宋体" w:hAnsi="宋体"/>
        </w:rPr>
        <w:br w:type="page"/>
      </w:r>
      <w:bookmarkStart w:id="2076" w:name="_Toc287620830"/>
      <w:bookmarkStart w:id="2077" w:name="_Toc430530546"/>
      <w:bookmarkStart w:id="2078" w:name="_Toc277082657"/>
      <w:bookmarkStart w:id="2079" w:name="_Toc224103511"/>
      <w:bookmarkStart w:id="2080" w:name="_Toc11760"/>
      <w:bookmarkStart w:id="2081" w:name="_Toc287607883"/>
      <w:r>
        <w:rPr>
          <w:rFonts w:ascii="宋体" w:hAnsi="宋体" w:hint="eastAsia"/>
          <w:b w:val="0"/>
          <w:bCs w:val="0"/>
        </w:rPr>
        <w:lastRenderedPageBreak/>
        <w:t>（一）法定代表人身份证明或附有法定代表人身份证明的授权委托书</w:t>
      </w:r>
      <w:bookmarkEnd w:id="2076"/>
      <w:bookmarkEnd w:id="2077"/>
      <w:bookmarkEnd w:id="2078"/>
      <w:bookmarkEnd w:id="2079"/>
      <w:bookmarkEnd w:id="2080"/>
      <w:bookmarkEnd w:id="2081"/>
    </w:p>
    <w:p w:rsidR="009A3DD0" w:rsidRDefault="00A75615">
      <w:pPr>
        <w:spacing w:line="480" w:lineRule="auto"/>
        <w:jc w:val="center"/>
        <w:rPr>
          <w:rFonts w:ascii="宋体" w:hAnsi="宋体"/>
          <w:sz w:val="28"/>
        </w:rPr>
      </w:pPr>
      <w:r>
        <w:rPr>
          <w:rFonts w:ascii="宋体" w:hAnsi="宋体" w:hint="eastAsia"/>
          <w:sz w:val="28"/>
        </w:rPr>
        <w:t>法定代表人身份证明</w:t>
      </w:r>
    </w:p>
    <w:p w:rsidR="009A3DD0" w:rsidRDefault="009A3DD0">
      <w:pPr>
        <w:spacing w:line="480" w:lineRule="auto"/>
        <w:jc w:val="center"/>
        <w:rPr>
          <w:rFonts w:ascii="宋体" w:hAnsi="宋体"/>
        </w:rPr>
      </w:pPr>
    </w:p>
    <w:p w:rsidR="009A3DD0" w:rsidRDefault="00A756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9A3DD0" w:rsidRDefault="009A3DD0">
      <w:pPr>
        <w:autoSpaceDE w:val="0"/>
        <w:autoSpaceDN w:val="0"/>
        <w:adjustRightInd w:val="0"/>
        <w:snapToGrid w:val="0"/>
        <w:spacing w:line="360" w:lineRule="auto"/>
        <w:jc w:val="left"/>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A75615">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A3DD0" w:rsidRDefault="009A3DD0">
      <w:pPr>
        <w:autoSpaceDE w:val="0"/>
        <w:autoSpaceDN w:val="0"/>
        <w:adjustRightInd w:val="0"/>
        <w:snapToGrid w:val="0"/>
        <w:spacing w:line="480" w:lineRule="auto"/>
        <w:jc w:val="left"/>
        <w:rPr>
          <w:rFonts w:ascii="宋体" w:hAnsi="宋体"/>
          <w:kern w:val="0"/>
          <w:sz w:val="20"/>
          <w:szCs w:val="20"/>
        </w:rPr>
      </w:pPr>
    </w:p>
    <w:p w:rsidR="009A3DD0" w:rsidRDefault="00A756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autoSpaceDE w:val="0"/>
        <w:autoSpaceDN w:val="0"/>
        <w:adjustRightInd w:val="0"/>
        <w:snapToGrid w:val="0"/>
        <w:spacing w:line="360" w:lineRule="auto"/>
        <w:jc w:val="left"/>
        <w:rPr>
          <w:rFonts w:ascii="宋体" w:hAnsi="宋体"/>
          <w:kern w:val="0"/>
        </w:rPr>
      </w:pPr>
    </w:p>
    <w:p w:rsidR="009A3DD0" w:rsidRDefault="009A3DD0">
      <w:pPr>
        <w:autoSpaceDE w:val="0"/>
        <w:autoSpaceDN w:val="0"/>
        <w:adjustRightInd w:val="0"/>
        <w:snapToGrid w:val="0"/>
        <w:spacing w:line="360" w:lineRule="auto"/>
        <w:jc w:val="left"/>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9A3DD0" w:rsidRDefault="009A3DD0">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9A3DD0" w:rsidRDefault="00A756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9A3DD0" w:rsidRDefault="00A756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A3DD0" w:rsidRDefault="009A3DD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hint="eastAsia"/>
          <w:spacing w:val="-1"/>
          <w:kern w:val="0"/>
          <w:szCs w:val="21"/>
        </w:rPr>
        <w:t>）</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9A3DD0" w:rsidRDefault="009A3DD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A3DD0" w:rsidRDefault="00A756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A3DD0" w:rsidRDefault="009A3DD0">
      <w:pPr>
        <w:tabs>
          <w:tab w:val="left" w:pos="5760"/>
        </w:tabs>
        <w:autoSpaceDE w:val="0"/>
        <w:autoSpaceDN w:val="0"/>
        <w:adjustRightInd w:val="0"/>
        <w:spacing w:line="360" w:lineRule="auto"/>
        <w:ind w:firstLineChars="200" w:firstLine="420"/>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A3DD0" w:rsidRDefault="00A75615">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A3DD0" w:rsidRDefault="00A75615">
      <w:pPr>
        <w:autoSpaceDE w:val="0"/>
        <w:autoSpaceDN w:val="0"/>
        <w:adjustRightInd w:val="0"/>
        <w:snapToGrid w:val="0"/>
        <w:jc w:val="center"/>
        <w:rPr>
          <w:rFonts w:ascii="宋体" w:hAnsi="宋体"/>
        </w:rPr>
      </w:pPr>
      <w:r>
        <w:rPr>
          <w:rFonts w:ascii="宋体" w:hAnsi="宋体"/>
        </w:rPr>
        <w:br w:type="page"/>
      </w:r>
    </w:p>
    <w:p w:rsidR="009A3DD0" w:rsidRDefault="00A75615">
      <w:pPr>
        <w:pStyle w:val="3"/>
        <w:spacing w:before="0" w:after="0" w:line="240" w:lineRule="auto"/>
        <w:jc w:val="center"/>
        <w:rPr>
          <w:rFonts w:ascii="宋体" w:hAnsi="宋体"/>
          <w:b w:val="0"/>
          <w:bCs w:val="0"/>
        </w:rPr>
      </w:pPr>
      <w:bookmarkStart w:id="2082" w:name="_Toc430530547"/>
      <w:bookmarkStart w:id="2083" w:name="_Toc963"/>
      <w:bookmarkStart w:id="2084" w:name="_Toc277082658"/>
      <w:bookmarkStart w:id="2085" w:name="_Toc287620831"/>
      <w:bookmarkStart w:id="2086" w:name="_Toc287607884"/>
      <w:bookmarkStart w:id="2087" w:name="_Toc224103512"/>
      <w:r>
        <w:rPr>
          <w:rFonts w:ascii="宋体" w:hAnsi="宋体" w:hint="eastAsia"/>
          <w:b w:val="0"/>
          <w:bCs w:val="0"/>
        </w:rPr>
        <w:lastRenderedPageBreak/>
        <w:t>（二）联合体协议书</w:t>
      </w:r>
      <w:bookmarkEnd w:id="2082"/>
      <w:r>
        <w:rPr>
          <w:rFonts w:ascii="宋体" w:hAnsi="宋体" w:hint="eastAsia"/>
          <w:b w:val="0"/>
          <w:bCs w:val="0"/>
        </w:rPr>
        <w:t>（如有）</w:t>
      </w:r>
      <w:bookmarkEnd w:id="2083"/>
    </w:p>
    <w:p w:rsidR="009A3DD0" w:rsidRDefault="00A75615">
      <w:pPr>
        <w:autoSpaceDE w:val="0"/>
        <w:autoSpaceDN w:val="0"/>
        <w:adjustRightInd w:val="0"/>
        <w:snapToGrid w:val="0"/>
        <w:spacing w:line="500" w:lineRule="exact"/>
        <w:ind w:firstLineChars="200" w:firstLine="420"/>
        <w:rPr>
          <w:rFonts w:ascii="宋体" w:hAnsi="宋体"/>
          <w:snapToGrid w:val="0"/>
          <w:kern w:val="0"/>
          <w:szCs w:val="21"/>
        </w:rPr>
      </w:pPr>
      <w:bookmarkStart w:id="2088" w:name="_Toc287607887"/>
      <w:bookmarkStart w:id="2089" w:name="_Toc277082659"/>
      <w:bookmarkEnd w:id="2084"/>
      <w:bookmarkEnd w:id="2085"/>
      <w:bookmarkEnd w:id="2086"/>
      <w:bookmarkEnd w:id="2087"/>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9A3DD0" w:rsidRDefault="00A75615">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9A3DD0" w:rsidRDefault="00A75615">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9A3DD0">
        <w:tc>
          <w:tcPr>
            <w:tcW w:w="4219"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bl>
    <w:p w:rsidR="009A3DD0" w:rsidRDefault="00A75615">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9A3DD0" w:rsidRDefault="00A75615">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9A3DD0" w:rsidRDefault="00A75615">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9A3DD0" w:rsidRDefault="00A75615">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9A3DD0" w:rsidRDefault="009A3DD0">
      <w:pPr>
        <w:autoSpaceDE w:val="0"/>
        <w:autoSpaceDN w:val="0"/>
        <w:adjustRightInd w:val="0"/>
        <w:snapToGrid w:val="0"/>
        <w:spacing w:line="500" w:lineRule="exact"/>
        <w:ind w:firstLineChars="186" w:firstLine="391"/>
        <w:jc w:val="left"/>
        <w:rPr>
          <w:rFonts w:ascii="宋体" w:hAnsi="宋体"/>
          <w:snapToGrid w:val="0"/>
          <w:kern w:val="0"/>
          <w:szCs w:val="21"/>
        </w:rPr>
      </w:pPr>
    </w:p>
    <w:p w:rsidR="009A3DD0" w:rsidRDefault="00A75615">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9A3DD0" w:rsidRDefault="00A75615">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9A3DD0" w:rsidRDefault="00A7561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spacing w:line="360" w:lineRule="auto"/>
        <w:jc w:val="center"/>
        <w:rPr>
          <w:rFonts w:ascii="宋体" w:hAnsi="宋体"/>
          <w:snapToGrid w:val="0"/>
          <w:szCs w:val="21"/>
        </w:rPr>
      </w:pPr>
    </w:p>
    <w:p w:rsidR="009A3DD0" w:rsidRDefault="00A75615">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9A3DD0" w:rsidRDefault="00A75615">
      <w:pPr>
        <w:spacing w:line="500" w:lineRule="exact"/>
        <w:ind w:firstLineChars="200" w:firstLine="420"/>
        <w:jc w:val="left"/>
        <w:rPr>
          <w:rFonts w:ascii="宋体" w:hAnsi="宋体"/>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签字</w:t>
      </w:r>
      <w:r>
        <w:rPr>
          <w:rFonts w:ascii="宋体" w:hAnsi="宋体"/>
          <w:snapToGrid w:val="0"/>
          <w:szCs w:val="21"/>
        </w:rPr>
        <w:t>或盖章的，应附法定代表人</w:t>
      </w:r>
      <w:r>
        <w:rPr>
          <w:rFonts w:ascii="宋体" w:hAnsi="宋体" w:hint="eastAsia"/>
          <w:snapToGrid w:val="0"/>
          <w:szCs w:val="21"/>
        </w:rPr>
        <w:t>签字</w:t>
      </w:r>
      <w:r>
        <w:rPr>
          <w:rFonts w:ascii="宋体" w:hAnsi="宋体"/>
          <w:snapToGrid w:val="0"/>
          <w:szCs w:val="21"/>
        </w:rPr>
        <w:t>或盖章的授权委托书。</w:t>
      </w:r>
    </w:p>
    <w:p w:rsidR="009A3DD0" w:rsidRDefault="009A3DD0">
      <w:pPr>
        <w:spacing w:line="20" w:lineRule="exact"/>
        <w:jc w:val="center"/>
        <w:rPr>
          <w:rFonts w:ascii="宋体" w:hAnsi="宋体"/>
          <w:szCs w:val="21"/>
        </w:rPr>
      </w:pPr>
    </w:p>
    <w:p w:rsidR="009A3DD0" w:rsidRDefault="00A75615">
      <w:pPr>
        <w:pStyle w:val="3"/>
        <w:spacing w:before="0" w:after="0" w:line="240" w:lineRule="auto"/>
        <w:jc w:val="center"/>
        <w:rPr>
          <w:rFonts w:ascii="宋体" w:hAnsi="宋体"/>
        </w:rPr>
      </w:pPr>
      <w:r>
        <w:rPr>
          <w:rFonts w:ascii="宋体" w:hAnsi="宋体"/>
          <w:szCs w:val="21"/>
        </w:rPr>
        <w:br w:type="page"/>
      </w:r>
      <w:bookmarkStart w:id="2090" w:name="_Toc2293"/>
      <w:r>
        <w:rPr>
          <w:rFonts w:ascii="宋体" w:hAnsi="宋体" w:hint="eastAsia"/>
          <w:b w:val="0"/>
          <w:bCs w:val="0"/>
        </w:rPr>
        <w:lastRenderedPageBreak/>
        <w:t>（三）投标人基本情况表</w:t>
      </w:r>
      <w:bookmarkEnd w:id="2090"/>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Merge/>
            <w:vAlign w:val="center"/>
          </w:tcPr>
          <w:p w:rsidR="009A3DD0" w:rsidRDefault="009A3DD0">
            <w:pPr>
              <w:autoSpaceDE w:val="0"/>
              <w:autoSpaceDN w:val="0"/>
              <w:adjustRightInd w:val="0"/>
              <w:snapToGrid w:val="0"/>
              <w:jc w:val="center"/>
              <w:rPr>
                <w:rFonts w:ascii="宋体" w:hAnsi="宋体"/>
                <w:kern w:val="0"/>
                <w:szCs w:val="21"/>
              </w:rPr>
            </w:pPr>
          </w:p>
        </w:tc>
        <w:tc>
          <w:tcPr>
            <w:tcW w:w="967" w:type="dxa"/>
            <w:vAlign w:val="center"/>
          </w:tcPr>
          <w:p w:rsidR="009A3DD0" w:rsidRDefault="00A75615">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A3DD0" w:rsidRDefault="009A3DD0">
            <w:pPr>
              <w:autoSpaceDE w:val="0"/>
              <w:autoSpaceDN w:val="0"/>
              <w:adjustRightInd w:val="0"/>
              <w:snapToGrid w:val="0"/>
              <w:jc w:val="center"/>
              <w:rPr>
                <w:rFonts w:ascii="宋体" w:hAnsi="宋体"/>
                <w:kern w:val="0"/>
                <w:szCs w:val="21"/>
              </w:rPr>
            </w:pPr>
          </w:p>
        </w:tc>
        <w:tc>
          <w:tcPr>
            <w:tcW w:w="135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A3DD0" w:rsidRDefault="009A3DD0">
            <w:pPr>
              <w:autoSpaceDE w:val="0"/>
              <w:autoSpaceDN w:val="0"/>
              <w:adjustRightInd w:val="0"/>
              <w:snapToGrid w:val="0"/>
              <w:jc w:val="center"/>
              <w:rPr>
                <w:rFonts w:ascii="宋体" w:hAnsi="宋体"/>
                <w:kern w:val="0"/>
                <w:szCs w:val="21"/>
              </w:rPr>
            </w:pPr>
          </w:p>
        </w:tc>
        <w:tc>
          <w:tcPr>
            <w:tcW w:w="92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A3DD0" w:rsidRDefault="009A3DD0">
            <w:pPr>
              <w:autoSpaceDE w:val="0"/>
              <w:autoSpaceDN w:val="0"/>
              <w:adjustRightInd w:val="0"/>
              <w:snapToGrid w:val="0"/>
              <w:jc w:val="center"/>
              <w:rPr>
                <w:rFonts w:ascii="宋体" w:hAnsi="宋体"/>
                <w:kern w:val="0"/>
                <w:szCs w:val="21"/>
              </w:rPr>
            </w:pPr>
          </w:p>
        </w:tc>
        <w:tc>
          <w:tcPr>
            <w:tcW w:w="135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A3DD0" w:rsidRDefault="009A3DD0">
            <w:pPr>
              <w:autoSpaceDE w:val="0"/>
              <w:autoSpaceDN w:val="0"/>
              <w:adjustRightInd w:val="0"/>
              <w:snapToGrid w:val="0"/>
              <w:jc w:val="center"/>
              <w:rPr>
                <w:rFonts w:ascii="宋体" w:hAnsi="宋体"/>
                <w:kern w:val="0"/>
                <w:szCs w:val="21"/>
              </w:rPr>
            </w:pPr>
          </w:p>
        </w:tc>
        <w:tc>
          <w:tcPr>
            <w:tcW w:w="92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5616" w:type="dxa"/>
            <w:gridSpan w:val="7"/>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9A3DD0">
      <w:pPr>
        <w:spacing w:line="360" w:lineRule="auto"/>
        <w:jc w:val="center"/>
        <w:rPr>
          <w:rFonts w:ascii="宋体" w:hAnsi="宋体"/>
          <w:szCs w:val="21"/>
        </w:rPr>
      </w:pPr>
    </w:p>
    <w:p w:rsidR="009A3DD0" w:rsidRDefault="00A75615">
      <w:pPr>
        <w:pStyle w:val="3"/>
        <w:spacing w:before="0" w:after="0" w:line="240" w:lineRule="auto"/>
        <w:jc w:val="center"/>
        <w:rPr>
          <w:rFonts w:ascii="宋体" w:hAnsi="宋体"/>
          <w:b w:val="0"/>
          <w:bCs w:val="0"/>
        </w:rPr>
      </w:pPr>
      <w:r>
        <w:rPr>
          <w:rFonts w:ascii="宋体" w:hAnsi="宋体"/>
          <w:szCs w:val="21"/>
        </w:rPr>
        <w:br w:type="page"/>
      </w:r>
      <w:bookmarkStart w:id="2091" w:name="_Toc6097"/>
      <w:bookmarkStart w:id="2092" w:name="_Toc509218863"/>
      <w:bookmarkStart w:id="2093" w:name="_Toc534185840"/>
      <w:r>
        <w:rPr>
          <w:rFonts w:ascii="宋体" w:hAnsi="宋体" w:hint="eastAsia"/>
          <w:b w:val="0"/>
          <w:bCs w:val="0"/>
        </w:rPr>
        <w:lastRenderedPageBreak/>
        <w:t>（四）项目管理机构</w:t>
      </w:r>
      <w:bookmarkEnd w:id="2091"/>
      <w:bookmarkEnd w:id="2092"/>
      <w:bookmarkEnd w:id="2093"/>
    </w:p>
    <w:p w:rsidR="009A3DD0" w:rsidRDefault="009A3DD0">
      <w:pPr>
        <w:spacing w:line="360" w:lineRule="auto"/>
        <w:rPr>
          <w:rFonts w:ascii="宋体" w:hAnsi="宋体"/>
        </w:rPr>
      </w:pPr>
    </w:p>
    <w:p w:rsidR="009A3DD0" w:rsidRDefault="00A75615">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9A3DD0">
        <w:trPr>
          <w:trHeight w:hRule="exact" w:val="508"/>
        </w:trPr>
        <w:tc>
          <w:tcPr>
            <w:tcW w:w="856"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9A3DD0">
        <w:trPr>
          <w:trHeight w:hRule="exact" w:val="508"/>
        </w:trPr>
        <w:tc>
          <w:tcPr>
            <w:tcW w:w="856" w:type="dxa"/>
            <w:vMerge/>
          </w:tcPr>
          <w:p w:rsidR="009A3DD0" w:rsidRDefault="009A3DD0">
            <w:pPr>
              <w:autoSpaceDE w:val="0"/>
              <w:autoSpaceDN w:val="0"/>
              <w:adjustRightInd w:val="0"/>
              <w:snapToGrid w:val="0"/>
              <w:jc w:val="left"/>
              <w:rPr>
                <w:rFonts w:ascii="宋体" w:hAnsi="宋体"/>
                <w:kern w:val="0"/>
                <w:szCs w:val="21"/>
              </w:rPr>
            </w:pPr>
          </w:p>
        </w:tc>
        <w:tc>
          <w:tcPr>
            <w:tcW w:w="734" w:type="dxa"/>
            <w:vMerge/>
          </w:tcPr>
          <w:p w:rsidR="009A3DD0" w:rsidRDefault="009A3DD0">
            <w:pPr>
              <w:autoSpaceDE w:val="0"/>
              <w:autoSpaceDN w:val="0"/>
              <w:adjustRightInd w:val="0"/>
              <w:snapToGrid w:val="0"/>
              <w:jc w:val="left"/>
              <w:rPr>
                <w:rFonts w:ascii="宋体" w:hAnsi="宋体"/>
                <w:kern w:val="0"/>
                <w:szCs w:val="21"/>
              </w:rPr>
            </w:pPr>
          </w:p>
        </w:tc>
        <w:tc>
          <w:tcPr>
            <w:tcW w:w="776" w:type="dxa"/>
            <w:vMerge/>
          </w:tcPr>
          <w:p w:rsidR="009A3DD0" w:rsidRDefault="009A3DD0">
            <w:pPr>
              <w:autoSpaceDE w:val="0"/>
              <w:autoSpaceDN w:val="0"/>
              <w:adjustRightInd w:val="0"/>
              <w:snapToGrid w:val="0"/>
              <w:jc w:val="left"/>
              <w:rPr>
                <w:rFonts w:ascii="宋体" w:hAnsi="宋体"/>
                <w:kern w:val="0"/>
                <w:szCs w:val="21"/>
              </w:rPr>
            </w:pPr>
          </w:p>
        </w:tc>
        <w:tc>
          <w:tcPr>
            <w:tcW w:w="11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803"/>
        </w:trPr>
        <w:tc>
          <w:tcPr>
            <w:tcW w:w="8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bl>
    <w:p w:rsidR="009A3DD0" w:rsidRDefault="009A3DD0">
      <w:pPr>
        <w:spacing w:line="20" w:lineRule="exact"/>
        <w:jc w:val="center"/>
        <w:rPr>
          <w:rFonts w:ascii="宋体" w:hAnsi="宋体"/>
          <w:szCs w:val="21"/>
        </w:rPr>
      </w:pPr>
    </w:p>
    <w:p w:rsidR="009A3DD0" w:rsidRDefault="00A75615">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9A3DD0" w:rsidRDefault="00A75615">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088"/>
      <w:bookmarkEnd w:id="208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9A3DD0">
        <w:trPr>
          <w:trHeight w:hRule="exact" w:val="712"/>
        </w:trPr>
        <w:tc>
          <w:tcPr>
            <w:tcW w:w="1306" w:type="dxa"/>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1020"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9A3DD0" w:rsidRDefault="009A3DD0">
            <w:pPr>
              <w:autoSpaceDE w:val="0"/>
              <w:autoSpaceDN w:val="0"/>
              <w:adjustRightInd w:val="0"/>
              <w:snapToGrid w:val="0"/>
              <w:jc w:val="center"/>
              <w:rPr>
                <w:rFonts w:ascii="宋体" w:hAnsi="宋体"/>
                <w:kern w:val="0"/>
                <w:szCs w:val="21"/>
              </w:rPr>
            </w:pPr>
          </w:p>
        </w:tc>
        <w:tc>
          <w:tcPr>
            <w:tcW w:w="2346" w:type="dxa"/>
            <w:gridSpan w:val="3"/>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306" w:type="dxa"/>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1020"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9A3DD0" w:rsidRDefault="009A3DD0">
            <w:pPr>
              <w:autoSpaceDE w:val="0"/>
              <w:autoSpaceDN w:val="0"/>
              <w:adjustRightInd w:val="0"/>
              <w:snapToGrid w:val="0"/>
              <w:jc w:val="center"/>
              <w:rPr>
                <w:rFonts w:ascii="宋体" w:hAnsi="宋体"/>
                <w:kern w:val="0"/>
                <w:szCs w:val="21"/>
              </w:rPr>
            </w:pPr>
          </w:p>
        </w:tc>
        <w:tc>
          <w:tcPr>
            <w:tcW w:w="2346" w:type="dxa"/>
            <w:gridSpan w:val="3"/>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30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9A3DD0" w:rsidRDefault="00A75615">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9A3DD0">
        <w:trPr>
          <w:trHeight w:hRule="exact" w:val="712"/>
        </w:trPr>
        <w:tc>
          <w:tcPr>
            <w:tcW w:w="9565" w:type="dxa"/>
            <w:gridSpan w:val="9"/>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9A3DD0">
        <w:trPr>
          <w:trHeight w:hRule="exact" w:val="712"/>
        </w:trPr>
        <w:tc>
          <w:tcPr>
            <w:tcW w:w="1703" w:type="dxa"/>
            <w:gridSpan w:val="2"/>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9A3DD0">
      <w:pPr>
        <w:spacing w:line="360" w:lineRule="auto"/>
        <w:rPr>
          <w:rFonts w:ascii="宋体" w:hAnsi="宋体"/>
        </w:rPr>
      </w:pPr>
      <w:bookmarkStart w:id="2094" w:name="_Toc224103515"/>
    </w:p>
    <w:p w:rsidR="009A3DD0" w:rsidRDefault="00A75615">
      <w:pPr>
        <w:pStyle w:val="3"/>
        <w:spacing w:before="0" w:line="240" w:lineRule="auto"/>
        <w:jc w:val="center"/>
        <w:rPr>
          <w:rFonts w:ascii="宋体" w:hAnsi="宋体"/>
          <w:b w:val="0"/>
        </w:rPr>
      </w:pPr>
      <w:bookmarkStart w:id="2095" w:name="_Toc509218864"/>
      <w:bookmarkStart w:id="2096" w:name="_Toc287607888"/>
      <w:bookmarkStart w:id="2097" w:name="_Toc430530550"/>
      <w:bookmarkStart w:id="2098" w:name="_Toc287620834"/>
      <w:bookmarkStart w:id="2099" w:name="_Toc14486"/>
      <w:bookmarkStart w:id="2100" w:name="_Toc534185841"/>
      <w:bookmarkStart w:id="2101" w:name="_Toc277082660"/>
      <w:r>
        <w:rPr>
          <w:rFonts w:ascii="宋体" w:hAnsi="宋体" w:hint="eastAsia"/>
          <w:b w:val="0"/>
        </w:rPr>
        <w:lastRenderedPageBreak/>
        <w:t>（五）近年财务状况表</w:t>
      </w:r>
      <w:bookmarkEnd w:id="2094"/>
      <w:bookmarkEnd w:id="2095"/>
      <w:bookmarkEnd w:id="2096"/>
      <w:bookmarkEnd w:id="2097"/>
      <w:bookmarkEnd w:id="2098"/>
      <w:bookmarkEnd w:id="2099"/>
      <w:bookmarkEnd w:id="2100"/>
      <w:bookmarkEnd w:id="2101"/>
    </w:p>
    <w:p w:rsidR="009A3DD0" w:rsidRDefault="00A75615">
      <w:pPr>
        <w:adjustRightInd w:val="0"/>
        <w:snapToGrid w:val="0"/>
        <w:spacing w:line="360" w:lineRule="auto"/>
        <w:rPr>
          <w:rFonts w:ascii="宋体" w:hAnsi="宋体"/>
        </w:rPr>
      </w:pPr>
      <w:r>
        <w:rPr>
          <w:rFonts w:ascii="宋体" w:hAnsi="宋体"/>
        </w:rPr>
        <w:br w:type="page"/>
      </w:r>
    </w:p>
    <w:p w:rsidR="009A3DD0" w:rsidRDefault="00A75615">
      <w:pPr>
        <w:pStyle w:val="3"/>
        <w:spacing w:before="0" w:line="240" w:lineRule="auto"/>
        <w:jc w:val="center"/>
        <w:rPr>
          <w:rFonts w:ascii="宋体" w:hAnsi="宋体"/>
          <w:b w:val="0"/>
        </w:rPr>
      </w:pPr>
      <w:bookmarkStart w:id="2102" w:name="_Toc509218865"/>
      <w:bookmarkStart w:id="2103" w:name="_Toc224103516"/>
      <w:bookmarkStart w:id="2104" w:name="_Toc430530551"/>
      <w:bookmarkStart w:id="2105" w:name="_Toc13355"/>
      <w:bookmarkStart w:id="2106" w:name="_Toc287620835"/>
      <w:bookmarkStart w:id="2107" w:name="_Toc287607889"/>
      <w:bookmarkStart w:id="2108" w:name="_Toc277082661"/>
      <w:bookmarkStart w:id="2109" w:name="_Toc534185842"/>
      <w:r>
        <w:rPr>
          <w:rFonts w:ascii="宋体" w:hAnsi="宋体"/>
          <w:b w:val="0"/>
        </w:rPr>
        <w:lastRenderedPageBreak/>
        <w:t>（六）类似项目情况表</w:t>
      </w:r>
      <w:bookmarkEnd w:id="2102"/>
      <w:bookmarkEnd w:id="2103"/>
      <w:bookmarkEnd w:id="2104"/>
      <w:bookmarkEnd w:id="2105"/>
      <w:bookmarkEnd w:id="2106"/>
      <w:bookmarkEnd w:id="2107"/>
      <w:bookmarkEnd w:id="2108"/>
      <w:bookmarkEnd w:id="210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9A3DD0">
        <w:trPr>
          <w:trHeight w:hRule="exact" w:val="643"/>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6"/>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1"/>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5"/>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7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70"/>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63"/>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23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104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A75615">
      <w:pPr>
        <w:pStyle w:val="3"/>
        <w:spacing w:before="0" w:line="360" w:lineRule="auto"/>
        <w:jc w:val="center"/>
        <w:rPr>
          <w:rFonts w:ascii="宋体" w:hAnsi="宋体"/>
          <w:b w:val="0"/>
        </w:rPr>
      </w:pPr>
      <w:bookmarkStart w:id="2110" w:name="_Toc509218866"/>
      <w:bookmarkStart w:id="2111" w:name="_Toc277082663"/>
      <w:bookmarkStart w:id="2112" w:name="_Toc287620839"/>
      <w:bookmarkStart w:id="2113" w:name="_Toc534185843"/>
      <w:bookmarkStart w:id="2114" w:name="_Toc287607893"/>
      <w:bookmarkStart w:id="2115" w:name="_Toc430530552"/>
      <w:bookmarkStart w:id="2116" w:name="_Toc224103520"/>
      <w:bookmarkStart w:id="2117" w:name="_Toc5612"/>
      <w:r>
        <w:rPr>
          <w:rFonts w:ascii="宋体" w:hAnsi="宋体"/>
          <w:b w:val="0"/>
        </w:rPr>
        <w:lastRenderedPageBreak/>
        <w:t>（七）</w:t>
      </w:r>
      <w:bookmarkEnd w:id="2110"/>
      <w:bookmarkEnd w:id="2111"/>
      <w:bookmarkEnd w:id="2112"/>
      <w:bookmarkEnd w:id="2113"/>
      <w:bookmarkEnd w:id="2114"/>
      <w:bookmarkEnd w:id="2115"/>
      <w:bookmarkEnd w:id="2116"/>
      <w:r>
        <w:rPr>
          <w:rFonts w:ascii="宋体" w:hAnsi="宋体" w:hint="eastAsia"/>
          <w:b w:val="0"/>
        </w:rPr>
        <w:t>承诺</w:t>
      </w:r>
      <w:bookmarkEnd w:id="2117"/>
    </w:p>
    <w:p w:rsidR="009A3DD0" w:rsidRDefault="00A75615">
      <w:pPr>
        <w:snapToGrid w:val="0"/>
        <w:spacing w:line="380" w:lineRule="exact"/>
        <w:rPr>
          <w:rFonts w:ascii="宋体" w:hAnsi="宋体"/>
          <w:szCs w:val="21"/>
          <w:u w:val="single"/>
        </w:rPr>
      </w:pPr>
      <w:r>
        <w:rPr>
          <w:rFonts w:ascii="宋体" w:hAnsi="宋体" w:hint="eastAsia"/>
          <w:szCs w:val="21"/>
          <w:u w:val="single"/>
        </w:rPr>
        <w:t xml:space="preserve">        （招标人名称）</w:t>
      </w:r>
      <w:r>
        <w:rPr>
          <w:rFonts w:ascii="宋体" w:hAnsi="宋体" w:hint="eastAsia"/>
          <w:szCs w:val="21"/>
        </w:rPr>
        <w:t>：</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9A3DD0" w:rsidRDefault="00A75615">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（3）被列入《重庆市工程建设领域招标投标信用管理暂行办法》规定的黑名单且在记分有效期内；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w:t>
      </w:r>
      <w:r>
        <w:rPr>
          <w:rFonts w:ascii="宋体" w:hAnsi="宋体" w:hint="eastAsia"/>
          <w:szCs w:val="21"/>
        </w:rPr>
        <w:lastRenderedPageBreak/>
        <w:t>赔偿责任。</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合同条款及格式规定，投标文件中没有招标人不能接受的条件。</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8、我公司的投标文件符合第七章 技术标准和要求（如有）。</w:t>
      </w:r>
    </w:p>
    <w:p w:rsidR="009A3DD0" w:rsidRDefault="009A3DD0">
      <w:pPr>
        <w:snapToGrid w:val="0"/>
        <w:spacing w:line="380" w:lineRule="exact"/>
        <w:ind w:firstLineChars="200" w:firstLine="420"/>
        <w:rPr>
          <w:rFonts w:ascii="宋体" w:hAnsi="宋体"/>
          <w:szCs w:val="21"/>
        </w:rPr>
      </w:pPr>
    </w:p>
    <w:p w:rsidR="009A3DD0" w:rsidRDefault="00A75615">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 w:rsidR="009A3DD0" w:rsidRDefault="00A75615">
      <w:pPr>
        <w:rPr>
          <w:rFonts w:ascii="宋体" w:hAnsi="宋体"/>
          <w:szCs w:val="21"/>
        </w:rPr>
      </w:pPr>
      <w:r>
        <w:br w:type="page"/>
      </w:r>
      <w:bookmarkEnd w:id="418"/>
      <w:bookmarkEnd w:id="419"/>
      <w:bookmarkEnd w:id="420"/>
    </w:p>
    <w:p w:rsidR="009A3DD0" w:rsidRDefault="009A3DD0">
      <w:pPr>
        <w:spacing w:line="360" w:lineRule="auto"/>
        <w:ind w:firstLineChars="200" w:firstLine="420"/>
        <w:rPr>
          <w:rFonts w:ascii="宋体" w:hAnsi="宋体"/>
          <w:szCs w:val="21"/>
        </w:rPr>
      </w:pPr>
    </w:p>
    <w:sectPr w:rsidR="009A3DD0">
      <w:footerReference w:type="even" r:id="rId18"/>
      <w:footerReference w:type="default" r:id="rId19"/>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54" w:rsidRDefault="00280E54">
      <w:r>
        <w:separator/>
      </w:r>
    </w:p>
  </w:endnote>
  <w:endnote w:type="continuationSeparator" w:id="0">
    <w:p w:rsidR="00280E54" w:rsidRDefault="002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BE" w:rsidRDefault="002B51BE">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2B51BE" w:rsidRDefault="002B51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BE" w:rsidRDefault="002B51BE">
    <w:pPr>
      <w:pStyle w:val="ae"/>
      <w:jc w:val="center"/>
    </w:pPr>
    <w:r>
      <w:t xml:space="preserve">- </w:t>
    </w:r>
    <w:r>
      <w:fldChar w:fldCharType="begin"/>
    </w:r>
    <w:r>
      <w:instrText xml:space="preserve"> PAGE </w:instrText>
    </w:r>
    <w:r>
      <w:fldChar w:fldCharType="separate"/>
    </w:r>
    <w:r w:rsidR="00E27394">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54" w:rsidRDefault="00280E54">
      <w:r>
        <w:separator/>
      </w:r>
    </w:p>
  </w:footnote>
  <w:footnote w:type="continuationSeparator" w:id="0">
    <w:p w:rsidR="00280E54" w:rsidRDefault="0028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879AEF"/>
    <w:multiLevelType w:val="multilevel"/>
    <w:tmpl w:val="C8879AEF"/>
    <w:lvl w:ilvl="0">
      <w:start w:val="1"/>
      <w:numFmt w:val="decimal"/>
      <w:lvlText w:val="%1."/>
      <w:lvlJc w:val="left"/>
      <w:pPr>
        <w:ind w:left="112" w:hanging="211"/>
      </w:pPr>
      <w:rPr>
        <w:rFonts w:ascii="宋体" w:eastAsia="宋体" w:hAnsi="宋体" w:cs="宋体" w:hint="default"/>
        <w:w w:val="100"/>
        <w:sz w:val="19"/>
        <w:szCs w:val="19"/>
        <w:lang w:val="en-US" w:eastAsia="zh-CN" w:bidi="ar-SA"/>
      </w:rPr>
    </w:lvl>
    <w:lvl w:ilvl="1">
      <w:start w:val="1"/>
      <w:numFmt w:val="decimal"/>
      <w:lvlText w:val="%1.%2"/>
      <w:lvlJc w:val="left"/>
      <w:pPr>
        <w:ind w:left="112" w:hanging="391"/>
      </w:pPr>
      <w:rPr>
        <w:rFonts w:ascii="宋体" w:eastAsia="宋体" w:hAnsi="宋体" w:cs="宋体" w:hint="default"/>
        <w:w w:val="100"/>
        <w:sz w:val="21"/>
        <w:szCs w:val="21"/>
        <w:lang w:val="en-US" w:eastAsia="zh-CN" w:bidi="ar-SA"/>
      </w:rPr>
    </w:lvl>
    <w:lvl w:ilvl="2">
      <w:numFmt w:val="bullet"/>
      <w:lvlText w:val="•"/>
      <w:lvlJc w:val="left"/>
      <w:pPr>
        <w:ind w:left="1390" w:hanging="391"/>
      </w:pPr>
      <w:rPr>
        <w:rFonts w:hint="default"/>
        <w:lang w:val="en-US" w:eastAsia="zh-CN" w:bidi="ar-SA"/>
      </w:rPr>
    </w:lvl>
    <w:lvl w:ilvl="3">
      <w:numFmt w:val="bullet"/>
      <w:lvlText w:val="•"/>
      <w:lvlJc w:val="left"/>
      <w:pPr>
        <w:ind w:left="2025" w:hanging="391"/>
      </w:pPr>
      <w:rPr>
        <w:rFonts w:hint="default"/>
        <w:lang w:val="en-US" w:eastAsia="zh-CN" w:bidi="ar-SA"/>
      </w:rPr>
    </w:lvl>
    <w:lvl w:ilvl="4">
      <w:numFmt w:val="bullet"/>
      <w:lvlText w:val="•"/>
      <w:lvlJc w:val="left"/>
      <w:pPr>
        <w:ind w:left="2661" w:hanging="391"/>
      </w:pPr>
      <w:rPr>
        <w:rFonts w:hint="default"/>
        <w:lang w:val="en-US" w:eastAsia="zh-CN" w:bidi="ar-SA"/>
      </w:rPr>
    </w:lvl>
    <w:lvl w:ilvl="5">
      <w:numFmt w:val="bullet"/>
      <w:lvlText w:val="•"/>
      <w:lvlJc w:val="left"/>
      <w:pPr>
        <w:ind w:left="3296" w:hanging="391"/>
      </w:pPr>
      <w:rPr>
        <w:rFonts w:hint="default"/>
        <w:lang w:val="en-US" w:eastAsia="zh-CN" w:bidi="ar-SA"/>
      </w:rPr>
    </w:lvl>
    <w:lvl w:ilvl="6">
      <w:numFmt w:val="bullet"/>
      <w:lvlText w:val="•"/>
      <w:lvlJc w:val="left"/>
      <w:pPr>
        <w:ind w:left="3931" w:hanging="391"/>
      </w:pPr>
      <w:rPr>
        <w:rFonts w:hint="default"/>
        <w:lang w:val="en-US" w:eastAsia="zh-CN" w:bidi="ar-SA"/>
      </w:rPr>
    </w:lvl>
    <w:lvl w:ilvl="7">
      <w:numFmt w:val="bullet"/>
      <w:lvlText w:val="•"/>
      <w:lvlJc w:val="left"/>
      <w:pPr>
        <w:ind w:left="4567" w:hanging="391"/>
      </w:pPr>
      <w:rPr>
        <w:rFonts w:hint="default"/>
        <w:lang w:val="en-US" w:eastAsia="zh-CN" w:bidi="ar-SA"/>
      </w:rPr>
    </w:lvl>
    <w:lvl w:ilvl="8">
      <w:numFmt w:val="bullet"/>
      <w:lvlText w:val="•"/>
      <w:lvlJc w:val="left"/>
      <w:pPr>
        <w:ind w:left="5202" w:hanging="391"/>
      </w:pPr>
      <w:rPr>
        <w:rFonts w:hint="default"/>
        <w:lang w:val="en-US" w:eastAsia="zh-CN" w:bidi="ar-SA"/>
      </w:rPr>
    </w:lvl>
  </w:abstractNum>
  <w:abstractNum w:abstractNumId="1" w15:restartNumberingAfterBreak="0">
    <w:nsid w:val="00000006"/>
    <w:multiLevelType w:val="singleLevel"/>
    <w:tmpl w:val="000000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9C6"/>
    <w:rsid w:val="00134327"/>
    <w:rsid w:val="001347A9"/>
    <w:rsid w:val="00134D30"/>
    <w:rsid w:val="00135872"/>
    <w:rsid w:val="00136173"/>
    <w:rsid w:val="00136D1E"/>
    <w:rsid w:val="001377F8"/>
    <w:rsid w:val="00137F99"/>
    <w:rsid w:val="0014023E"/>
    <w:rsid w:val="0014084B"/>
    <w:rsid w:val="00143502"/>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2E2"/>
    <w:rsid w:val="00274CFD"/>
    <w:rsid w:val="00274ED6"/>
    <w:rsid w:val="002752C6"/>
    <w:rsid w:val="002755EF"/>
    <w:rsid w:val="0027586B"/>
    <w:rsid w:val="00276BC6"/>
    <w:rsid w:val="00276C59"/>
    <w:rsid w:val="0027792D"/>
    <w:rsid w:val="00280E54"/>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A7905"/>
    <w:rsid w:val="002B13CB"/>
    <w:rsid w:val="002B14EA"/>
    <w:rsid w:val="002B1854"/>
    <w:rsid w:val="002B1A51"/>
    <w:rsid w:val="002B2AE1"/>
    <w:rsid w:val="002B3159"/>
    <w:rsid w:val="002B3A8F"/>
    <w:rsid w:val="002B3E1F"/>
    <w:rsid w:val="002B4117"/>
    <w:rsid w:val="002B4646"/>
    <w:rsid w:val="002B51BE"/>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0F7"/>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17A"/>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5F3E"/>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4A3"/>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B9F"/>
    <w:rsid w:val="00B66C2B"/>
    <w:rsid w:val="00B70728"/>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642"/>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394"/>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450"/>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EB3CEE"/>
    <w:rsid w:val="34AB4DE7"/>
    <w:rsid w:val="34B0337D"/>
    <w:rsid w:val="34C9605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B5F2195"/>
    <w:rsid w:val="4C051C9C"/>
    <w:rsid w:val="4C0650FC"/>
    <w:rsid w:val="4C2F48E8"/>
    <w:rsid w:val="4DB92B07"/>
    <w:rsid w:val="4EA973E8"/>
    <w:rsid w:val="4EAC070E"/>
    <w:rsid w:val="4EC0153A"/>
    <w:rsid w:val="4EFF0E96"/>
    <w:rsid w:val="4F83650B"/>
    <w:rsid w:val="4F837F80"/>
    <w:rsid w:val="4FE56D34"/>
    <w:rsid w:val="50AE5B33"/>
    <w:rsid w:val="50C529B2"/>
    <w:rsid w:val="51185ECD"/>
    <w:rsid w:val="514D16F8"/>
    <w:rsid w:val="51AE5717"/>
    <w:rsid w:val="52124463"/>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056A7737-67DA-4E42-B41B-987D25E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fontstyle01">
    <w:name w:val="fontstyle01"/>
    <w:basedOn w:val="a2"/>
    <w:rsid w:val="0051682C"/>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204</Pages>
  <Words>20776</Words>
  <Characters>118427</Characters>
  <Application>Microsoft Office Word</Application>
  <DocSecurity>0</DocSecurity>
  <Lines>986</Lines>
  <Paragraphs>277</Paragraphs>
  <ScaleCrop>false</ScaleCrop>
  <Company>NSF</Company>
  <LinksUpToDate>false</LinksUpToDate>
  <CharactersWithSpaces>138926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刘丁豪</cp:lastModifiedBy>
  <cp:revision>8</cp:revision>
  <cp:lastPrinted>2022-09-01T06:37:00Z</cp:lastPrinted>
  <dcterms:created xsi:type="dcterms:W3CDTF">2022-08-10T03:17:00Z</dcterms:created>
  <dcterms:modified xsi:type="dcterms:W3CDTF">2022-09-01T07:02:00Z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E373E960E1BA4735B86135DFD0950AFB</vt:lpwstr>
  </property>
</Properties>
</file>