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742C" w14:textId="6D279F95" w:rsidR="00795659" w:rsidRDefault="00795659" w:rsidP="00795659">
      <w:pPr>
        <w:rPr>
          <w:rFonts w:ascii="宋体" w:hAnsi="宋体" w:cs="仿宋" w:hint="eastAsia"/>
          <w:w w:val="99"/>
          <w:kern w:val="0"/>
          <w:sz w:val="24"/>
        </w:rPr>
      </w:pPr>
      <w:bookmarkStart w:id="0" w:name="_Toc5767"/>
      <w:bookmarkStart w:id="1" w:name="_Toc28843"/>
      <w:bookmarkStart w:id="2" w:name="_Toc287620665"/>
      <w:r>
        <w:rPr>
          <w:noProof/>
        </w:rPr>
        <w:drawing>
          <wp:inline distT="0" distB="0" distL="0" distR="0" wp14:anchorId="01E184D4" wp14:editId="197D152E">
            <wp:extent cx="6189345" cy="8745855"/>
            <wp:effectExtent l="0" t="0" r="1905" b="0"/>
            <wp:docPr id="45632110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9345" cy="8745855"/>
                    </a:xfrm>
                    <a:prstGeom prst="rect">
                      <a:avLst/>
                    </a:prstGeom>
                    <a:noFill/>
                    <a:ln>
                      <a:noFill/>
                    </a:ln>
                  </pic:spPr>
                </pic:pic>
              </a:graphicData>
            </a:graphic>
          </wp:inline>
        </w:drawing>
      </w:r>
    </w:p>
    <w:p w14:paraId="3C30B57A" w14:textId="4192E87D" w:rsidR="00795659" w:rsidRPr="00795659" w:rsidRDefault="00795659" w:rsidP="00795659">
      <w:pPr>
        <w:tabs>
          <w:tab w:val="left" w:pos="510"/>
        </w:tabs>
        <w:sectPr w:rsidR="00795659" w:rsidRPr="00795659">
          <w:headerReference w:type="default" r:id="rId10"/>
          <w:pgSz w:w="11907" w:h="16840"/>
          <w:pgMar w:top="1440" w:right="1080" w:bottom="1440" w:left="1080" w:header="851" w:footer="992" w:gutter="0"/>
          <w:pgNumType w:start="1"/>
          <w:cols w:space="720"/>
          <w:docGrid w:linePitch="312"/>
        </w:sectPr>
      </w:pPr>
    </w:p>
    <w:p w14:paraId="61149B61" w14:textId="77777777" w:rsidR="00745F4F" w:rsidRDefault="00000000" w:rsidP="00795659">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6E99BC91" w14:textId="56A45A93" w:rsidR="00745F4F"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75920950" w:history="1">
        <w:r w:rsidR="00745F4F">
          <w:rPr>
            <w:rStyle w:val="affb"/>
            <w:rFonts w:asciiTheme="minorEastAsia" w:eastAsiaTheme="minorEastAsia" w:hAnsiTheme="minorEastAsia" w:cs="仿宋" w:hint="eastAsia"/>
            <w:noProof/>
            <w:snapToGrid w:val="0"/>
            <w:kern w:val="0"/>
            <w:sz w:val="32"/>
            <w:szCs w:val="32"/>
          </w:rPr>
          <w:t>第一章  比选公告</w:t>
        </w:r>
        <w:r w:rsidR="00745F4F">
          <w:rPr>
            <w:rFonts w:asciiTheme="minorEastAsia" w:eastAsiaTheme="minorEastAsia" w:hAnsiTheme="minorEastAsia" w:hint="eastAsia"/>
            <w:noProof/>
            <w:sz w:val="32"/>
            <w:szCs w:val="32"/>
          </w:rPr>
          <w:tab/>
        </w:r>
        <w:r w:rsidR="00745F4F">
          <w:rPr>
            <w:rFonts w:asciiTheme="minorEastAsia" w:eastAsiaTheme="minorEastAsia" w:hAnsiTheme="minorEastAsia" w:hint="eastAsia"/>
            <w:noProof/>
            <w:sz w:val="32"/>
            <w:szCs w:val="32"/>
          </w:rPr>
          <w:fldChar w:fldCharType="begin"/>
        </w:r>
        <w:r w:rsidR="00745F4F">
          <w:rPr>
            <w:rFonts w:asciiTheme="minorEastAsia" w:eastAsiaTheme="minorEastAsia" w:hAnsiTheme="minorEastAsia" w:hint="eastAsia"/>
            <w:noProof/>
            <w:sz w:val="32"/>
            <w:szCs w:val="32"/>
          </w:rPr>
          <w:instrText xml:space="preserve"> </w:instrText>
        </w:r>
        <w:r w:rsidR="00745F4F">
          <w:rPr>
            <w:rFonts w:asciiTheme="minorEastAsia" w:eastAsiaTheme="minorEastAsia" w:hAnsiTheme="minorEastAsia"/>
            <w:noProof/>
            <w:sz w:val="32"/>
            <w:szCs w:val="32"/>
          </w:rPr>
          <w:instrText>PAGEREF _Toc175920950 \h</w:instrText>
        </w:r>
        <w:r w:rsidR="00745F4F">
          <w:rPr>
            <w:rFonts w:asciiTheme="minorEastAsia" w:eastAsiaTheme="minorEastAsia" w:hAnsiTheme="minorEastAsia" w:hint="eastAsia"/>
            <w:noProof/>
            <w:sz w:val="32"/>
            <w:szCs w:val="32"/>
          </w:rPr>
          <w:instrText xml:space="preserve"> </w:instrText>
        </w:r>
        <w:r w:rsidR="00745F4F">
          <w:rPr>
            <w:rFonts w:asciiTheme="minorEastAsia" w:eastAsiaTheme="minorEastAsia" w:hAnsiTheme="minorEastAsia" w:hint="eastAsia"/>
            <w:noProof/>
            <w:sz w:val="32"/>
            <w:szCs w:val="32"/>
          </w:rPr>
        </w:r>
        <w:r w:rsidR="00745F4F">
          <w:rPr>
            <w:rFonts w:asciiTheme="minorEastAsia" w:eastAsiaTheme="minorEastAsia" w:hAnsiTheme="minorEastAsia" w:hint="eastAsia"/>
            <w:noProof/>
            <w:sz w:val="32"/>
            <w:szCs w:val="32"/>
          </w:rPr>
          <w:fldChar w:fldCharType="separate"/>
        </w:r>
        <w:r w:rsidR="00795659">
          <w:rPr>
            <w:rFonts w:asciiTheme="minorEastAsia" w:eastAsiaTheme="minorEastAsia" w:hAnsiTheme="minorEastAsia" w:hint="eastAsia"/>
            <w:noProof/>
            <w:sz w:val="32"/>
            <w:szCs w:val="32"/>
          </w:rPr>
          <w:t>2</w:t>
        </w:r>
        <w:r w:rsidR="00745F4F">
          <w:rPr>
            <w:rFonts w:asciiTheme="minorEastAsia" w:eastAsiaTheme="minorEastAsia" w:hAnsiTheme="minorEastAsia" w:hint="eastAsia"/>
            <w:noProof/>
            <w:sz w:val="32"/>
            <w:szCs w:val="32"/>
          </w:rPr>
          <w:fldChar w:fldCharType="end"/>
        </w:r>
      </w:hyperlink>
    </w:p>
    <w:p w14:paraId="1AE3E8D6" w14:textId="6A61E4FD" w:rsidR="00745F4F" w:rsidRDefault="00745F4F">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58" w:history="1">
        <w:r>
          <w:rPr>
            <w:rStyle w:val="affb"/>
            <w:rFonts w:asciiTheme="minorEastAsia" w:eastAsiaTheme="minorEastAsia" w:hAnsiTheme="minorEastAsia" w:cs="仿宋" w:hint="eastAsia"/>
            <w:noProof/>
            <w:snapToGrid w:val="0"/>
            <w:kern w:val="0"/>
            <w:sz w:val="32"/>
            <w:szCs w:val="32"/>
          </w:rPr>
          <w:t>第二章  竞选人须知</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795659">
          <w:rPr>
            <w:rFonts w:asciiTheme="minorEastAsia" w:eastAsiaTheme="minorEastAsia" w:hAnsiTheme="minorEastAsia" w:hint="eastAsia"/>
            <w:noProof/>
            <w:sz w:val="32"/>
            <w:szCs w:val="32"/>
          </w:rPr>
          <w:t>5</w:t>
        </w:r>
        <w:r>
          <w:rPr>
            <w:rFonts w:asciiTheme="minorEastAsia" w:eastAsiaTheme="minorEastAsia" w:hAnsiTheme="minorEastAsia" w:hint="eastAsia"/>
            <w:noProof/>
            <w:sz w:val="32"/>
            <w:szCs w:val="32"/>
          </w:rPr>
          <w:fldChar w:fldCharType="end"/>
        </w:r>
      </w:hyperlink>
    </w:p>
    <w:p w14:paraId="34680B6C" w14:textId="06DFDFE3" w:rsidR="00745F4F" w:rsidRDefault="00745F4F">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0" w:history="1">
        <w:r>
          <w:rPr>
            <w:rStyle w:val="affb"/>
            <w:rFonts w:asciiTheme="minorEastAsia" w:eastAsiaTheme="minorEastAsia" w:hAnsiTheme="minorEastAsia" w:hint="eastAsia"/>
            <w:noProof/>
            <w:sz w:val="32"/>
            <w:szCs w:val="32"/>
          </w:rPr>
          <w:t>第三章  评标办法（</w:t>
        </w:r>
        <w:r>
          <w:rPr>
            <w:rStyle w:val="affb"/>
            <w:rFonts w:asciiTheme="minorEastAsia" w:eastAsiaTheme="minorEastAsia" w:hAnsiTheme="minorEastAsia" w:hint="eastAsia"/>
            <w:noProof/>
            <w:snapToGrid w:val="0"/>
            <w:kern w:val="0"/>
            <w:sz w:val="32"/>
            <w:szCs w:val="32"/>
          </w:rPr>
          <w:t>经评审的最低投标价法</w:t>
        </w:r>
        <w:r>
          <w:rPr>
            <w:rStyle w:val="affb"/>
            <w:rFonts w:asciiTheme="minorEastAsia" w:eastAsiaTheme="minorEastAsia" w:hAnsiTheme="minorEastAsia" w:hint="eastAsia"/>
            <w:noProof/>
            <w:sz w:val="32"/>
            <w:szCs w:val="32"/>
          </w:rPr>
          <w:t>）</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795659">
          <w:rPr>
            <w:rFonts w:asciiTheme="minorEastAsia" w:eastAsiaTheme="minorEastAsia" w:hAnsiTheme="minorEastAsia" w:hint="eastAsia"/>
            <w:noProof/>
            <w:sz w:val="32"/>
            <w:szCs w:val="32"/>
          </w:rPr>
          <w:t>29</w:t>
        </w:r>
        <w:r>
          <w:rPr>
            <w:rFonts w:asciiTheme="minorEastAsia" w:eastAsiaTheme="minorEastAsia" w:hAnsiTheme="minorEastAsia" w:hint="eastAsia"/>
            <w:noProof/>
            <w:sz w:val="32"/>
            <w:szCs w:val="32"/>
          </w:rPr>
          <w:fldChar w:fldCharType="end"/>
        </w:r>
      </w:hyperlink>
    </w:p>
    <w:p w14:paraId="168AF21F" w14:textId="2EC4106E" w:rsidR="00745F4F" w:rsidRDefault="00745F4F">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6" w:history="1">
        <w:r>
          <w:rPr>
            <w:rStyle w:val="affb"/>
            <w:rFonts w:asciiTheme="minorEastAsia" w:eastAsiaTheme="minorEastAsia" w:hAnsiTheme="minorEastAsia" w:cs="仿宋" w:hint="eastAsia"/>
            <w:noProof/>
            <w:sz w:val="32"/>
            <w:szCs w:val="32"/>
          </w:rPr>
          <w:t>第四章  合同条款及格式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_Toc175920976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795659">
          <w:rPr>
            <w:rFonts w:asciiTheme="minorEastAsia" w:eastAsiaTheme="minorEastAsia" w:hAnsiTheme="minorEastAsia" w:hint="eastAsia"/>
            <w:noProof/>
            <w:sz w:val="32"/>
            <w:szCs w:val="32"/>
          </w:rPr>
          <w:t>37</w:t>
        </w:r>
        <w:r>
          <w:rPr>
            <w:rFonts w:asciiTheme="minorEastAsia" w:eastAsiaTheme="minorEastAsia" w:hAnsiTheme="minorEastAsia" w:hint="eastAsia"/>
            <w:noProof/>
            <w:sz w:val="32"/>
            <w:szCs w:val="32"/>
          </w:rPr>
          <w:fldChar w:fldCharType="end"/>
        </w:r>
      </w:hyperlink>
    </w:p>
    <w:p w14:paraId="6B775877" w14:textId="4DC64363" w:rsidR="00745F4F" w:rsidRDefault="00745F4F">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7" w:history="1">
        <w:r>
          <w:rPr>
            <w:rStyle w:val="affb"/>
            <w:rFonts w:asciiTheme="minorEastAsia" w:eastAsiaTheme="minorEastAsia" w:hAnsiTheme="minorEastAsia" w:cs="仿宋" w:hint="eastAsia"/>
            <w:noProof/>
            <w:sz w:val="32"/>
            <w:szCs w:val="32"/>
          </w:rPr>
          <w:t>第五章  工程量清单</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_Toc175920977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795659">
          <w:rPr>
            <w:rFonts w:asciiTheme="minorEastAsia" w:eastAsiaTheme="minorEastAsia" w:hAnsiTheme="minorEastAsia" w:hint="eastAsia"/>
            <w:noProof/>
            <w:sz w:val="32"/>
            <w:szCs w:val="32"/>
          </w:rPr>
          <w:t>127</w:t>
        </w:r>
        <w:r>
          <w:rPr>
            <w:rFonts w:asciiTheme="minorEastAsia" w:eastAsiaTheme="minorEastAsia" w:hAnsiTheme="minorEastAsia" w:hint="eastAsia"/>
            <w:noProof/>
            <w:sz w:val="32"/>
            <w:szCs w:val="32"/>
          </w:rPr>
          <w:fldChar w:fldCharType="end"/>
        </w:r>
      </w:hyperlink>
    </w:p>
    <w:p w14:paraId="5C89B8D3" w14:textId="6078E885" w:rsidR="00745F4F" w:rsidRDefault="00745F4F">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8" w:history="1">
        <w:r>
          <w:rPr>
            <w:rStyle w:val="affb"/>
            <w:rFonts w:asciiTheme="minorEastAsia" w:eastAsiaTheme="minorEastAsia" w:hAnsiTheme="minorEastAsia" w:hint="eastAsia"/>
            <w:noProof/>
            <w:sz w:val="32"/>
            <w:szCs w:val="32"/>
          </w:rPr>
          <w:t>第六章  竞选文件格式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795659">
          <w:rPr>
            <w:rFonts w:asciiTheme="minorEastAsia" w:eastAsiaTheme="minorEastAsia" w:hAnsiTheme="minorEastAsia" w:hint="eastAsia"/>
            <w:noProof/>
            <w:sz w:val="32"/>
            <w:szCs w:val="32"/>
          </w:rPr>
          <w:t>128</w:t>
        </w:r>
        <w:r>
          <w:rPr>
            <w:rFonts w:asciiTheme="minorEastAsia" w:eastAsiaTheme="minorEastAsia" w:hAnsiTheme="minorEastAsia" w:hint="eastAsia"/>
            <w:noProof/>
            <w:sz w:val="32"/>
            <w:szCs w:val="32"/>
          </w:rPr>
          <w:fldChar w:fldCharType="end"/>
        </w:r>
      </w:hyperlink>
    </w:p>
    <w:p w14:paraId="2A847090" w14:textId="77777777" w:rsidR="00745F4F" w:rsidRDefault="00745F4F">
      <w:pPr>
        <w:pStyle w:val="TOC2"/>
        <w:tabs>
          <w:tab w:val="right" w:leader="dot" w:pos="9737"/>
        </w:tabs>
        <w:spacing w:line="360" w:lineRule="auto"/>
        <w:rPr>
          <w:rFonts w:asciiTheme="minorEastAsia" w:eastAsiaTheme="minorEastAsia" w:hAnsiTheme="minorEastAsia" w:cstheme="minorBidi" w:hint="eastAsia"/>
          <w:smallCaps w:val="0"/>
          <w:noProof/>
          <w:sz w:val="32"/>
          <w:szCs w:val="32"/>
          <w14:ligatures w14:val="standardContextual"/>
        </w:rPr>
      </w:pPr>
    </w:p>
    <w:p w14:paraId="35DF0C18" w14:textId="77777777" w:rsidR="00745F4F"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48DFCF02" w14:textId="77777777" w:rsidR="00745F4F" w:rsidRDefault="00745F4F">
      <w:pPr>
        <w:spacing w:line="20" w:lineRule="exact"/>
        <w:rPr>
          <w:rFonts w:ascii="宋体" w:hAnsi="宋体" w:cs="仿宋" w:hint="eastAsia"/>
        </w:rPr>
      </w:pPr>
      <w:bookmarkStart w:id="3" w:name="_Toc430530414"/>
      <w:bookmarkEnd w:id="2"/>
    </w:p>
    <w:p w14:paraId="2FE0B880" w14:textId="77777777" w:rsidR="00745F4F" w:rsidRDefault="00745F4F">
      <w:pPr>
        <w:spacing w:line="20" w:lineRule="exact"/>
        <w:jc w:val="left"/>
        <w:rPr>
          <w:rFonts w:ascii="宋体" w:hAnsi="宋体" w:cs="仿宋" w:hint="eastAsia"/>
        </w:rPr>
        <w:sectPr w:rsidR="00745F4F">
          <w:footerReference w:type="default" r:id="rId11"/>
          <w:pgSz w:w="11907" w:h="16840"/>
          <w:pgMar w:top="1440" w:right="1080" w:bottom="1440" w:left="1080" w:header="851" w:footer="992" w:gutter="0"/>
          <w:pgNumType w:start="1"/>
          <w:cols w:space="720"/>
          <w:docGrid w:linePitch="312"/>
        </w:sectPr>
      </w:pPr>
    </w:p>
    <w:p w14:paraId="4664C97F" w14:textId="77777777" w:rsidR="00745F4F" w:rsidRDefault="00000000">
      <w:pPr>
        <w:pStyle w:val="1"/>
        <w:spacing w:line="360" w:lineRule="auto"/>
        <w:jc w:val="center"/>
        <w:rPr>
          <w:rFonts w:ascii="宋体" w:hAnsi="宋体" w:cs="仿宋" w:hint="eastAsia"/>
          <w:snapToGrid w:val="0"/>
          <w:kern w:val="0"/>
        </w:rPr>
      </w:pPr>
      <w:bookmarkStart w:id="4" w:name="_Toc175920950"/>
      <w:bookmarkStart w:id="5" w:name="_Toc12819"/>
      <w:bookmarkStart w:id="6" w:name="_Toc224103298"/>
      <w:bookmarkStart w:id="7" w:name="_Toc277082535"/>
      <w:bookmarkStart w:id="8" w:name="_Toc509218691"/>
      <w:bookmarkStart w:id="9" w:name="_Toc430530415"/>
      <w:bookmarkStart w:id="10" w:name="_Toc287620666"/>
      <w:bookmarkStart w:id="11" w:name="_Toc287607727"/>
      <w:bookmarkEnd w:id="3"/>
      <w:r>
        <w:rPr>
          <w:rFonts w:ascii="宋体" w:hAnsi="宋体" w:cs="仿宋" w:hint="eastAsia"/>
          <w:snapToGrid w:val="0"/>
          <w:kern w:val="0"/>
        </w:rPr>
        <w:lastRenderedPageBreak/>
        <w:t>第一章  比选公告</w:t>
      </w:r>
      <w:bookmarkEnd w:id="4"/>
      <w:bookmarkEnd w:id="5"/>
      <w:bookmarkEnd w:id="6"/>
      <w:bookmarkEnd w:id="7"/>
      <w:bookmarkEnd w:id="8"/>
      <w:bookmarkEnd w:id="9"/>
      <w:bookmarkEnd w:id="10"/>
      <w:bookmarkEnd w:id="11"/>
    </w:p>
    <w:p w14:paraId="544C86A8" w14:textId="77777777" w:rsidR="00745F4F"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u w:val="single"/>
        </w:rPr>
        <w:t>2022年银湖村农业产业提升项目</w:t>
      </w:r>
      <w:r>
        <w:rPr>
          <w:rFonts w:ascii="宋体" w:hAnsi="宋体" w:cs="仿宋" w:hint="eastAsia"/>
          <w:b/>
          <w:bCs/>
          <w:snapToGrid w:val="0"/>
          <w:w w:val="99"/>
          <w:kern w:val="0"/>
          <w:sz w:val="30"/>
          <w:szCs w:val="30"/>
        </w:rPr>
        <w:t>比选公告</w:t>
      </w:r>
    </w:p>
    <w:p w14:paraId="16D6C4D5" w14:textId="77777777" w:rsidR="00745F4F" w:rsidRDefault="00000000">
      <w:pPr>
        <w:pStyle w:val="2"/>
        <w:spacing w:before="0" w:after="100" w:line="360" w:lineRule="auto"/>
        <w:rPr>
          <w:rFonts w:ascii="宋体" w:hAnsi="宋体" w:hint="eastAsia"/>
          <w:snapToGrid w:val="0"/>
          <w:sz w:val="28"/>
          <w:szCs w:val="28"/>
        </w:rPr>
      </w:pPr>
      <w:bookmarkStart w:id="12" w:name="_Toc277082536"/>
      <w:bookmarkStart w:id="13" w:name="_Toc287607728"/>
      <w:bookmarkStart w:id="14" w:name="_Toc170892724"/>
      <w:bookmarkStart w:id="15" w:name="_Toc430530416"/>
      <w:bookmarkStart w:id="16" w:name="_Toc200359427"/>
      <w:bookmarkStart w:id="17" w:name="_Toc174636025"/>
      <w:bookmarkStart w:id="18" w:name="_Toc174459479"/>
      <w:bookmarkStart w:id="19" w:name="_Toc175920951"/>
      <w:bookmarkStart w:id="20" w:name="_Toc175920916"/>
      <w:bookmarkStart w:id="21" w:name="_Toc224103299"/>
      <w:bookmarkStart w:id="22" w:name="_Toc287620667"/>
      <w:bookmarkStart w:id="23" w:name="_Toc200359238"/>
      <w:bookmarkStart w:id="24" w:name="_Toc27491"/>
      <w:bookmarkStart w:id="25" w:name="_Toc509218692"/>
      <w:bookmarkStart w:id="26" w:name="_Toc224103300"/>
      <w:bookmarkStart w:id="27" w:name="_Toc509218693"/>
      <w:bookmarkStart w:id="28" w:name="_Toc28941"/>
      <w:bookmarkStart w:id="29" w:name="_Toc16344"/>
      <w:bookmarkStart w:id="30" w:name="_Toc200359239"/>
      <w:bookmarkStart w:id="31" w:name="_Toc277082537"/>
      <w:bookmarkStart w:id="32" w:name="_Toc19726"/>
      <w:bookmarkStart w:id="33" w:name="_Toc287607729"/>
      <w:bookmarkStart w:id="34" w:name="_Toc430530417"/>
      <w:bookmarkStart w:id="35" w:name="_Toc287620668"/>
      <w:bookmarkStart w:id="36" w:name="_Toc200359428"/>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849E523" w14:textId="77777777" w:rsidR="00745F4F" w:rsidRDefault="00000000">
      <w:pPr>
        <w:tabs>
          <w:tab w:val="left" w:pos="3315"/>
          <w:tab w:val="left" w:pos="3390"/>
          <w:tab w:val="left" w:pos="6120"/>
          <w:tab w:val="left" w:pos="8850"/>
        </w:tabs>
        <w:autoSpaceDE w:val="0"/>
        <w:autoSpaceDN w:val="0"/>
        <w:adjustRightInd w:val="0"/>
        <w:snapToGrid w:val="0"/>
        <w:spacing w:line="460" w:lineRule="exact"/>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r>
        <w:rPr>
          <w:rFonts w:asciiTheme="minorEastAsia" w:eastAsiaTheme="minorEastAsia" w:hAnsiTheme="minorEastAsia" w:hint="eastAsia"/>
          <w:snapToGrid w:val="0"/>
          <w:sz w:val="24"/>
          <w:szCs w:val="32"/>
          <w:u w:val="single"/>
        </w:rPr>
        <w:t>2022年银湖村农业产业提升项目</w:t>
      </w:r>
      <w:r>
        <w:rPr>
          <w:rFonts w:asciiTheme="minorEastAsia" w:eastAsiaTheme="minorEastAsia" w:hAnsiTheme="minorEastAsia" w:hint="eastAsia"/>
          <w:snapToGrid w:val="0"/>
          <w:sz w:val="24"/>
          <w:szCs w:val="32"/>
        </w:rPr>
        <w:t>已由</w:t>
      </w:r>
      <w:r>
        <w:rPr>
          <w:rFonts w:asciiTheme="minorEastAsia" w:eastAsiaTheme="minorEastAsia" w:hAnsiTheme="minorEastAsia" w:hint="eastAsia"/>
          <w:snapToGrid w:val="0"/>
          <w:kern w:val="0"/>
          <w:sz w:val="24"/>
          <w:u w:val="single"/>
        </w:rPr>
        <w:t>重庆市南岸区发展和改革委员会（项目代码：</w:t>
      </w:r>
      <w:r>
        <w:rPr>
          <w:rFonts w:asciiTheme="minorEastAsia" w:eastAsiaTheme="minorEastAsia" w:hAnsiTheme="minorEastAsia"/>
          <w:snapToGrid w:val="0"/>
          <w:kern w:val="0"/>
          <w:sz w:val="24"/>
          <w:u w:val="single"/>
        </w:rPr>
        <w:t>230</w:t>
      </w:r>
      <w:r>
        <w:rPr>
          <w:rFonts w:asciiTheme="minorEastAsia" w:eastAsiaTheme="minorEastAsia" w:hAnsiTheme="minorEastAsia" w:hint="eastAsia"/>
          <w:snapToGrid w:val="0"/>
          <w:kern w:val="0"/>
          <w:sz w:val="24"/>
          <w:u w:val="single"/>
        </w:rPr>
        <w:t>6</w:t>
      </w:r>
      <w:r>
        <w:rPr>
          <w:rFonts w:asciiTheme="minorEastAsia" w:eastAsiaTheme="minorEastAsia" w:hAnsiTheme="minorEastAsia"/>
          <w:snapToGrid w:val="0"/>
          <w:kern w:val="0"/>
          <w:sz w:val="24"/>
          <w:u w:val="single"/>
        </w:rPr>
        <w:t>-500108-04-0</w:t>
      </w:r>
      <w:r>
        <w:rPr>
          <w:rFonts w:asciiTheme="minorEastAsia" w:eastAsiaTheme="minorEastAsia" w:hAnsiTheme="minorEastAsia" w:hint="eastAsia"/>
          <w:snapToGrid w:val="0"/>
          <w:kern w:val="0"/>
          <w:sz w:val="24"/>
          <w:u w:val="single"/>
        </w:rPr>
        <w:t>5</w:t>
      </w:r>
      <w:r>
        <w:rPr>
          <w:rFonts w:asciiTheme="minorEastAsia" w:eastAsiaTheme="minorEastAsia" w:hAnsiTheme="minorEastAsia"/>
          <w:snapToGrid w:val="0"/>
          <w:kern w:val="0"/>
          <w:sz w:val="24"/>
          <w:u w:val="single"/>
        </w:rPr>
        <w:t>-</w:t>
      </w:r>
      <w:r>
        <w:rPr>
          <w:rFonts w:asciiTheme="minorEastAsia" w:eastAsiaTheme="minorEastAsia" w:hAnsiTheme="minorEastAsia" w:hint="eastAsia"/>
          <w:snapToGrid w:val="0"/>
          <w:kern w:val="0"/>
          <w:sz w:val="24"/>
          <w:u w:val="single"/>
        </w:rPr>
        <w:t>407864）</w:t>
      </w:r>
      <w:r>
        <w:rPr>
          <w:rFonts w:asciiTheme="minorEastAsia" w:eastAsiaTheme="minorEastAsia" w:hAnsiTheme="minorEastAsia"/>
          <w:snapToGrid w:val="0"/>
          <w:kern w:val="0"/>
          <w:sz w:val="24"/>
        </w:rPr>
        <w:t>批准建设，项目业主为</w:t>
      </w:r>
      <w:r>
        <w:rPr>
          <w:rFonts w:asciiTheme="minorEastAsia" w:eastAsiaTheme="minorEastAsia" w:hAnsiTheme="minorEastAsia" w:hint="eastAsia"/>
          <w:snapToGrid w:val="0"/>
          <w:kern w:val="0"/>
          <w:sz w:val="24"/>
          <w:u w:val="single"/>
        </w:rPr>
        <w:t xml:space="preserve"> 南岸区广阳镇银湖村股份经济合作联合社 </w:t>
      </w:r>
      <w:r>
        <w:rPr>
          <w:rFonts w:asciiTheme="minorEastAsia" w:eastAsiaTheme="minorEastAsia" w:hAnsiTheme="minorEastAsia"/>
          <w:snapToGrid w:val="0"/>
          <w:kern w:val="0"/>
          <w:sz w:val="24"/>
        </w:rPr>
        <w:t>，建设资金来自</w:t>
      </w:r>
      <w:r>
        <w:rPr>
          <w:rFonts w:asciiTheme="minorEastAsia" w:eastAsiaTheme="minorEastAsia" w:hAnsiTheme="minorEastAsia" w:hint="eastAsia"/>
          <w:snapToGrid w:val="0"/>
          <w:kern w:val="0"/>
          <w:sz w:val="24"/>
          <w:u w:val="single"/>
        </w:rPr>
        <w:t xml:space="preserve"> 乡村振兴市级示范镇村专项资金</w:t>
      </w:r>
      <w:r>
        <w:rPr>
          <w:rFonts w:asciiTheme="minorEastAsia" w:eastAsiaTheme="minorEastAsia" w:hAnsiTheme="minorEastAsia"/>
          <w:snapToGrid w:val="0"/>
          <w:kern w:val="0"/>
          <w:sz w:val="24"/>
        </w:rPr>
        <w:t>，项目出资比例为</w:t>
      </w:r>
      <w:r>
        <w:rPr>
          <w:rFonts w:asciiTheme="minorEastAsia" w:eastAsiaTheme="minorEastAsia" w:hAnsiTheme="minorEastAsia" w:hint="eastAsia"/>
          <w:snapToGrid w:val="0"/>
          <w:kern w:val="0"/>
          <w:sz w:val="24"/>
          <w:u w:val="single"/>
        </w:rPr>
        <w:t xml:space="preserve"> 100% </w:t>
      </w:r>
      <w:r>
        <w:rPr>
          <w:rFonts w:asciiTheme="minorEastAsia" w:eastAsiaTheme="minorEastAsia" w:hAnsiTheme="minorEastAsia"/>
          <w:snapToGrid w:val="0"/>
          <w:kern w:val="0"/>
          <w:sz w:val="24"/>
        </w:rPr>
        <w:t>，招标人</w:t>
      </w:r>
      <w:r>
        <w:rPr>
          <w:rFonts w:asciiTheme="minorEastAsia" w:eastAsiaTheme="minorEastAsia" w:hAnsiTheme="minorEastAsia"/>
          <w:snapToGrid w:val="0"/>
          <w:kern w:val="0"/>
          <w:position w:val="-2"/>
          <w:sz w:val="24"/>
        </w:rPr>
        <w:t>为</w:t>
      </w:r>
      <w:r>
        <w:rPr>
          <w:rFonts w:asciiTheme="minorEastAsia" w:eastAsiaTheme="minorEastAsia" w:hAnsiTheme="minorEastAsia" w:hint="eastAsia"/>
          <w:snapToGrid w:val="0"/>
          <w:kern w:val="0"/>
          <w:sz w:val="24"/>
          <w:u w:val="single"/>
        </w:rPr>
        <w:t xml:space="preserve"> </w:t>
      </w:r>
      <w:bookmarkStart w:id="37" w:name="_Hlk173833340"/>
      <w:r>
        <w:rPr>
          <w:rFonts w:asciiTheme="minorEastAsia" w:eastAsiaTheme="minorEastAsia" w:hAnsiTheme="minorEastAsia" w:hint="eastAsia"/>
          <w:snapToGrid w:val="0"/>
          <w:kern w:val="0"/>
          <w:sz w:val="24"/>
          <w:u w:val="single"/>
        </w:rPr>
        <w:t>重庆经开区开发建设有限公司</w:t>
      </w:r>
      <w:bookmarkEnd w:id="37"/>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snapToGrid w:val="0"/>
          <w:kern w:val="0"/>
          <w:position w:val="-2"/>
          <w:sz w:val="24"/>
        </w:rPr>
        <w:t>。</w:t>
      </w:r>
      <w:r>
        <w:rPr>
          <w:rFonts w:asciiTheme="minorEastAsia" w:eastAsiaTheme="minorEastAsia" w:hAnsiTheme="minorEastAsia" w:hint="eastAsia"/>
          <w:snapToGrid w:val="0"/>
          <w:sz w:val="24"/>
          <w:szCs w:val="32"/>
        </w:rPr>
        <w:t>项目已具备比选条件，现对本项目进行竞争性比选。</w:t>
      </w:r>
    </w:p>
    <w:p w14:paraId="55E84DAD" w14:textId="77777777" w:rsidR="00745F4F" w:rsidRDefault="00000000">
      <w:pPr>
        <w:pStyle w:val="2"/>
        <w:spacing w:before="100" w:after="100" w:line="360" w:lineRule="auto"/>
        <w:rPr>
          <w:rFonts w:ascii="宋体" w:hAnsi="宋体" w:hint="eastAsia"/>
          <w:snapToGrid w:val="0"/>
          <w:sz w:val="28"/>
          <w:szCs w:val="28"/>
        </w:rPr>
      </w:pPr>
      <w:bookmarkStart w:id="38" w:name="_Toc175920917"/>
      <w:bookmarkStart w:id="39" w:name="_Toc174459480"/>
      <w:bookmarkStart w:id="40" w:name="_Toc175920952"/>
      <w:bookmarkStart w:id="41" w:name="_Toc174636026"/>
      <w:bookmarkStart w:id="42" w:name="_Toc170892725"/>
      <w:bookmarkStart w:id="43" w:name="_Toc287620670"/>
      <w:bookmarkStart w:id="44" w:name="_Toc509218695"/>
      <w:bookmarkStart w:id="45" w:name="_Toc287607731"/>
      <w:bookmarkStart w:id="46" w:name="_Toc224103302"/>
      <w:bookmarkStart w:id="47" w:name="_Toc277082539"/>
      <w:bookmarkStart w:id="48" w:name="_Toc32433"/>
      <w:bookmarkStart w:id="49" w:name="_Toc200359430"/>
      <w:bookmarkStart w:id="50" w:name="_Toc430530419"/>
      <w:bookmarkStart w:id="51" w:name="_Toc200359241"/>
      <w:bookmarkStart w:id="52" w:name="_Toc10105"/>
      <w:bookmarkStart w:id="53" w:name="_Toc10508"/>
      <w:bookmarkEnd w:id="26"/>
      <w:bookmarkEnd w:id="27"/>
      <w:bookmarkEnd w:id="28"/>
      <w:bookmarkEnd w:id="29"/>
      <w:bookmarkEnd w:id="30"/>
      <w:bookmarkEnd w:id="31"/>
      <w:bookmarkEnd w:id="32"/>
      <w:bookmarkEnd w:id="33"/>
      <w:bookmarkEnd w:id="34"/>
      <w:bookmarkEnd w:id="35"/>
      <w:bookmarkEnd w:id="36"/>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8"/>
      <w:bookmarkEnd w:id="39"/>
      <w:bookmarkEnd w:id="40"/>
      <w:bookmarkEnd w:id="41"/>
      <w:bookmarkEnd w:id="42"/>
    </w:p>
    <w:p w14:paraId="4BF8B725" w14:textId="77777777" w:rsidR="00745F4F"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 重庆市南岸区广阳镇银湖村</w:t>
      </w:r>
    </w:p>
    <w:p w14:paraId="1F96E35B" w14:textId="77777777" w:rsidR="00745F4F" w:rsidRDefault="00000000">
      <w:pPr>
        <w:tabs>
          <w:tab w:val="left" w:pos="3840"/>
          <w:tab w:val="left" w:pos="5300"/>
        </w:tabs>
        <w:autoSpaceDE w:val="0"/>
        <w:autoSpaceDN w:val="0"/>
        <w:adjustRightInd w:val="0"/>
        <w:snapToGrid w:val="0"/>
        <w:spacing w:line="360" w:lineRule="auto"/>
        <w:ind w:firstLineChars="200" w:firstLine="480"/>
        <w:jc w:val="left"/>
        <w:rPr>
          <w:sz w:val="24"/>
        </w:rPr>
      </w:pPr>
      <w:r>
        <w:rPr>
          <w:rFonts w:ascii="宋体" w:hAnsi="宋体" w:hint="eastAsia"/>
          <w:snapToGrid w:val="0"/>
          <w:kern w:val="0"/>
          <w:sz w:val="24"/>
        </w:rPr>
        <w:t>2.2 项目概况：</w:t>
      </w:r>
      <w:r>
        <w:rPr>
          <w:rFonts w:ascii="宋体" w:hAnsi="宋体" w:hint="eastAsia"/>
          <w:snapToGrid w:val="0"/>
          <w:kern w:val="0"/>
          <w:sz w:val="24"/>
          <w:u w:val="single"/>
        </w:rPr>
        <w:t>该项目以重庆市城乡融合发展示范为引领，以市场为导向，以产业运营为核心。为整合银湖村现有资源，加快银湖村市级乡村振兴示范村建设，发展特色优势产业，完善基础设施建设，深化农村改革发展，改善农村人居环境，健全乡村治理机制，确保乡村振兴试验示范取得明显成效，发挥示范引领带动作用，对银湖村农业产业提升项目建设是有必要的。现状乔木林地中新建泵房用地0.15亩，改造原有560㎡原有林间小径，间套种植果树约15亩(以林业管控要求为准);现状旱田中改造原有约85㎡小径，大棚种植番茄等作物约10亩、油菜花等作物约15亩;现状水田中改造原有田埂约265㎡小径，新建汀步约313㎡，种植稻谷等粮食作物;现状用地宅基地中选取一栋建筑改造;现状果园中改造原有约 230 ㎡小径，种植本地橘橙、枇杷、樱桃等果树设施农用地规模根据后期备案确定;上述小径、汀步宽度均≤1米。此外，竹林地、水塘维持现状。</w:t>
      </w:r>
    </w:p>
    <w:p w14:paraId="7A9CD686" w14:textId="77777777" w:rsidR="00745F4F"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150</w:t>
      </w:r>
      <w:r>
        <w:rPr>
          <w:rFonts w:ascii="宋体" w:hAnsi="宋体" w:hint="eastAsia"/>
          <w:snapToGrid w:val="0"/>
          <w:kern w:val="0"/>
          <w:sz w:val="24"/>
        </w:rPr>
        <w:t>日历天</w:t>
      </w:r>
    </w:p>
    <w:p w14:paraId="6DDEC2EB" w14:textId="77777777" w:rsidR="00745F4F" w:rsidRDefault="00000000">
      <w:pPr>
        <w:pStyle w:val="aa"/>
        <w:ind w:firstLineChars="400" w:firstLine="960"/>
        <w:rPr>
          <w:sz w:val="24"/>
        </w:rPr>
      </w:pPr>
      <w:r>
        <w:rPr>
          <w:rFonts w:ascii="宋体" w:hAnsi="宋体" w:hint="eastAsia"/>
          <w:snapToGrid w:val="0"/>
          <w:kern w:val="0"/>
          <w:sz w:val="24"/>
        </w:rPr>
        <w:t>缺陷责任期要求：</w:t>
      </w:r>
      <w:r>
        <w:rPr>
          <w:rFonts w:ascii="宋体" w:hAnsi="宋体" w:hint="eastAsia"/>
          <w:snapToGrid w:val="0"/>
          <w:kern w:val="0"/>
          <w:sz w:val="24"/>
          <w:u w:val="single"/>
        </w:rPr>
        <w:t>24个月</w:t>
      </w:r>
    </w:p>
    <w:p w14:paraId="7FC50BCD" w14:textId="77777777" w:rsidR="00745F4F" w:rsidRDefault="00000000">
      <w:pPr>
        <w:spacing w:after="240" w:line="360" w:lineRule="auto"/>
        <w:ind w:firstLineChars="200" w:firstLine="480"/>
        <w:rPr>
          <w:rFonts w:ascii="宋体" w:hAnsi="宋体" w:hint="eastAsia"/>
          <w:snapToGrid w:val="0"/>
          <w:kern w:val="0"/>
          <w:sz w:val="24"/>
          <w:u w:val="single"/>
        </w:rPr>
      </w:pPr>
      <w:r>
        <w:rPr>
          <w:rFonts w:ascii="宋体" w:hAnsi="宋体" w:hint="eastAsia"/>
          <w:snapToGrid w:val="0"/>
          <w:kern w:val="0"/>
          <w:sz w:val="24"/>
        </w:rPr>
        <w:t>2.4 比选范围：主要内容包括：</w:t>
      </w:r>
      <w:r>
        <w:rPr>
          <w:rFonts w:ascii="宋体" w:hAnsi="宋体" w:hint="eastAsia"/>
          <w:snapToGrid w:val="0"/>
          <w:kern w:val="0"/>
          <w:sz w:val="24"/>
          <w:u w:val="single"/>
        </w:rPr>
        <w:t>本工程分为设施、种植、灌湖三部分:设施包含原有步道改造、新建，防护栏杆设置，配套成品垃圾桶、座椅、指示牌、雕期小品等布置；种植包含农作物的耕作以及入口节点绿化设计，灌湖包含农作物、</w:t>
      </w:r>
      <w:r>
        <w:rPr>
          <w:rFonts w:ascii="宋体" w:hAnsi="宋体" w:hint="eastAsia"/>
          <w:snapToGrid w:val="0"/>
          <w:kern w:val="0"/>
          <w:sz w:val="24"/>
          <w:u w:val="single"/>
        </w:rPr>
        <w:lastRenderedPageBreak/>
        <w:t>果园部分的水利灌溉。</w:t>
      </w:r>
    </w:p>
    <w:p w14:paraId="68633FE7" w14:textId="77777777" w:rsidR="00745F4F"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274.63万元。</w:t>
      </w:r>
    </w:p>
    <w:p w14:paraId="42977C1A" w14:textId="77777777" w:rsidR="00745F4F"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4880BC99" w14:textId="77777777" w:rsidR="00745F4F" w:rsidRDefault="00000000">
      <w:pPr>
        <w:pStyle w:val="2"/>
        <w:spacing w:before="0" w:after="100" w:line="360" w:lineRule="auto"/>
        <w:rPr>
          <w:rFonts w:ascii="宋体" w:hAnsi="宋体" w:hint="eastAsia"/>
          <w:snapToGrid w:val="0"/>
          <w:sz w:val="28"/>
          <w:szCs w:val="28"/>
        </w:rPr>
      </w:pPr>
      <w:bookmarkStart w:id="54" w:name="_Toc287607730"/>
      <w:bookmarkStart w:id="55" w:name="_Toc200359429"/>
      <w:bookmarkStart w:id="56" w:name="_Toc224103301"/>
      <w:bookmarkStart w:id="57" w:name="_Toc174459481"/>
      <w:bookmarkStart w:id="58" w:name="_Toc174636027"/>
      <w:bookmarkStart w:id="59" w:name="_Toc19513"/>
      <w:bookmarkStart w:id="60" w:name="_Toc170892726"/>
      <w:bookmarkStart w:id="61" w:name="_Toc509218694"/>
      <w:bookmarkStart w:id="62" w:name="_Toc175920953"/>
      <w:bookmarkStart w:id="63" w:name="_Toc430530418"/>
      <w:bookmarkStart w:id="64" w:name="_Toc200359240"/>
      <w:bookmarkStart w:id="65" w:name="_Toc277082538"/>
      <w:bookmarkStart w:id="66" w:name="_Toc175920918"/>
      <w:bookmarkStart w:id="67" w:name="_Toc287620669"/>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宋体" w:hAnsi="宋体" w:hint="eastAsia"/>
          <w:snapToGrid w:val="0"/>
          <w:sz w:val="28"/>
          <w:szCs w:val="28"/>
        </w:rPr>
        <w:t xml:space="preserve"> </w:t>
      </w:r>
    </w:p>
    <w:p w14:paraId="0DD01A8B" w14:textId="77777777" w:rsidR="00745F4F"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0396FBA0" w14:textId="77777777" w:rsidR="00745F4F"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具备建设行政主管部门颁发的市政公工程施工总承包叁级及以上资质；</w:t>
      </w:r>
    </w:p>
    <w:p w14:paraId="523FD448" w14:textId="77777777" w:rsidR="00745F4F"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75BFBFF8" w14:textId="77777777" w:rsidR="00745F4F"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3.1.3 竞选人还应在人员、设备、资金等方面具有承揽本项目相应能力，详见竞争性比选文件第二章竞选人须知前附表第1.4.1项内容。</w:t>
      </w:r>
    </w:p>
    <w:p w14:paraId="583489EC" w14:textId="77777777" w:rsidR="00745F4F"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p>
    <w:p w14:paraId="729C143F" w14:textId="77777777" w:rsidR="00745F4F" w:rsidRDefault="00000000">
      <w:pPr>
        <w:pStyle w:val="2"/>
        <w:spacing w:before="0" w:after="100" w:line="360" w:lineRule="auto"/>
        <w:rPr>
          <w:rFonts w:ascii="宋体" w:hAnsi="宋体" w:hint="eastAsia"/>
          <w:snapToGrid w:val="0"/>
          <w:sz w:val="28"/>
          <w:szCs w:val="28"/>
        </w:rPr>
      </w:pPr>
      <w:bookmarkStart w:id="68" w:name="_Toc170892727"/>
      <w:bookmarkStart w:id="69" w:name="_Toc174636028"/>
      <w:bookmarkStart w:id="70" w:name="_Toc175920954"/>
      <w:bookmarkStart w:id="71" w:name="_Toc175920919"/>
      <w:bookmarkStart w:id="72" w:name="_Toc174459482"/>
      <w:r>
        <w:rPr>
          <w:rFonts w:ascii="宋体" w:hAnsi="宋体"/>
          <w:snapToGrid w:val="0"/>
          <w:sz w:val="28"/>
          <w:szCs w:val="28"/>
        </w:rPr>
        <w:t xml:space="preserve">4. </w:t>
      </w:r>
      <w:r>
        <w:rPr>
          <w:rFonts w:ascii="宋体" w:hAnsi="宋体" w:hint="eastAsia"/>
          <w:snapToGrid w:val="0"/>
          <w:sz w:val="28"/>
          <w:szCs w:val="28"/>
        </w:rPr>
        <w:t xml:space="preserve"> 竞争性比选文件</w:t>
      </w:r>
      <w:r>
        <w:rPr>
          <w:rFonts w:ascii="宋体" w:hAnsi="宋体"/>
          <w:snapToGrid w:val="0"/>
          <w:sz w:val="28"/>
          <w:szCs w:val="28"/>
        </w:rPr>
        <w:t>的获取</w:t>
      </w:r>
      <w:bookmarkEnd w:id="68"/>
      <w:bookmarkEnd w:id="69"/>
      <w:bookmarkEnd w:id="70"/>
      <w:bookmarkEnd w:id="71"/>
      <w:bookmarkEnd w:id="72"/>
    </w:p>
    <w:p w14:paraId="68C1BC34" w14:textId="77777777" w:rsidR="00745F4F"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73" w:name="_Toc174636029"/>
      <w:bookmarkStart w:id="74" w:name="_Toc174459483"/>
      <w:bookmarkStart w:id="75" w:name="_Toc4183"/>
      <w:bookmarkStart w:id="76" w:name="_Toc509218696"/>
      <w:bookmarkStart w:id="77" w:name="_Toc277082540"/>
      <w:bookmarkStart w:id="78" w:name="_Toc287607732"/>
      <w:bookmarkStart w:id="79" w:name="_Toc19857"/>
      <w:bookmarkStart w:id="80" w:name="_Toc28449"/>
      <w:bookmarkStart w:id="81" w:name="_Toc200359431"/>
      <w:bookmarkStart w:id="82" w:name="_Toc200359242"/>
      <w:bookmarkStart w:id="83" w:name="_Toc287620671"/>
      <w:bookmarkStart w:id="84" w:name="_Toc224103303"/>
      <w:bookmarkStart w:id="85" w:name="_Toc430530420"/>
      <w:bookmarkEnd w:id="43"/>
      <w:bookmarkEnd w:id="44"/>
      <w:bookmarkEnd w:id="45"/>
      <w:bookmarkEnd w:id="46"/>
      <w:bookmarkEnd w:id="47"/>
      <w:bookmarkEnd w:id="48"/>
      <w:bookmarkEnd w:id="49"/>
      <w:bookmarkEnd w:id="50"/>
      <w:bookmarkEnd w:id="51"/>
      <w:bookmarkEnd w:id="52"/>
      <w:bookmarkEnd w:id="53"/>
      <w:r>
        <w:rPr>
          <w:rFonts w:ascii="宋体" w:hAnsi="宋体" w:cs="仿宋" w:hint="eastAsia"/>
          <w:snapToGrid w:val="0"/>
          <w:kern w:val="0"/>
          <w:sz w:val="24"/>
        </w:rPr>
        <w:t xml:space="preserve">4.1 </w:t>
      </w:r>
      <w:bookmarkStart w:id="86" w:name="_Toc174459485"/>
      <w:bookmarkStart w:id="87" w:name="_Toc174636030"/>
      <w:bookmarkEnd w:id="73"/>
      <w:bookmarkEnd w:id="74"/>
      <w:r>
        <w:rPr>
          <w:rFonts w:ascii="宋体" w:hAnsi="宋体" w:cs="仿宋" w:hint="eastAsia"/>
          <w:snapToGrid w:val="0"/>
          <w:kern w:val="0"/>
          <w:sz w:val="24"/>
        </w:rPr>
        <w:t>凡有意参加比选的竞选人，请在重庆市行采家网（https://www.gec123.com/）、重庆经开区投资集团官网(http://www.cetzig.com/)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sidR="00745F4F">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B5E18E4" w14:textId="21981D72" w:rsidR="00745F4F"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Pr>
          <w:rFonts w:ascii="宋体" w:hAnsi="宋体" w:cs="仿宋" w:hint="eastAsia"/>
          <w:snapToGrid w:val="0"/>
          <w:kern w:val="0"/>
          <w:sz w:val="24"/>
          <w:u w:val="single"/>
        </w:rPr>
        <w:t xml:space="preserve">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12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D57418">
        <w:rPr>
          <w:rFonts w:ascii="宋体" w:hAnsi="宋体" w:cs="仿宋" w:hint="eastAsia"/>
          <w:snapToGrid w:val="0"/>
          <w:kern w:val="0"/>
          <w:sz w:val="24"/>
          <w:u w:val="single"/>
        </w:rPr>
        <w:t>20</w:t>
      </w:r>
      <w:r>
        <w:rPr>
          <w:rFonts w:ascii="宋体" w:hAnsi="宋体" w:cs="仿宋" w:hint="eastAsia"/>
          <w:snapToGrid w:val="0"/>
          <w:kern w:val="0"/>
          <w:sz w:val="24"/>
          <w:u w:val="single"/>
        </w:rPr>
        <w:t xml:space="preserve"> </w:t>
      </w:r>
      <w:r>
        <w:rPr>
          <w:rFonts w:ascii="宋体" w:hAnsi="宋体" w:cs="仿宋" w:hint="eastAsia"/>
          <w:snapToGrid w:val="0"/>
          <w:kern w:val="0"/>
          <w:sz w:val="24"/>
        </w:rPr>
        <w:t>日至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12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D57418">
        <w:rPr>
          <w:rFonts w:ascii="宋体" w:hAnsi="宋体" w:cs="仿宋" w:hint="eastAsia"/>
          <w:snapToGrid w:val="0"/>
          <w:kern w:val="0"/>
          <w:sz w:val="24"/>
          <w:u w:val="single"/>
        </w:rPr>
        <w:t>30</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p>
    <w:p w14:paraId="13EDC24A" w14:textId="77777777" w:rsidR="00745F4F" w:rsidRDefault="00000000">
      <w:pPr>
        <w:pStyle w:val="2"/>
        <w:spacing w:before="0" w:after="0" w:line="360" w:lineRule="auto"/>
        <w:ind w:firstLineChars="200" w:firstLine="562"/>
        <w:rPr>
          <w:rFonts w:ascii="宋体" w:hAnsi="宋体" w:hint="eastAsia"/>
          <w:snapToGrid w:val="0"/>
          <w:sz w:val="28"/>
          <w:szCs w:val="28"/>
        </w:rPr>
      </w:pPr>
      <w:bookmarkStart w:id="88" w:name="_Toc175920955"/>
      <w:bookmarkStart w:id="89" w:name="_Toc175920920"/>
      <w:r>
        <w:rPr>
          <w:rFonts w:ascii="宋体" w:hAnsi="宋体" w:hint="eastAsia"/>
          <w:snapToGrid w:val="0"/>
          <w:sz w:val="28"/>
          <w:szCs w:val="28"/>
        </w:rPr>
        <w:t>5.竞选文件的递交</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343543F" w14:textId="35E97710" w:rsidR="00745F4F"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5.1  竞选文件递交的截止时间（竞选截止时间，下同）为</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12</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D57418">
        <w:rPr>
          <w:rFonts w:ascii="宋体" w:hAnsi="宋体" w:cs="仿宋" w:hint="eastAsia"/>
          <w:snapToGrid w:val="0"/>
          <w:kern w:val="0"/>
          <w:sz w:val="24"/>
          <w:u w:val="single"/>
        </w:rPr>
        <w:t>31</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分，开标地点为</w:t>
      </w:r>
      <w:r>
        <w:rPr>
          <w:rFonts w:ascii="宋体" w:hAnsi="宋体" w:cs="仿宋" w:hint="eastAsia"/>
          <w:snapToGrid w:val="0"/>
          <w:kern w:val="0"/>
          <w:sz w:val="24"/>
          <w:u w:val="single"/>
        </w:rPr>
        <w:t>重庆市南岸区茶园江桥路一号附1号重庆经开区投资集团有限公司15楼接待室</w:t>
      </w:r>
      <w:r>
        <w:rPr>
          <w:rFonts w:ascii="宋体" w:hAnsi="宋体" w:cs="仿宋" w:hint="eastAsia"/>
          <w:snapToGrid w:val="0"/>
          <w:kern w:val="0"/>
          <w:sz w:val="24"/>
        </w:rPr>
        <w:t>。</w:t>
      </w:r>
    </w:p>
    <w:p w14:paraId="6903B3AD" w14:textId="02A32299" w:rsidR="00745F4F"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5.2  竞选文件递交时间为</w:t>
      </w:r>
      <w:bookmarkStart w:id="90" w:name="_Hlk174698384"/>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12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D57418">
        <w:rPr>
          <w:rFonts w:ascii="宋体" w:hAnsi="宋体" w:cs="仿宋" w:hint="eastAsia"/>
          <w:snapToGrid w:val="0"/>
          <w:kern w:val="0"/>
          <w:sz w:val="24"/>
          <w:u w:val="single"/>
        </w:rPr>
        <w:t>31</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9 </w:t>
      </w:r>
      <w:r>
        <w:rPr>
          <w:rFonts w:ascii="宋体" w:hAnsi="宋体" w:cs="仿宋" w:hint="eastAsia"/>
          <w:snapToGrid w:val="0"/>
          <w:kern w:val="0"/>
          <w:sz w:val="24"/>
        </w:rPr>
        <w:t>时</w:t>
      </w:r>
      <w:r>
        <w:rPr>
          <w:rFonts w:ascii="宋体" w:hAnsi="宋体" w:cs="仿宋" w:hint="eastAsia"/>
          <w:snapToGrid w:val="0"/>
          <w:kern w:val="0"/>
          <w:sz w:val="24"/>
          <w:u w:val="single"/>
        </w:rPr>
        <w:t xml:space="preserve"> 30 </w:t>
      </w:r>
      <w:r>
        <w:rPr>
          <w:rFonts w:ascii="宋体" w:hAnsi="宋体" w:cs="仿宋" w:hint="eastAsia"/>
          <w:snapToGrid w:val="0"/>
          <w:kern w:val="0"/>
          <w:sz w:val="24"/>
        </w:rPr>
        <w:t>分至</w:t>
      </w:r>
      <w:r>
        <w:rPr>
          <w:rFonts w:ascii="宋体" w:hAnsi="宋体" w:cs="仿宋" w:hint="eastAsia"/>
          <w:snapToGrid w:val="0"/>
          <w:kern w:val="0"/>
          <w:sz w:val="24"/>
          <w:u w:val="single"/>
        </w:rPr>
        <w:t xml:space="preserve"> 2024  </w:t>
      </w:r>
      <w:r>
        <w:rPr>
          <w:rFonts w:ascii="宋体" w:hAnsi="宋体" w:cs="仿宋" w:hint="eastAsia"/>
          <w:snapToGrid w:val="0"/>
          <w:kern w:val="0"/>
          <w:sz w:val="24"/>
        </w:rPr>
        <w:t>年</w:t>
      </w:r>
      <w:r>
        <w:rPr>
          <w:rFonts w:ascii="宋体" w:hAnsi="宋体" w:cs="仿宋" w:hint="eastAsia"/>
          <w:snapToGrid w:val="0"/>
          <w:kern w:val="0"/>
          <w:sz w:val="24"/>
          <w:u w:val="single"/>
        </w:rPr>
        <w:t xml:space="preserve"> 12 </w:t>
      </w:r>
      <w:r>
        <w:rPr>
          <w:rFonts w:ascii="宋体" w:hAnsi="宋体" w:cs="仿宋" w:hint="eastAsia"/>
          <w:snapToGrid w:val="0"/>
          <w:kern w:val="0"/>
          <w:sz w:val="24"/>
        </w:rPr>
        <w:t>月</w:t>
      </w:r>
      <w:r>
        <w:rPr>
          <w:rFonts w:ascii="宋体" w:hAnsi="宋体" w:cs="仿宋" w:hint="eastAsia"/>
          <w:snapToGrid w:val="0"/>
          <w:kern w:val="0"/>
          <w:sz w:val="24"/>
          <w:u w:val="single"/>
        </w:rPr>
        <w:t xml:space="preserve">  </w:t>
      </w:r>
      <w:r w:rsidR="00D57418">
        <w:rPr>
          <w:rFonts w:ascii="宋体" w:hAnsi="宋体" w:cs="仿宋" w:hint="eastAsia"/>
          <w:snapToGrid w:val="0"/>
          <w:kern w:val="0"/>
          <w:sz w:val="24"/>
          <w:u w:val="single"/>
        </w:rPr>
        <w:t>31</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w:t>
      </w:r>
      <w:bookmarkEnd w:id="90"/>
      <w:r>
        <w:rPr>
          <w:rFonts w:ascii="宋体" w:hAnsi="宋体" w:cs="仿宋" w:hint="eastAsia"/>
          <w:snapToGrid w:val="0"/>
          <w:kern w:val="0"/>
          <w:sz w:val="24"/>
        </w:rPr>
        <w:t>（北京时间）。</w:t>
      </w:r>
    </w:p>
    <w:p w14:paraId="4E10D5EE" w14:textId="77777777" w:rsidR="00745F4F"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w:t>
      </w:r>
      <w:r>
        <w:rPr>
          <w:rFonts w:ascii="宋体" w:hAnsi="宋体" w:cs="仿宋" w:hint="eastAsia"/>
          <w:snapToGrid w:val="0"/>
          <w:kern w:val="0"/>
          <w:sz w:val="24"/>
        </w:rPr>
        <w:lastRenderedPageBreak/>
        <w:t>不予受理。</w:t>
      </w:r>
    </w:p>
    <w:p w14:paraId="76EBDC61" w14:textId="77777777" w:rsidR="00745F4F" w:rsidRDefault="00000000">
      <w:pPr>
        <w:pStyle w:val="2"/>
        <w:spacing w:before="0" w:after="0" w:line="480" w:lineRule="exact"/>
        <w:rPr>
          <w:rFonts w:ascii="宋体" w:hAnsi="宋体" w:cs="仿宋" w:hint="eastAsia"/>
          <w:snapToGrid w:val="0"/>
          <w:sz w:val="24"/>
          <w:szCs w:val="24"/>
        </w:rPr>
      </w:pPr>
      <w:bookmarkStart w:id="91" w:name="_Toc14240"/>
      <w:bookmarkStart w:id="92" w:name="_Toc31352"/>
      <w:bookmarkStart w:id="93" w:name="_Toc174636031"/>
      <w:bookmarkStart w:id="94" w:name="_Toc175920956"/>
      <w:bookmarkStart w:id="95" w:name="_Toc175920921"/>
      <w:bookmarkStart w:id="96" w:name="_Toc174459486"/>
      <w:bookmarkStart w:id="97" w:name="_Toc11652"/>
      <w:bookmarkStart w:id="98" w:name="_Toc430530422"/>
      <w:bookmarkStart w:id="99" w:name="_Toc287620673"/>
      <w:bookmarkStart w:id="100" w:name="_Toc224103305"/>
      <w:bookmarkStart w:id="101" w:name="_Toc277082542"/>
      <w:bookmarkStart w:id="102" w:name="_Toc287607734"/>
      <w:bookmarkStart w:id="103" w:name="_Toc509218698"/>
      <w:bookmarkStart w:id="104" w:name="_Toc16711"/>
      <w:r>
        <w:rPr>
          <w:rFonts w:ascii="宋体" w:hAnsi="宋体" w:cs="仿宋" w:hint="eastAsia"/>
          <w:snapToGrid w:val="0"/>
          <w:sz w:val="24"/>
          <w:szCs w:val="24"/>
        </w:rPr>
        <w:t>6.</w:t>
      </w:r>
      <w:bookmarkStart w:id="105" w:name="_Toc589"/>
      <w:bookmarkEnd w:id="91"/>
      <w:bookmarkEnd w:id="92"/>
      <w:r>
        <w:rPr>
          <w:rFonts w:ascii="宋体" w:hAnsi="宋体" w:cs="仿宋" w:hint="eastAsia"/>
          <w:snapToGrid w:val="0"/>
          <w:sz w:val="24"/>
          <w:szCs w:val="24"/>
        </w:rPr>
        <w:t>发布公告的媒介</w:t>
      </w:r>
      <w:bookmarkEnd w:id="93"/>
      <w:bookmarkEnd w:id="94"/>
      <w:bookmarkEnd w:id="95"/>
      <w:bookmarkEnd w:id="96"/>
    </w:p>
    <w:p w14:paraId="51727C09" w14:textId="77777777" w:rsidR="00745F4F"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sidR="00745F4F">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300D366B" w14:textId="77777777" w:rsidR="00745F4F" w:rsidRDefault="00000000">
      <w:pPr>
        <w:pStyle w:val="2"/>
        <w:spacing w:before="0" w:after="0" w:line="480" w:lineRule="exact"/>
        <w:rPr>
          <w:rFonts w:ascii="宋体" w:hAnsi="宋体" w:cs="仿宋" w:hint="eastAsia"/>
          <w:snapToGrid w:val="0"/>
          <w:sz w:val="24"/>
          <w:szCs w:val="24"/>
        </w:rPr>
      </w:pPr>
      <w:bookmarkStart w:id="106" w:name="_Toc174459487"/>
      <w:bookmarkStart w:id="107" w:name="_Toc175920957"/>
      <w:bookmarkStart w:id="108" w:name="_Toc174636032"/>
      <w:bookmarkStart w:id="109" w:name="_Toc175920922"/>
      <w:r>
        <w:rPr>
          <w:rFonts w:ascii="宋体" w:hAnsi="宋体" w:cs="仿宋" w:hint="eastAsia"/>
          <w:snapToGrid w:val="0"/>
          <w:sz w:val="24"/>
          <w:szCs w:val="24"/>
        </w:rPr>
        <w:t>7.联系方式</w:t>
      </w:r>
      <w:bookmarkEnd w:id="97"/>
      <w:bookmarkEnd w:id="98"/>
      <w:bookmarkEnd w:id="99"/>
      <w:bookmarkEnd w:id="100"/>
      <w:bookmarkEnd w:id="101"/>
      <w:bookmarkEnd w:id="102"/>
      <w:bookmarkEnd w:id="103"/>
      <w:bookmarkEnd w:id="104"/>
      <w:bookmarkEnd w:id="105"/>
      <w:bookmarkEnd w:id="106"/>
      <w:bookmarkEnd w:id="107"/>
      <w:bookmarkEnd w:id="108"/>
      <w:bookmarkEnd w:id="109"/>
    </w:p>
    <w:p w14:paraId="05ED75D9" w14:textId="77777777" w:rsidR="00745F4F" w:rsidRDefault="00000000">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bookmarkStart w:id="110" w:name="_Toc18846"/>
      <w:bookmarkStart w:id="111" w:name="_Toc224103306"/>
      <w:bookmarkStart w:id="112" w:name="_Toc287620674"/>
      <w:bookmarkStart w:id="113" w:name="_Toc287607735"/>
      <w:bookmarkStart w:id="114" w:name="_Toc430530423"/>
      <w:bookmarkStart w:id="115" w:name="_Toc509218699"/>
      <w:r>
        <w:rPr>
          <w:rFonts w:ascii="宋体" w:hAnsi="宋体" w:cs="仿宋" w:hint="eastAsia"/>
          <w:snapToGrid w:val="0"/>
          <w:kern w:val="0"/>
          <w:sz w:val="24"/>
        </w:rPr>
        <w:t>比选人：</w:t>
      </w:r>
      <w:r>
        <w:rPr>
          <w:rFonts w:ascii="宋体" w:hAnsi="宋体" w:cs="仿宋" w:hint="eastAsia"/>
          <w:snapToGrid w:val="0"/>
          <w:kern w:val="0"/>
          <w:sz w:val="24"/>
          <w:u w:val="single"/>
        </w:rPr>
        <w:t>重庆经开区开发建设有限公司</w:t>
      </w:r>
    </w:p>
    <w:p w14:paraId="01CECA8C" w14:textId="77777777" w:rsidR="00745F4F"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753CFFA0" w14:textId="77777777" w:rsidR="00745F4F"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402781C2" w14:textId="77777777" w:rsidR="00745F4F"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46A9B7C8" w14:textId="77777777" w:rsidR="00745F4F" w:rsidRDefault="00745F4F">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77FC585B" w14:textId="77777777" w:rsidR="00745F4F" w:rsidRDefault="00000000">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26D6A00F" w14:textId="77777777" w:rsidR="00745F4F"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12C722D0" w14:textId="77777777" w:rsidR="00745F4F"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7C8F4459" w14:textId="77777777" w:rsidR="00745F4F" w:rsidRDefault="00000000">
      <w:pPr>
        <w:tabs>
          <w:tab w:val="left" w:pos="5140"/>
          <w:tab w:val="left" w:pos="8420"/>
        </w:tabs>
        <w:autoSpaceDE w:val="0"/>
        <w:autoSpaceDN w:val="0"/>
        <w:adjustRightInd w:val="0"/>
        <w:snapToGrid w:val="0"/>
        <w:spacing w:line="480" w:lineRule="exact"/>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7441FBC6" w14:textId="77777777" w:rsidR="00745F4F" w:rsidRDefault="00745F4F">
      <w:pPr>
        <w:pStyle w:val="1"/>
        <w:spacing w:before="0" w:after="0" w:line="360" w:lineRule="auto"/>
        <w:jc w:val="center"/>
        <w:rPr>
          <w:rFonts w:ascii="宋体" w:hAnsi="宋体" w:cs="仿宋" w:hint="eastAsia"/>
          <w:snapToGrid w:val="0"/>
          <w:kern w:val="0"/>
        </w:rPr>
        <w:sectPr w:rsidR="00745F4F">
          <w:footerReference w:type="default" r:id="rId14"/>
          <w:pgSz w:w="11906" w:h="16838"/>
          <w:pgMar w:top="1440" w:right="1800" w:bottom="1440" w:left="1800" w:header="851" w:footer="992" w:gutter="0"/>
          <w:cols w:space="720"/>
          <w:docGrid w:type="lines" w:linePitch="312"/>
        </w:sectPr>
      </w:pPr>
      <w:bookmarkStart w:id="116" w:name="_Toc430530432"/>
      <w:bookmarkStart w:id="117" w:name="_Toc224103315"/>
      <w:bookmarkStart w:id="118" w:name="_Toc32148"/>
      <w:bookmarkStart w:id="119" w:name="_Toc287607744"/>
      <w:bookmarkStart w:id="120" w:name="_Toc287620683"/>
      <w:bookmarkEnd w:id="110"/>
      <w:bookmarkEnd w:id="111"/>
      <w:bookmarkEnd w:id="112"/>
      <w:bookmarkEnd w:id="113"/>
      <w:bookmarkEnd w:id="114"/>
      <w:bookmarkEnd w:id="115"/>
    </w:p>
    <w:p w14:paraId="2B632D4B" w14:textId="77777777" w:rsidR="00745F4F" w:rsidRDefault="00000000">
      <w:pPr>
        <w:pStyle w:val="1"/>
        <w:spacing w:before="0" w:after="0" w:line="360" w:lineRule="auto"/>
        <w:jc w:val="center"/>
        <w:rPr>
          <w:rFonts w:ascii="宋体" w:hAnsi="宋体" w:cs="仿宋" w:hint="eastAsia"/>
          <w:bCs w:val="0"/>
          <w:snapToGrid w:val="0"/>
          <w:kern w:val="0"/>
        </w:rPr>
      </w:pPr>
      <w:bookmarkStart w:id="121" w:name="_Toc175920958"/>
      <w:r>
        <w:rPr>
          <w:rFonts w:ascii="宋体" w:hAnsi="宋体" w:cs="仿宋" w:hint="eastAsia"/>
          <w:snapToGrid w:val="0"/>
          <w:kern w:val="0"/>
        </w:rPr>
        <w:lastRenderedPageBreak/>
        <w:t>第二章  竞选人须知</w:t>
      </w:r>
      <w:bookmarkStart w:id="122" w:name="_Toc430530433"/>
      <w:bookmarkStart w:id="123" w:name="_Toc224103316"/>
      <w:bookmarkStart w:id="124" w:name="_Toc287620684"/>
      <w:bookmarkStart w:id="125" w:name="_Toc287607745"/>
      <w:bookmarkStart w:id="126" w:name="_Toc277082551"/>
      <w:bookmarkEnd w:id="116"/>
      <w:bookmarkEnd w:id="117"/>
      <w:bookmarkEnd w:id="118"/>
      <w:bookmarkEnd w:id="119"/>
      <w:bookmarkEnd w:id="120"/>
      <w:bookmarkEnd w:id="121"/>
    </w:p>
    <w:p w14:paraId="16CD5749" w14:textId="77777777" w:rsidR="00745F4F" w:rsidRDefault="00000000">
      <w:pPr>
        <w:pStyle w:val="2"/>
        <w:spacing w:before="0" w:after="0" w:line="360" w:lineRule="auto"/>
        <w:rPr>
          <w:rFonts w:ascii="宋体" w:hAnsi="宋体" w:cs="仿宋" w:hint="eastAsia"/>
        </w:rPr>
      </w:pPr>
      <w:bookmarkStart w:id="127" w:name="_Toc24009"/>
      <w:bookmarkStart w:id="128" w:name="_Toc175920924"/>
      <w:bookmarkStart w:id="129" w:name="_Toc509218708"/>
      <w:bookmarkStart w:id="130" w:name="_Toc4407"/>
      <w:bookmarkStart w:id="131" w:name="_Toc174636034"/>
      <w:bookmarkStart w:id="132" w:name="_Toc8005"/>
      <w:bookmarkStart w:id="133" w:name="_Toc175920959"/>
      <w:r>
        <w:rPr>
          <w:rFonts w:ascii="宋体" w:hAnsi="宋体" w:cs="仿宋" w:hint="eastAsia"/>
        </w:rPr>
        <w:t>竞选人须知前附表</w:t>
      </w:r>
      <w:bookmarkEnd w:id="122"/>
      <w:bookmarkEnd w:id="123"/>
      <w:bookmarkEnd w:id="124"/>
      <w:bookmarkEnd w:id="125"/>
      <w:bookmarkEnd w:id="126"/>
      <w:bookmarkEnd w:id="127"/>
      <w:bookmarkEnd w:id="128"/>
      <w:bookmarkEnd w:id="129"/>
      <w:bookmarkEnd w:id="130"/>
      <w:bookmarkEnd w:id="131"/>
      <w:bookmarkEnd w:id="132"/>
      <w:bookmarkEnd w:id="133"/>
    </w:p>
    <w:p w14:paraId="5E9A5878" w14:textId="77777777" w:rsidR="00745F4F"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745F4F" w14:paraId="00985F58" w14:textId="77777777">
        <w:trPr>
          <w:tblHeader/>
          <w:jc w:val="center"/>
        </w:trPr>
        <w:tc>
          <w:tcPr>
            <w:tcW w:w="1335" w:type="dxa"/>
            <w:vAlign w:val="center"/>
          </w:tcPr>
          <w:p w14:paraId="6240E256" w14:textId="77777777" w:rsidR="00745F4F"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6E37E8E9" w14:textId="77777777" w:rsidR="00745F4F"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71EF3385" w14:textId="77777777" w:rsidR="00745F4F"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745F4F" w14:paraId="2FEC3A0F" w14:textId="77777777">
        <w:trPr>
          <w:jc w:val="center"/>
        </w:trPr>
        <w:tc>
          <w:tcPr>
            <w:tcW w:w="1335" w:type="dxa"/>
            <w:vAlign w:val="center"/>
          </w:tcPr>
          <w:p w14:paraId="708E675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221F738A"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2BA0289C"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名称：重庆经开区开发建设有限公司</w:t>
            </w:r>
          </w:p>
          <w:p w14:paraId="3A42BA58"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地址：重庆南岸区江桥路     </w:t>
            </w:r>
          </w:p>
          <w:p w14:paraId="2CF39B5C"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189BE6A6"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745F4F" w14:paraId="12929CE6" w14:textId="77777777">
        <w:trPr>
          <w:jc w:val="center"/>
        </w:trPr>
        <w:tc>
          <w:tcPr>
            <w:tcW w:w="1335" w:type="dxa"/>
            <w:vAlign w:val="center"/>
          </w:tcPr>
          <w:p w14:paraId="147C1D6E"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7881BF7A"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249BA634"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243EE8A"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0322C8DA"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688006D2"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745F4F" w14:paraId="7056E1D5" w14:textId="77777777">
        <w:trPr>
          <w:jc w:val="center"/>
        </w:trPr>
        <w:tc>
          <w:tcPr>
            <w:tcW w:w="1335" w:type="dxa"/>
            <w:vAlign w:val="center"/>
          </w:tcPr>
          <w:p w14:paraId="1D99E3FF"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33CC693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43ECD93D"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2022年银湖村农业产业提升项目</w:t>
            </w:r>
          </w:p>
        </w:tc>
      </w:tr>
      <w:tr w:rsidR="00745F4F" w14:paraId="468224C2" w14:textId="77777777">
        <w:trPr>
          <w:jc w:val="center"/>
        </w:trPr>
        <w:tc>
          <w:tcPr>
            <w:tcW w:w="1335" w:type="dxa"/>
            <w:vAlign w:val="center"/>
          </w:tcPr>
          <w:p w14:paraId="50229F11"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5B3D1E39" w14:textId="77777777" w:rsidR="00745F4F"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52BD62BF"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745F4F" w14:paraId="09873366" w14:textId="77777777">
        <w:trPr>
          <w:jc w:val="center"/>
        </w:trPr>
        <w:tc>
          <w:tcPr>
            <w:tcW w:w="1335" w:type="dxa"/>
            <w:vAlign w:val="center"/>
          </w:tcPr>
          <w:p w14:paraId="09C90B7C"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00CA41D5" w14:textId="77777777" w:rsidR="00745F4F"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6A4C3B2E"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745F4F" w14:paraId="78C1C7B0" w14:textId="77777777">
        <w:trPr>
          <w:jc w:val="center"/>
        </w:trPr>
        <w:tc>
          <w:tcPr>
            <w:tcW w:w="1335" w:type="dxa"/>
            <w:vAlign w:val="center"/>
          </w:tcPr>
          <w:p w14:paraId="22CB8D46"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75F77943"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31F40071"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乡村振兴市级示范镇村专项资金</w:t>
            </w:r>
          </w:p>
        </w:tc>
      </w:tr>
      <w:tr w:rsidR="00745F4F" w14:paraId="0F5C6AB8" w14:textId="77777777">
        <w:trPr>
          <w:jc w:val="center"/>
        </w:trPr>
        <w:tc>
          <w:tcPr>
            <w:tcW w:w="1335" w:type="dxa"/>
            <w:vAlign w:val="center"/>
          </w:tcPr>
          <w:p w14:paraId="3D16A692"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2900FDCA"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2615048D"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745F4F" w14:paraId="45099F5C" w14:textId="77777777">
        <w:trPr>
          <w:jc w:val="center"/>
        </w:trPr>
        <w:tc>
          <w:tcPr>
            <w:tcW w:w="1335" w:type="dxa"/>
            <w:vAlign w:val="center"/>
          </w:tcPr>
          <w:p w14:paraId="6776D1FC"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546292C7"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64A5BB26"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745F4F" w14:paraId="1C660D37" w14:textId="77777777">
        <w:trPr>
          <w:jc w:val="center"/>
        </w:trPr>
        <w:tc>
          <w:tcPr>
            <w:tcW w:w="1335" w:type="dxa"/>
            <w:vAlign w:val="center"/>
          </w:tcPr>
          <w:p w14:paraId="1D335E3F"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56B357D9" w14:textId="77777777" w:rsidR="00745F4F"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393E0C2E" w14:textId="77777777" w:rsidR="00745F4F" w:rsidRDefault="00000000">
            <w:pPr>
              <w:pStyle w:val="2"/>
              <w:spacing w:before="0" w:after="0" w:line="460" w:lineRule="exact"/>
              <w:ind w:firstLineChars="200" w:firstLine="480"/>
              <w:rPr>
                <w:rFonts w:ascii="宋体" w:hAnsi="宋体" w:hint="eastAsia"/>
                <w:b w:val="0"/>
                <w:bCs w:val="0"/>
                <w:kern w:val="0"/>
                <w:sz w:val="24"/>
                <w:szCs w:val="24"/>
              </w:rPr>
            </w:pPr>
            <w:bookmarkStart w:id="134" w:name="_Toc174459490"/>
            <w:bookmarkStart w:id="135" w:name="_Toc175920925"/>
            <w:bookmarkStart w:id="136" w:name="_Toc175920960"/>
            <w:bookmarkStart w:id="137" w:name="_Toc174636035"/>
            <w:r>
              <w:rPr>
                <w:rFonts w:ascii="宋体" w:hAnsi="宋体" w:hint="eastAsia"/>
                <w:b w:val="0"/>
                <w:bCs w:val="0"/>
                <w:kern w:val="0"/>
                <w:sz w:val="24"/>
                <w:szCs w:val="24"/>
              </w:rPr>
              <w:t>详见第一章比选公告2.4款。</w:t>
            </w:r>
            <w:bookmarkEnd w:id="134"/>
            <w:bookmarkEnd w:id="135"/>
            <w:bookmarkEnd w:id="136"/>
            <w:bookmarkEnd w:id="137"/>
          </w:p>
        </w:tc>
      </w:tr>
      <w:tr w:rsidR="00745F4F" w14:paraId="18A8F722" w14:textId="77777777">
        <w:trPr>
          <w:jc w:val="center"/>
        </w:trPr>
        <w:tc>
          <w:tcPr>
            <w:tcW w:w="1335" w:type="dxa"/>
            <w:vAlign w:val="center"/>
          </w:tcPr>
          <w:p w14:paraId="1215BBEB"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66D6DE0A" w14:textId="77777777" w:rsidR="00745F4F"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5C112443" w14:textId="77777777" w:rsidR="00745F4F"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745F4F" w14:paraId="4E15A73C" w14:textId="77777777">
        <w:trPr>
          <w:jc w:val="center"/>
        </w:trPr>
        <w:tc>
          <w:tcPr>
            <w:tcW w:w="1335" w:type="dxa"/>
            <w:vAlign w:val="center"/>
          </w:tcPr>
          <w:p w14:paraId="251D9032" w14:textId="77777777" w:rsidR="00745F4F"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7A319485" w14:textId="77777777" w:rsidR="00745F4F"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5B1BA1A9" w14:textId="77777777" w:rsidR="00745F4F"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745F4F" w14:paraId="18D1A1C0" w14:textId="77777777">
        <w:trPr>
          <w:trHeight w:val="90"/>
          <w:jc w:val="center"/>
        </w:trPr>
        <w:tc>
          <w:tcPr>
            <w:tcW w:w="1335" w:type="dxa"/>
            <w:vAlign w:val="center"/>
          </w:tcPr>
          <w:p w14:paraId="2FBD96A5" w14:textId="77777777" w:rsidR="00745F4F" w:rsidRDefault="00745F4F">
            <w:pPr>
              <w:snapToGrid w:val="0"/>
              <w:spacing w:line="400" w:lineRule="exact"/>
              <w:jc w:val="center"/>
              <w:rPr>
                <w:rFonts w:ascii="宋体" w:hAnsi="宋体" w:cs="仿宋" w:hint="eastAsia"/>
                <w:kern w:val="0"/>
                <w:sz w:val="24"/>
              </w:rPr>
            </w:pPr>
          </w:p>
          <w:p w14:paraId="1748F65C" w14:textId="77777777" w:rsidR="00745F4F" w:rsidRDefault="00745F4F">
            <w:pPr>
              <w:snapToGrid w:val="0"/>
              <w:spacing w:line="400" w:lineRule="exact"/>
              <w:jc w:val="center"/>
              <w:rPr>
                <w:rFonts w:ascii="宋体" w:hAnsi="宋体" w:cs="仿宋" w:hint="eastAsia"/>
                <w:kern w:val="0"/>
                <w:sz w:val="24"/>
              </w:rPr>
            </w:pPr>
          </w:p>
          <w:p w14:paraId="651FE6A9" w14:textId="77777777" w:rsidR="00745F4F" w:rsidRDefault="00745F4F">
            <w:pPr>
              <w:snapToGrid w:val="0"/>
              <w:spacing w:line="400" w:lineRule="exact"/>
              <w:jc w:val="center"/>
              <w:rPr>
                <w:rFonts w:ascii="宋体" w:hAnsi="宋体" w:cs="仿宋" w:hint="eastAsia"/>
                <w:kern w:val="0"/>
                <w:sz w:val="24"/>
              </w:rPr>
            </w:pPr>
          </w:p>
          <w:p w14:paraId="13E0C6ED" w14:textId="77777777" w:rsidR="00745F4F" w:rsidRDefault="00745F4F">
            <w:pPr>
              <w:snapToGrid w:val="0"/>
              <w:spacing w:line="400" w:lineRule="exact"/>
              <w:jc w:val="center"/>
              <w:rPr>
                <w:rFonts w:ascii="宋体" w:hAnsi="宋体" w:cs="仿宋" w:hint="eastAsia"/>
                <w:kern w:val="0"/>
                <w:sz w:val="24"/>
              </w:rPr>
            </w:pPr>
          </w:p>
          <w:p w14:paraId="313C2A4C" w14:textId="77777777" w:rsidR="00745F4F" w:rsidRDefault="00745F4F">
            <w:pPr>
              <w:snapToGrid w:val="0"/>
              <w:spacing w:line="400" w:lineRule="exact"/>
              <w:jc w:val="center"/>
              <w:rPr>
                <w:rFonts w:ascii="宋体" w:hAnsi="宋体" w:cs="仿宋" w:hint="eastAsia"/>
                <w:kern w:val="0"/>
                <w:sz w:val="24"/>
              </w:rPr>
            </w:pPr>
          </w:p>
          <w:p w14:paraId="6C2F61ED" w14:textId="77777777" w:rsidR="00745F4F" w:rsidRDefault="00745F4F">
            <w:pPr>
              <w:snapToGrid w:val="0"/>
              <w:spacing w:line="400" w:lineRule="exact"/>
              <w:jc w:val="center"/>
              <w:rPr>
                <w:rFonts w:ascii="宋体" w:hAnsi="宋体" w:cs="仿宋" w:hint="eastAsia"/>
                <w:kern w:val="0"/>
                <w:sz w:val="24"/>
              </w:rPr>
            </w:pPr>
          </w:p>
          <w:p w14:paraId="70CCA367" w14:textId="77777777" w:rsidR="00745F4F" w:rsidRDefault="00745F4F">
            <w:pPr>
              <w:snapToGrid w:val="0"/>
              <w:spacing w:line="400" w:lineRule="exact"/>
              <w:jc w:val="center"/>
              <w:rPr>
                <w:rFonts w:ascii="宋体" w:hAnsi="宋体" w:cs="仿宋" w:hint="eastAsia"/>
                <w:kern w:val="0"/>
                <w:sz w:val="24"/>
              </w:rPr>
            </w:pPr>
          </w:p>
          <w:p w14:paraId="75A58C3E" w14:textId="77777777" w:rsidR="00745F4F" w:rsidRDefault="00745F4F">
            <w:pPr>
              <w:snapToGrid w:val="0"/>
              <w:spacing w:line="400" w:lineRule="exact"/>
              <w:jc w:val="center"/>
              <w:rPr>
                <w:rFonts w:ascii="宋体" w:hAnsi="宋体" w:cs="仿宋" w:hint="eastAsia"/>
                <w:kern w:val="0"/>
                <w:sz w:val="24"/>
              </w:rPr>
            </w:pPr>
          </w:p>
          <w:p w14:paraId="6B022107" w14:textId="77777777" w:rsidR="00745F4F" w:rsidRDefault="00745F4F">
            <w:pPr>
              <w:snapToGrid w:val="0"/>
              <w:spacing w:line="400" w:lineRule="exact"/>
              <w:jc w:val="center"/>
              <w:rPr>
                <w:rFonts w:ascii="宋体" w:hAnsi="宋体" w:cs="仿宋" w:hint="eastAsia"/>
                <w:kern w:val="0"/>
                <w:sz w:val="24"/>
              </w:rPr>
            </w:pPr>
          </w:p>
          <w:p w14:paraId="4BBA0925" w14:textId="77777777" w:rsidR="00745F4F" w:rsidRDefault="00745F4F">
            <w:pPr>
              <w:snapToGrid w:val="0"/>
              <w:spacing w:line="400" w:lineRule="exact"/>
              <w:jc w:val="center"/>
              <w:rPr>
                <w:rFonts w:ascii="宋体" w:hAnsi="宋体" w:cs="仿宋" w:hint="eastAsia"/>
                <w:kern w:val="0"/>
                <w:sz w:val="24"/>
              </w:rPr>
            </w:pPr>
          </w:p>
          <w:p w14:paraId="3AFDB72B" w14:textId="77777777" w:rsidR="00745F4F" w:rsidRDefault="00745F4F">
            <w:pPr>
              <w:snapToGrid w:val="0"/>
              <w:spacing w:line="400" w:lineRule="exact"/>
              <w:jc w:val="center"/>
              <w:rPr>
                <w:rFonts w:ascii="宋体" w:hAnsi="宋体" w:cs="仿宋" w:hint="eastAsia"/>
                <w:kern w:val="0"/>
                <w:sz w:val="24"/>
              </w:rPr>
            </w:pPr>
          </w:p>
          <w:p w14:paraId="3268C796" w14:textId="77777777" w:rsidR="00745F4F" w:rsidRDefault="00745F4F">
            <w:pPr>
              <w:snapToGrid w:val="0"/>
              <w:spacing w:line="400" w:lineRule="exact"/>
              <w:jc w:val="center"/>
              <w:rPr>
                <w:rFonts w:ascii="宋体" w:hAnsi="宋体" w:cs="仿宋" w:hint="eastAsia"/>
                <w:kern w:val="0"/>
                <w:sz w:val="24"/>
              </w:rPr>
            </w:pPr>
          </w:p>
          <w:p w14:paraId="78BD8C99" w14:textId="77777777" w:rsidR="00745F4F" w:rsidRDefault="00745F4F">
            <w:pPr>
              <w:snapToGrid w:val="0"/>
              <w:spacing w:line="400" w:lineRule="exact"/>
              <w:jc w:val="center"/>
              <w:rPr>
                <w:rFonts w:ascii="宋体" w:hAnsi="宋体" w:cs="仿宋" w:hint="eastAsia"/>
                <w:kern w:val="0"/>
                <w:sz w:val="24"/>
              </w:rPr>
            </w:pPr>
          </w:p>
          <w:p w14:paraId="1AC7B1E3" w14:textId="77777777" w:rsidR="00745F4F" w:rsidRDefault="00745F4F">
            <w:pPr>
              <w:snapToGrid w:val="0"/>
              <w:spacing w:line="400" w:lineRule="exact"/>
              <w:jc w:val="center"/>
              <w:rPr>
                <w:rFonts w:ascii="宋体" w:hAnsi="宋体" w:cs="仿宋" w:hint="eastAsia"/>
                <w:kern w:val="0"/>
                <w:sz w:val="24"/>
              </w:rPr>
            </w:pPr>
          </w:p>
          <w:p w14:paraId="79FFFEF1" w14:textId="77777777" w:rsidR="00745F4F" w:rsidRDefault="00745F4F">
            <w:pPr>
              <w:snapToGrid w:val="0"/>
              <w:spacing w:line="400" w:lineRule="exact"/>
              <w:jc w:val="center"/>
              <w:rPr>
                <w:rFonts w:ascii="宋体" w:hAnsi="宋体" w:cs="仿宋" w:hint="eastAsia"/>
                <w:kern w:val="0"/>
                <w:sz w:val="24"/>
              </w:rPr>
            </w:pPr>
          </w:p>
          <w:p w14:paraId="6CE46D91" w14:textId="77777777" w:rsidR="00745F4F" w:rsidRDefault="00745F4F">
            <w:pPr>
              <w:snapToGrid w:val="0"/>
              <w:spacing w:line="400" w:lineRule="exact"/>
              <w:jc w:val="center"/>
              <w:rPr>
                <w:rFonts w:ascii="宋体" w:hAnsi="宋体" w:cs="仿宋" w:hint="eastAsia"/>
                <w:kern w:val="0"/>
                <w:sz w:val="24"/>
              </w:rPr>
            </w:pPr>
          </w:p>
          <w:p w14:paraId="124C43FF" w14:textId="77777777" w:rsidR="00745F4F" w:rsidRDefault="00745F4F">
            <w:pPr>
              <w:snapToGrid w:val="0"/>
              <w:spacing w:line="400" w:lineRule="exact"/>
              <w:jc w:val="center"/>
              <w:rPr>
                <w:rFonts w:ascii="宋体" w:hAnsi="宋体" w:cs="仿宋" w:hint="eastAsia"/>
                <w:kern w:val="0"/>
                <w:sz w:val="24"/>
              </w:rPr>
            </w:pPr>
          </w:p>
          <w:p w14:paraId="12D94BE8"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3541B496" w14:textId="77777777" w:rsidR="00745F4F" w:rsidRDefault="00745F4F">
            <w:pPr>
              <w:snapToGrid w:val="0"/>
              <w:spacing w:line="400" w:lineRule="exact"/>
              <w:jc w:val="center"/>
              <w:rPr>
                <w:rFonts w:ascii="宋体" w:hAnsi="宋体" w:cs="仿宋" w:hint="eastAsia"/>
                <w:kern w:val="0"/>
                <w:sz w:val="24"/>
              </w:rPr>
            </w:pPr>
          </w:p>
          <w:p w14:paraId="34B9A5E6" w14:textId="77777777" w:rsidR="00745F4F" w:rsidRDefault="00745F4F">
            <w:pPr>
              <w:snapToGrid w:val="0"/>
              <w:spacing w:line="400" w:lineRule="exact"/>
              <w:jc w:val="center"/>
              <w:rPr>
                <w:rFonts w:ascii="宋体" w:hAnsi="宋体" w:cs="仿宋" w:hint="eastAsia"/>
                <w:kern w:val="0"/>
                <w:sz w:val="24"/>
              </w:rPr>
            </w:pPr>
          </w:p>
          <w:p w14:paraId="511E465D" w14:textId="77777777" w:rsidR="00745F4F" w:rsidRDefault="00745F4F">
            <w:pPr>
              <w:snapToGrid w:val="0"/>
              <w:spacing w:line="400" w:lineRule="exact"/>
              <w:jc w:val="center"/>
              <w:rPr>
                <w:rFonts w:ascii="宋体" w:hAnsi="宋体" w:cs="仿宋" w:hint="eastAsia"/>
                <w:kern w:val="0"/>
                <w:sz w:val="24"/>
              </w:rPr>
            </w:pPr>
          </w:p>
          <w:p w14:paraId="117E4783" w14:textId="77777777" w:rsidR="00745F4F" w:rsidRDefault="00745F4F">
            <w:pPr>
              <w:snapToGrid w:val="0"/>
              <w:spacing w:line="400" w:lineRule="exact"/>
              <w:jc w:val="center"/>
              <w:rPr>
                <w:rFonts w:ascii="宋体" w:hAnsi="宋体" w:cs="仿宋" w:hint="eastAsia"/>
                <w:kern w:val="0"/>
                <w:sz w:val="24"/>
              </w:rPr>
            </w:pPr>
          </w:p>
          <w:p w14:paraId="348A2B61" w14:textId="77777777" w:rsidR="00745F4F" w:rsidRDefault="00745F4F">
            <w:pPr>
              <w:snapToGrid w:val="0"/>
              <w:spacing w:line="400" w:lineRule="exact"/>
              <w:jc w:val="center"/>
              <w:rPr>
                <w:rFonts w:ascii="宋体" w:hAnsi="宋体" w:cs="仿宋" w:hint="eastAsia"/>
                <w:kern w:val="0"/>
                <w:sz w:val="24"/>
              </w:rPr>
            </w:pPr>
          </w:p>
          <w:p w14:paraId="33AF0A52" w14:textId="77777777" w:rsidR="00745F4F" w:rsidRDefault="00745F4F">
            <w:pPr>
              <w:snapToGrid w:val="0"/>
              <w:spacing w:line="400" w:lineRule="exact"/>
              <w:jc w:val="center"/>
              <w:rPr>
                <w:rFonts w:ascii="宋体" w:hAnsi="宋体" w:cs="仿宋" w:hint="eastAsia"/>
                <w:kern w:val="0"/>
                <w:sz w:val="24"/>
              </w:rPr>
            </w:pPr>
          </w:p>
          <w:p w14:paraId="5D2BBCB6" w14:textId="77777777" w:rsidR="00745F4F" w:rsidRDefault="00745F4F">
            <w:pPr>
              <w:snapToGrid w:val="0"/>
              <w:spacing w:line="400" w:lineRule="exact"/>
              <w:jc w:val="center"/>
              <w:rPr>
                <w:rFonts w:ascii="宋体" w:hAnsi="宋体" w:cs="仿宋" w:hint="eastAsia"/>
                <w:kern w:val="0"/>
                <w:sz w:val="24"/>
              </w:rPr>
            </w:pPr>
          </w:p>
          <w:p w14:paraId="71F3728C" w14:textId="77777777" w:rsidR="00745F4F" w:rsidRDefault="00745F4F">
            <w:pPr>
              <w:snapToGrid w:val="0"/>
              <w:spacing w:line="400" w:lineRule="exact"/>
              <w:jc w:val="center"/>
              <w:rPr>
                <w:rFonts w:ascii="宋体" w:hAnsi="宋体" w:cs="仿宋" w:hint="eastAsia"/>
                <w:kern w:val="0"/>
                <w:sz w:val="24"/>
              </w:rPr>
            </w:pPr>
          </w:p>
          <w:p w14:paraId="237E5C4C" w14:textId="77777777" w:rsidR="00745F4F" w:rsidRDefault="00745F4F">
            <w:pPr>
              <w:snapToGrid w:val="0"/>
              <w:spacing w:line="400" w:lineRule="exact"/>
              <w:rPr>
                <w:rFonts w:ascii="宋体" w:hAnsi="宋体" w:cs="仿宋" w:hint="eastAsia"/>
                <w:kern w:val="0"/>
                <w:sz w:val="24"/>
              </w:rPr>
            </w:pPr>
          </w:p>
        </w:tc>
        <w:tc>
          <w:tcPr>
            <w:tcW w:w="1677" w:type="dxa"/>
            <w:vAlign w:val="center"/>
          </w:tcPr>
          <w:p w14:paraId="41A797C4" w14:textId="77777777" w:rsidR="00745F4F" w:rsidRDefault="00745F4F">
            <w:pPr>
              <w:snapToGrid w:val="0"/>
              <w:spacing w:line="400" w:lineRule="exact"/>
              <w:jc w:val="center"/>
              <w:rPr>
                <w:rFonts w:ascii="宋体" w:hAnsi="宋体" w:cs="仿宋" w:hint="eastAsia"/>
                <w:kern w:val="0"/>
                <w:sz w:val="24"/>
              </w:rPr>
            </w:pPr>
          </w:p>
          <w:p w14:paraId="557610F8" w14:textId="77777777" w:rsidR="00745F4F" w:rsidRDefault="00745F4F">
            <w:pPr>
              <w:snapToGrid w:val="0"/>
              <w:spacing w:line="400" w:lineRule="exact"/>
              <w:jc w:val="center"/>
              <w:rPr>
                <w:rFonts w:ascii="宋体" w:hAnsi="宋体" w:cs="仿宋" w:hint="eastAsia"/>
                <w:kern w:val="0"/>
                <w:sz w:val="24"/>
              </w:rPr>
            </w:pPr>
          </w:p>
          <w:p w14:paraId="2D75E0F9" w14:textId="77777777" w:rsidR="00745F4F" w:rsidRDefault="00745F4F">
            <w:pPr>
              <w:snapToGrid w:val="0"/>
              <w:spacing w:line="400" w:lineRule="exact"/>
              <w:jc w:val="center"/>
              <w:rPr>
                <w:rFonts w:ascii="宋体" w:hAnsi="宋体" w:cs="仿宋" w:hint="eastAsia"/>
                <w:kern w:val="0"/>
                <w:sz w:val="24"/>
              </w:rPr>
            </w:pPr>
          </w:p>
          <w:p w14:paraId="1E4472FF" w14:textId="77777777" w:rsidR="00745F4F" w:rsidRDefault="00745F4F">
            <w:pPr>
              <w:snapToGrid w:val="0"/>
              <w:spacing w:line="400" w:lineRule="exact"/>
              <w:jc w:val="center"/>
              <w:rPr>
                <w:rFonts w:ascii="宋体" w:hAnsi="宋体" w:cs="仿宋" w:hint="eastAsia"/>
                <w:kern w:val="0"/>
                <w:sz w:val="24"/>
              </w:rPr>
            </w:pPr>
          </w:p>
          <w:p w14:paraId="42FC5F80" w14:textId="77777777" w:rsidR="00745F4F" w:rsidRDefault="00745F4F">
            <w:pPr>
              <w:snapToGrid w:val="0"/>
              <w:spacing w:line="400" w:lineRule="exact"/>
              <w:jc w:val="center"/>
              <w:rPr>
                <w:rFonts w:ascii="宋体" w:hAnsi="宋体" w:cs="仿宋" w:hint="eastAsia"/>
                <w:kern w:val="0"/>
                <w:sz w:val="24"/>
              </w:rPr>
            </w:pPr>
          </w:p>
          <w:p w14:paraId="66E89A8C" w14:textId="77777777" w:rsidR="00745F4F" w:rsidRDefault="00745F4F">
            <w:pPr>
              <w:snapToGrid w:val="0"/>
              <w:spacing w:line="400" w:lineRule="exact"/>
              <w:jc w:val="center"/>
              <w:rPr>
                <w:rFonts w:ascii="宋体" w:hAnsi="宋体" w:cs="仿宋" w:hint="eastAsia"/>
                <w:kern w:val="0"/>
                <w:sz w:val="24"/>
              </w:rPr>
            </w:pPr>
          </w:p>
          <w:p w14:paraId="047DE007" w14:textId="77777777" w:rsidR="00745F4F" w:rsidRDefault="00745F4F">
            <w:pPr>
              <w:snapToGrid w:val="0"/>
              <w:spacing w:line="400" w:lineRule="exact"/>
              <w:jc w:val="center"/>
              <w:rPr>
                <w:rFonts w:ascii="宋体" w:hAnsi="宋体" w:cs="仿宋" w:hint="eastAsia"/>
                <w:kern w:val="0"/>
                <w:sz w:val="24"/>
              </w:rPr>
            </w:pPr>
          </w:p>
          <w:p w14:paraId="6C0826FC" w14:textId="77777777" w:rsidR="00745F4F" w:rsidRDefault="00745F4F">
            <w:pPr>
              <w:snapToGrid w:val="0"/>
              <w:spacing w:line="400" w:lineRule="exact"/>
              <w:jc w:val="center"/>
              <w:rPr>
                <w:rFonts w:ascii="宋体" w:hAnsi="宋体" w:cs="仿宋" w:hint="eastAsia"/>
                <w:kern w:val="0"/>
                <w:sz w:val="24"/>
              </w:rPr>
            </w:pPr>
          </w:p>
          <w:p w14:paraId="0FCC8577" w14:textId="77777777" w:rsidR="00745F4F" w:rsidRDefault="00745F4F">
            <w:pPr>
              <w:snapToGrid w:val="0"/>
              <w:spacing w:line="400" w:lineRule="exact"/>
              <w:jc w:val="center"/>
              <w:rPr>
                <w:rFonts w:ascii="宋体" w:hAnsi="宋体" w:cs="仿宋" w:hint="eastAsia"/>
                <w:kern w:val="0"/>
                <w:sz w:val="24"/>
              </w:rPr>
            </w:pPr>
          </w:p>
          <w:p w14:paraId="3428D9B5" w14:textId="77777777" w:rsidR="00745F4F" w:rsidRDefault="00745F4F">
            <w:pPr>
              <w:snapToGrid w:val="0"/>
              <w:spacing w:line="400" w:lineRule="exact"/>
              <w:jc w:val="center"/>
              <w:rPr>
                <w:rFonts w:ascii="宋体" w:hAnsi="宋体" w:cs="仿宋" w:hint="eastAsia"/>
                <w:kern w:val="0"/>
                <w:sz w:val="24"/>
              </w:rPr>
            </w:pPr>
          </w:p>
          <w:p w14:paraId="1E34C66E" w14:textId="77777777" w:rsidR="00745F4F" w:rsidRDefault="00745F4F">
            <w:pPr>
              <w:snapToGrid w:val="0"/>
              <w:spacing w:line="400" w:lineRule="exact"/>
              <w:jc w:val="center"/>
              <w:rPr>
                <w:rFonts w:ascii="宋体" w:hAnsi="宋体" w:cs="仿宋" w:hint="eastAsia"/>
                <w:kern w:val="0"/>
                <w:sz w:val="24"/>
              </w:rPr>
            </w:pPr>
          </w:p>
          <w:p w14:paraId="69AD1CFC" w14:textId="77777777" w:rsidR="00745F4F" w:rsidRDefault="00745F4F">
            <w:pPr>
              <w:snapToGrid w:val="0"/>
              <w:spacing w:line="400" w:lineRule="exact"/>
              <w:jc w:val="center"/>
              <w:rPr>
                <w:rFonts w:ascii="宋体" w:hAnsi="宋体" w:cs="仿宋" w:hint="eastAsia"/>
                <w:kern w:val="0"/>
                <w:sz w:val="24"/>
              </w:rPr>
            </w:pPr>
          </w:p>
          <w:p w14:paraId="313DE423" w14:textId="77777777" w:rsidR="00745F4F" w:rsidRDefault="00745F4F">
            <w:pPr>
              <w:snapToGrid w:val="0"/>
              <w:spacing w:line="400" w:lineRule="exact"/>
              <w:jc w:val="center"/>
              <w:rPr>
                <w:rFonts w:ascii="宋体" w:hAnsi="宋体" w:cs="仿宋" w:hint="eastAsia"/>
                <w:kern w:val="0"/>
                <w:sz w:val="24"/>
              </w:rPr>
            </w:pPr>
          </w:p>
          <w:p w14:paraId="2E65DE78" w14:textId="77777777" w:rsidR="00745F4F" w:rsidRDefault="00745F4F">
            <w:pPr>
              <w:snapToGrid w:val="0"/>
              <w:spacing w:line="400" w:lineRule="exact"/>
              <w:jc w:val="center"/>
              <w:rPr>
                <w:rFonts w:ascii="宋体" w:hAnsi="宋体" w:cs="仿宋" w:hint="eastAsia"/>
                <w:kern w:val="0"/>
                <w:sz w:val="24"/>
              </w:rPr>
            </w:pPr>
          </w:p>
          <w:p w14:paraId="15146D93" w14:textId="77777777" w:rsidR="00745F4F" w:rsidRDefault="00745F4F">
            <w:pPr>
              <w:snapToGrid w:val="0"/>
              <w:spacing w:line="400" w:lineRule="exact"/>
              <w:jc w:val="center"/>
              <w:rPr>
                <w:rFonts w:ascii="宋体" w:hAnsi="宋体" w:cs="仿宋" w:hint="eastAsia"/>
                <w:kern w:val="0"/>
                <w:sz w:val="24"/>
              </w:rPr>
            </w:pPr>
          </w:p>
          <w:p w14:paraId="4BBC5AEC" w14:textId="77777777" w:rsidR="00745F4F" w:rsidRDefault="00745F4F">
            <w:pPr>
              <w:snapToGrid w:val="0"/>
              <w:spacing w:line="400" w:lineRule="exact"/>
              <w:jc w:val="center"/>
              <w:rPr>
                <w:rFonts w:ascii="宋体" w:hAnsi="宋体" w:cs="仿宋" w:hint="eastAsia"/>
                <w:kern w:val="0"/>
                <w:sz w:val="24"/>
              </w:rPr>
            </w:pPr>
          </w:p>
          <w:p w14:paraId="13F8E442" w14:textId="77777777" w:rsidR="00745F4F" w:rsidRDefault="00745F4F">
            <w:pPr>
              <w:snapToGrid w:val="0"/>
              <w:spacing w:line="400" w:lineRule="exact"/>
              <w:jc w:val="center"/>
              <w:rPr>
                <w:rFonts w:ascii="宋体" w:hAnsi="宋体" w:cs="仿宋" w:hint="eastAsia"/>
                <w:kern w:val="0"/>
                <w:sz w:val="24"/>
              </w:rPr>
            </w:pPr>
          </w:p>
          <w:p w14:paraId="4E596741"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56DB1A0E" w14:textId="77777777" w:rsidR="00745F4F" w:rsidRDefault="00745F4F">
            <w:pPr>
              <w:snapToGrid w:val="0"/>
              <w:spacing w:line="400" w:lineRule="exact"/>
              <w:jc w:val="center"/>
              <w:rPr>
                <w:rFonts w:ascii="宋体" w:hAnsi="宋体" w:cs="仿宋" w:hint="eastAsia"/>
                <w:kern w:val="0"/>
                <w:sz w:val="24"/>
              </w:rPr>
            </w:pPr>
          </w:p>
          <w:p w14:paraId="2E836514" w14:textId="77777777" w:rsidR="00745F4F" w:rsidRDefault="00745F4F">
            <w:pPr>
              <w:snapToGrid w:val="0"/>
              <w:spacing w:line="400" w:lineRule="exact"/>
              <w:jc w:val="center"/>
              <w:rPr>
                <w:rFonts w:ascii="宋体" w:hAnsi="宋体" w:cs="仿宋" w:hint="eastAsia"/>
                <w:kern w:val="0"/>
                <w:sz w:val="24"/>
              </w:rPr>
            </w:pPr>
          </w:p>
          <w:p w14:paraId="01C96984" w14:textId="77777777" w:rsidR="00745F4F" w:rsidRDefault="00745F4F">
            <w:pPr>
              <w:snapToGrid w:val="0"/>
              <w:spacing w:line="400" w:lineRule="exact"/>
              <w:jc w:val="center"/>
              <w:rPr>
                <w:rFonts w:ascii="宋体" w:hAnsi="宋体" w:cs="仿宋" w:hint="eastAsia"/>
                <w:kern w:val="0"/>
                <w:sz w:val="24"/>
              </w:rPr>
            </w:pPr>
          </w:p>
          <w:p w14:paraId="26E197BD" w14:textId="77777777" w:rsidR="00745F4F" w:rsidRDefault="00745F4F">
            <w:pPr>
              <w:snapToGrid w:val="0"/>
              <w:spacing w:line="400" w:lineRule="exact"/>
              <w:jc w:val="center"/>
              <w:rPr>
                <w:rFonts w:ascii="宋体" w:hAnsi="宋体" w:cs="仿宋" w:hint="eastAsia"/>
                <w:kern w:val="0"/>
                <w:sz w:val="24"/>
              </w:rPr>
            </w:pPr>
          </w:p>
          <w:p w14:paraId="3786FCA3" w14:textId="77777777" w:rsidR="00745F4F" w:rsidRDefault="00745F4F">
            <w:pPr>
              <w:snapToGrid w:val="0"/>
              <w:spacing w:line="400" w:lineRule="exact"/>
              <w:jc w:val="center"/>
              <w:rPr>
                <w:rFonts w:ascii="宋体" w:hAnsi="宋体" w:cs="仿宋" w:hint="eastAsia"/>
                <w:kern w:val="0"/>
                <w:sz w:val="24"/>
              </w:rPr>
            </w:pPr>
          </w:p>
          <w:p w14:paraId="5096D4ED" w14:textId="77777777" w:rsidR="00745F4F" w:rsidRDefault="00745F4F">
            <w:pPr>
              <w:snapToGrid w:val="0"/>
              <w:spacing w:line="400" w:lineRule="exact"/>
              <w:rPr>
                <w:rFonts w:ascii="宋体" w:hAnsi="宋体" w:cs="仿宋" w:hint="eastAsia"/>
                <w:kern w:val="0"/>
                <w:sz w:val="24"/>
              </w:rPr>
            </w:pPr>
          </w:p>
          <w:p w14:paraId="45736E86" w14:textId="77777777" w:rsidR="00745F4F" w:rsidRDefault="00745F4F">
            <w:pPr>
              <w:snapToGrid w:val="0"/>
              <w:spacing w:line="400" w:lineRule="exact"/>
              <w:rPr>
                <w:rFonts w:ascii="宋体" w:hAnsi="宋体" w:cs="仿宋" w:hint="eastAsia"/>
                <w:kern w:val="0"/>
                <w:sz w:val="24"/>
              </w:rPr>
            </w:pPr>
          </w:p>
        </w:tc>
        <w:tc>
          <w:tcPr>
            <w:tcW w:w="6803" w:type="dxa"/>
            <w:vAlign w:val="center"/>
          </w:tcPr>
          <w:p w14:paraId="7863F021" w14:textId="77777777" w:rsidR="00745F4F" w:rsidRDefault="00000000">
            <w:pPr>
              <w:autoSpaceDE w:val="0"/>
              <w:autoSpaceDN w:val="0"/>
              <w:adjustRightInd w:val="0"/>
              <w:snapToGrid w:val="0"/>
              <w:spacing w:line="400" w:lineRule="exact"/>
              <w:ind w:firstLineChars="200" w:firstLine="480"/>
              <w:rPr>
                <w:sz w:val="24"/>
              </w:rPr>
            </w:pPr>
            <w:bookmarkStart w:id="138" w:name="OLE_LINK1"/>
            <w:r>
              <w:rPr>
                <w:sz w:val="24"/>
              </w:rPr>
              <w:lastRenderedPageBreak/>
              <w:t>本</w:t>
            </w:r>
            <w:r>
              <w:rPr>
                <w:rFonts w:hint="eastAsia"/>
                <w:sz w:val="24"/>
              </w:rPr>
              <w:t>项目比选</w:t>
            </w:r>
            <w:r>
              <w:rPr>
                <w:sz w:val="24"/>
              </w:rPr>
              <w:t>实行资格后审，</w:t>
            </w:r>
            <w:r>
              <w:rPr>
                <w:rFonts w:hint="eastAsia"/>
                <w:sz w:val="24"/>
              </w:rPr>
              <w:t>竞选人</w:t>
            </w:r>
            <w:r>
              <w:rPr>
                <w:sz w:val="24"/>
              </w:rPr>
              <w:t>应</w:t>
            </w:r>
            <w:bookmarkStart w:id="139" w:name="一是"/>
            <w:bookmarkEnd w:id="139"/>
            <w:r>
              <w:rPr>
                <w:sz w:val="24"/>
              </w:rPr>
              <w:t>具备以下资格条件：</w:t>
            </w:r>
          </w:p>
          <w:bookmarkEnd w:id="138"/>
          <w:p w14:paraId="2D001FF2" w14:textId="77777777" w:rsidR="00745F4F"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D6476D" w14:textId="77777777" w:rsidR="00745F4F"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市政公工程施工总承包叁级及以上资质</w:t>
            </w:r>
            <w:r>
              <w:rPr>
                <w:rFonts w:hint="eastAsia"/>
                <w:sz w:val="24"/>
              </w:rPr>
              <w:t>。（提供有效的资质证书复印件。）</w:t>
            </w:r>
          </w:p>
          <w:p w14:paraId="4F7F097F" w14:textId="77777777" w:rsidR="00745F4F"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579C325D" w14:textId="77777777" w:rsidR="00745F4F"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1A2F5C3B"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25F20E24"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w:t>
            </w:r>
            <w:r>
              <w:rPr>
                <w:rFonts w:ascii="宋体" w:hAnsi="宋体" w:cs="仿宋" w:hint="eastAsia"/>
                <w:sz w:val="24"/>
              </w:rPr>
              <w:lastRenderedPageBreak/>
              <w:t>下列情形之一：</w:t>
            </w:r>
          </w:p>
          <w:p w14:paraId="52153239"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1234A8ED"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09413503"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259B6E50"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56E3ABB5"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 xml:space="preserve"> 3.</w:t>
            </w:r>
            <w:r>
              <w:rPr>
                <w:rFonts w:hint="eastAsia"/>
              </w:rPr>
              <w:t xml:space="preserve"> </w:t>
            </w:r>
            <w:r>
              <w:rPr>
                <w:rFonts w:ascii="宋体" w:hAnsi="宋体" w:cs="仿宋" w:hint="eastAsia"/>
                <w:bCs/>
                <w:sz w:val="24"/>
              </w:rPr>
              <w:t>项目经理资格要求</w:t>
            </w:r>
          </w:p>
          <w:p w14:paraId="4C76BBAE" w14:textId="77777777" w:rsidR="00745F4F"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3.1项目经理须具有</w:t>
            </w:r>
            <w:r>
              <w:rPr>
                <w:rFonts w:ascii="宋体" w:hAnsi="宋体" w:cs="仿宋" w:hint="eastAsia"/>
                <w:bCs/>
                <w:sz w:val="24"/>
                <w:u w:val="single"/>
              </w:rPr>
              <w:t>二级及以上注册建造师执业资格（专业：市政工程专业），并具有市政类中级以上技术职称且在竞选人单位注册</w:t>
            </w:r>
            <w:r>
              <w:rPr>
                <w:rFonts w:ascii="宋体" w:hAnsi="宋体" w:cs="仿宋" w:hint="eastAsia"/>
                <w:bCs/>
                <w:sz w:val="24"/>
              </w:rPr>
              <w:t>。</w:t>
            </w:r>
            <w:r>
              <w:rPr>
                <w:rFonts w:hAnsi="宋体" w:hint="eastAsia"/>
                <w:kern w:val="0"/>
                <w:sz w:val="24"/>
              </w:rPr>
              <w:t>（提供拟派项目经理身份证、注册证、职称证及竞选人本单位为其缴纳的养老保险证明材料复印件。）否则，将由评标委员会作否决竞选处理。</w:t>
            </w:r>
          </w:p>
          <w:p w14:paraId="020AEA71" w14:textId="77777777" w:rsidR="00745F4F"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3.2项目经理承诺要求：竞选人须承诺拟派项目经理按注册建造师的相关规定到岗履职和未被禁止参与竞选。</w:t>
            </w:r>
          </w:p>
          <w:p w14:paraId="77D09790"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18535718"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5040EDCA"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3.2.3项目经理的其它承诺要求：为保证竞选人拟派的项目经理到本项目到岗履职，竞选人还需承诺：</w:t>
            </w:r>
          </w:p>
          <w:p w14:paraId="65EF2F74"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若竞选人拟派本项目的项目经理有在其他项目任职的情形的（或有在其他项目中标或拟中标的情形的），应在收到中选通知书后 14 日内，办理完成放弃在其他项目任职的手续（或办理完成放弃在其他项目中标或拟中标的手续），比选人在合</w:t>
            </w:r>
            <w:r>
              <w:rPr>
                <w:rFonts w:ascii="宋体" w:hAnsi="宋体" w:cs="仿宋" w:hint="eastAsia"/>
                <w:bCs/>
                <w:sz w:val="24"/>
              </w:rPr>
              <w:lastRenderedPageBreak/>
              <w:t>同签订前有权对竞选人拟派项目经理在其他项目的任职情形（或在其他项目的中标或拟中标情形）进行核查，若与竞选人承诺内容不符或竞选人未在上述时间内按照比选文件规定递交放弃在其他项目任职、中标或拟中标的相关资料，视为竞选人放弃中选资格，比选人不退还其竞选保证金。在合同签订时，比选人需确保拟派项目经理符合《建筑施工企业项目经理资质管理办法》规定的项目经理任职条件，否则视为竞选人放弃中选资格，比选人不退还其竞选保证金。</w:t>
            </w:r>
          </w:p>
          <w:p w14:paraId="4A693CC7"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放弃在其他项目任职的需提供：</w:t>
            </w:r>
          </w:p>
          <w:p w14:paraId="34117EFA"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①经业主或建设单位同意任职变更的文件；</w:t>
            </w:r>
          </w:p>
          <w:p w14:paraId="23FC6383"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②负责项目监管的行业行政主管部门出具同意任职变更的证明材料。</w:t>
            </w:r>
          </w:p>
          <w:p w14:paraId="2482616C"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放弃在其他项目中选或拟中选的需提供：经中标或拟中标的其他项目建设单位同意的放弃中标函。</w:t>
            </w:r>
          </w:p>
          <w:p w14:paraId="38E034FE"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3.2.4未提供上述承诺或承诺内容不符合要求的，由评审委员会作否决投标处理。</w:t>
            </w:r>
          </w:p>
          <w:p w14:paraId="005C9955" w14:textId="77777777" w:rsidR="00745F4F"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 xml:space="preserve">提供拟派项目经理身份证、建造师注册证及竞选人本单位为其缴纳的养老保险证明材料复印件，拟派项目经理到岗履职和未被禁止参与竞选的承诺原件（承诺格式见第六章竞选文件格式）。  </w:t>
            </w:r>
          </w:p>
          <w:p w14:paraId="0C5DB610" w14:textId="77777777" w:rsidR="00745F4F"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 xml:space="preserve"> 4.</w:t>
            </w:r>
            <w:r>
              <w:rPr>
                <w:rFonts w:ascii="宋体" w:hAnsi="宋体" w:cs="仿宋"/>
                <w:bCs/>
                <w:sz w:val="24"/>
              </w:rPr>
              <w:t xml:space="preserve"> 其他要求</w:t>
            </w:r>
          </w:p>
          <w:p w14:paraId="314948EE" w14:textId="77777777" w:rsidR="00745F4F" w:rsidRDefault="00000000">
            <w:pPr>
              <w:snapToGrid w:val="0"/>
              <w:spacing w:line="400" w:lineRule="exact"/>
              <w:ind w:firstLineChars="200" w:firstLine="480"/>
              <w:rPr>
                <w:rFonts w:ascii="宋体" w:hAnsi="宋体" w:hint="eastAsia"/>
                <w:sz w:val="24"/>
              </w:rPr>
            </w:pPr>
            <w:r>
              <w:rPr>
                <w:rFonts w:ascii="宋体" w:hAnsi="宋体"/>
                <w:kern w:val="0"/>
                <w:sz w:val="24"/>
              </w:rPr>
              <w:t>（1）</w:t>
            </w:r>
            <w:r>
              <w:rPr>
                <w:rFonts w:ascii="宋体" w:hAnsi="宋体"/>
                <w:sz w:val="24"/>
              </w:rPr>
              <w:t>主要管理人员：</w:t>
            </w:r>
          </w:p>
          <w:p w14:paraId="637FA541" w14:textId="77777777" w:rsidR="00745F4F"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32F3A3CD" w14:textId="77777777" w:rsidR="00745F4F"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投标人须在投标文件资格审查部分提供承诺（承诺格式见第六章投标文件格式）。</w:t>
            </w:r>
          </w:p>
          <w:p w14:paraId="47DFCC9C" w14:textId="77777777" w:rsidR="00745F4F"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2</w:t>
            </w:r>
            <w:r>
              <w:rPr>
                <w:rFonts w:ascii="宋体" w:hAnsi="宋体"/>
                <w:kern w:val="0"/>
                <w:sz w:val="24"/>
              </w:rPr>
              <w:t>）委托代理人</w:t>
            </w:r>
            <w:r>
              <w:rPr>
                <w:rFonts w:ascii="宋体" w:hAnsi="宋体" w:hint="eastAsia"/>
                <w:kern w:val="0"/>
                <w:sz w:val="24"/>
              </w:rPr>
              <w:t>：</w:t>
            </w:r>
          </w:p>
          <w:p w14:paraId="6FB94E0B"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32F3DFE0"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lastRenderedPageBreak/>
              <w:t>提供竞选人本单位为其缴纳的养老保险证明材料复印件。</w:t>
            </w:r>
            <w:r>
              <w:rPr>
                <w:rFonts w:ascii="宋体" w:hAnsi="宋体" w:cs="仿宋"/>
                <w:bCs/>
                <w:sz w:val="24"/>
              </w:rPr>
              <w:t>否则，将由评标委员会作否决投标处理。</w:t>
            </w:r>
          </w:p>
          <w:p w14:paraId="50E07329" w14:textId="77777777" w:rsidR="00745F4F"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4DAEBD1E"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4399FDD7"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6 </w:t>
            </w:r>
            <w:r>
              <w:rPr>
                <w:rFonts w:ascii="宋体" w:hAnsi="宋体" w:cs="仿宋" w:hint="eastAsia"/>
                <w:bCs/>
                <w:sz w:val="24"/>
              </w:rPr>
              <w:t>月至</w:t>
            </w:r>
            <w:r>
              <w:rPr>
                <w:rFonts w:ascii="宋体" w:hAnsi="宋体" w:cs="仿宋" w:hint="eastAsia"/>
                <w:bCs/>
                <w:sz w:val="24"/>
                <w:u w:val="single"/>
              </w:rPr>
              <w:t xml:space="preserve"> 2024</w:t>
            </w:r>
            <w:r>
              <w:rPr>
                <w:rFonts w:ascii="宋体" w:hAnsi="宋体" w:cs="仿宋" w:hint="eastAsia"/>
                <w:bCs/>
                <w:sz w:val="24"/>
              </w:rPr>
              <w:t xml:space="preserve"> 年</w:t>
            </w:r>
            <w:r>
              <w:rPr>
                <w:rFonts w:ascii="宋体" w:hAnsi="宋体" w:cs="仿宋" w:hint="eastAsia"/>
                <w:bCs/>
                <w:sz w:val="24"/>
                <w:u w:val="single"/>
              </w:rPr>
              <w:t xml:space="preserve"> 11</w:t>
            </w:r>
            <w:r>
              <w:rPr>
                <w:rFonts w:ascii="宋体" w:hAnsi="宋体" w:cs="仿宋" w:hint="eastAsia"/>
                <w:bCs/>
                <w:sz w:val="24"/>
              </w:rPr>
              <w:t>月。养老保险证明原件必须加盖社保部门公章，提供的养老保险参保证明须体现上述人员的姓名、身份证号（或社保号）、单位名称、本单位参保时间（或起始参保时间）。为确保对所有竞选人的公开、公平、公正，竞选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竞选有效，否则由评审委员会作否决竞选处理。</w:t>
            </w:r>
          </w:p>
          <w:p w14:paraId="05AC0810" w14:textId="77777777" w:rsidR="00745F4F"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33BDF0F4" w14:textId="77777777" w:rsidR="00745F4F"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tc>
      </w:tr>
      <w:tr w:rsidR="00745F4F" w14:paraId="506C84E9" w14:textId="77777777">
        <w:trPr>
          <w:jc w:val="center"/>
        </w:trPr>
        <w:tc>
          <w:tcPr>
            <w:tcW w:w="1335" w:type="dxa"/>
            <w:vAlign w:val="center"/>
          </w:tcPr>
          <w:p w14:paraId="3D3705D0"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1.4.2</w:t>
            </w:r>
          </w:p>
        </w:tc>
        <w:tc>
          <w:tcPr>
            <w:tcW w:w="1677" w:type="dxa"/>
            <w:vAlign w:val="center"/>
          </w:tcPr>
          <w:p w14:paraId="02E6C5D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6A40BBAB" w14:textId="77777777" w:rsidR="00745F4F"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745F4F" w14:paraId="2DB1D44A" w14:textId="77777777">
        <w:trPr>
          <w:jc w:val="center"/>
        </w:trPr>
        <w:tc>
          <w:tcPr>
            <w:tcW w:w="1335" w:type="dxa"/>
            <w:vAlign w:val="center"/>
          </w:tcPr>
          <w:p w14:paraId="6E33BDCD"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5205558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31AF508C" w14:textId="77777777" w:rsidR="00745F4F"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745F4F" w14:paraId="0DDBCC07" w14:textId="77777777">
        <w:trPr>
          <w:jc w:val="center"/>
        </w:trPr>
        <w:tc>
          <w:tcPr>
            <w:tcW w:w="1335" w:type="dxa"/>
            <w:vAlign w:val="center"/>
          </w:tcPr>
          <w:p w14:paraId="1A29F506"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56A9AE5C"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4692EEB1" w14:textId="77777777" w:rsidR="00745F4F"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745F4F" w14:paraId="1BA50B47" w14:textId="77777777">
        <w:trPr>
          <w:jc w:val="center"/>
        </w:trPr>
        <w:tc>
          <w:tcPr>
            <w:tcW w:w="1335" w:type="dxa"/>
            <w:vAlign w:val="center"/>
          </w:tcPr>
          <w:p w14:paraId="442EE636"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56426BE6"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4D323EEE" w14:textId="77777777" w:rsidR="00745F4F"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745F4F" w14:paraId="1781A25C" w14:textId="77777777">
        <w:trPr>
          <w:jc w:val="center"/>
        </w:trPr>
        <w:tc>
          <w:tcPr>
            <w:tcW w:w="1335" w:type="dxa"/>
            <w:vAlign w:val="center"/>
          </w:tcPr>
          <w:p w14:paraId="25AE5BF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2D0ADCE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构成竞争性比选文件的其他材料</w:t>
            </w:r>
          </w:p>
        </w:tc>
        <w:tc>
          <w:tcPr>
            <w:tcW w:w="6803" w:type="dxa"/>
            <w:vAlign w:val="center"/>
          </w:tcPr>
          <w:p w14:paraId="14C9A9BE"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745F4F" w14:paraId="4E0D5653" w14:textId="77777777">
        <w:trPr>
          <w:jc w:val="center"/>
        </w:trPr>
        <w:tc>
          <w:tcPr>
            <w:tcW w:w="1335" w:type="dxa"/>
            <w:vAlign w:val="center"/>
          </w:tcPr>
          <w:p w14:paraId="633E7012"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6D5E5BC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竞选人对竞争性比选文件提</w:t>
            </w:r>
            <w:r>
              <w:rPr>
                <w:rFonts w:ascii="宋体" w:hAnsi="宋体" w:cs="仿宋" w:hint="eastAsia"/>
                <w:kern w:val="0"/>
                <w:sz w:val="24"/>
              </w:rPr>
              <w:lastRenderedPageBreak/>
              <w:t>出疑问的截止时间</w:t>
            </w:r>
          </w:p>
        </w:tc>
        <w:tc>
          <w:tcPr>
            <w:tcW w:w="6803" w:type="dxa"/>
            <w:vAlign w:val="center"/>
          </w:tcPr>
          <w:p w14:paraId="57F390B9" w14:textId="32F3AAB6"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lastRenderedPageBreak/>
              <w:t>质疑结束时间：</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12</w:t>
            </w:r>
            <w:r>
              <w:rPr>
                <w:rFonts w:ascii="宋体" w:hAnsi="宋体" w:cs="仿宋" w:hint="eastAsia"/>
                <w:kern w:val="0"/>
                <w:sz w:val="24"/>
              </w:rPr>
              <w:t>月</w:t>
            </w:r>
            <w:r>
              <w:rPr>
                <w:rFonts w:ascii="宋体" w:hAnsi="宋体" w:cs="仿宋" w:hint="eastAsia"/>
                <w:kern w:val="0"/>
                <w:sz w:val="24"/>
                <w:u w:val="single"/>
              </w:rPr>
              <w:t xml:space="preserve"> </w:t>
            </w:r>
            <w:r w:rsidR="00D57418">
              <w:rPr>
                <w:rFonts w:ascii="宋体" w:hAnsi="宋体" w:cs="仿宋" w:hint="eastAsia"/>
                <w:kern w:val="0"/>
                <w:sz w:val="24"/>
                <w:u w:val="single"/>
              </w:rPr>
              <w:t>26</w:t>
            </w:r>
            <w:r>
              <w:rPr>
                <w:rFonts w:ascii="宋体" w:hAnsi="宋体" w:cs="仿宋" w:hint="eastAsia"/>
                <w:kern w:val="0"/>
                <w:sz w:val="24"/>
                <w:u w:val="single"/>
              </w:rPr>
              <w:t xml:space="preserve"> </w:t>
            </w:r>
            <w:r>
              <w:rPr>
                <w:rFonts w:ascii="宋体" w:hAnsi="宋体" w:cs="仿宋" w:hint="eastAsia"/>
                <w:kern w:val="0"/>
                <w:sz w:val="24"/>
              </w:rPr>
              <w:t>日1</w:t>
            </w:r>
            <w:r w:rsidR="00D57418">
              <w:rPr>
                <w:rFonts w:ascii="宋体" w:hAnsi="宋体" w:cs="仿宋" w:hint="eastAsia"/>
                <w:kern w:val="0"/>
                <w:sz w:val="24"/>
              </w:rPr>
              <w:t>2</w:t>
            </w:r>
            <w:r>
              <w:rPr>
                <w:rFonts w:ascii="宋体" w:hAnsi="宋体" w:cs="仿宋" w:hint="eastAsia"/>
                <w:kern w:val="0"/>
                <w:sz w:val="24"/>
              </w:rPr>
              <w:t>时00分。</w:t>
            </w:r>
          </w:p>
          <w:p w14:paraId="3603E24C"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请各位竞选人在质疑开始至结束时间内，将质疑内容盖章</w:t>
            </w:r>
            <w:r>
              <w:rPr>
                <w:rFonts w:ascii="宋体" w:hAnsi="宋体" w:cs="仿宋" w:hint="eastAsia"/>
                <w:kern w:val="0"/>
                <w:sz w:val="24"/>
              </w:rPr>
              <w:lastRenderedPageBreak/>
              <w:t>后的扫描件发送至比选代理机构邮箱294119860@qq.com。</w:t>
            </w:r>
          </w:p>
        </w:tc>
      </w:tr>
      <w:tr w:rsidR="00745F4F" w14:paraId="43E119DE" w14:textId="77777777">
        <w:trPr>
          <w:trHeight w:val="1175"/>
          <w:jc w:val="center"/>
        </w:trPr>
        <w:tc>
          <w:tcPr>
            <w:tcW w:w="1335" w:type="dxa"/>
            <w:vMerge w:val="restart"/>
            <w:vAlign w:val="center"/>
          </w:tcPr>
          <w:p w14:paraId="70B58A63"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2.2.2</w:t>
            </w:r>
          </w:p>
        </w:tc>
        <w:tc>
          <w:tcPr>
            <w:tcW w:w="1677" w:type="dxa"/>
            <w:tcBorders>
              <w:top w:val="single" w:sz="4" w:space="0" w:color="auto"/>
            </w:tcBorders>
            <w:vAlign w:val="center"/>
          </w:tcPr>
          <w:p w14:paraId="7F8AE8CE" w14:textId="77777777" w:rsidR="00745F4F"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比选人对竞争性比选文件答疑的截止时间</w:t>
            </w:r>
          </w:p>
        </w:tc>
        <w:tc>
          <w:tcPr>
            <w:tcW w:w="6803" w:type="dxa"/>
            <w:vAlign w:val="center"/>
          </w:tcPr>
          <w:p w14:paraId="0F1215F5" w14:textId="2939E54A" w:rsidR="00745F4F" w:rsidRDefault="00000000">
            <w:pPr>
              <w:wordWrap w:val="0"/>
              <w:snapToGrid w:val="0"/>
              <w:spacing w:line="40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比选人应在</w:t>
            </w:r>
            <w:r>
              <w:rPr>
                <w:rFonts w:ascii="宋体" w:hAnsi="宋体" w:cs="仿宋" w:hint="eastAsia"/>
                <w:kern w:val="0"/>
                <w:sz w:val="24"/>
                <w:u w:val="single"/>
              </w:rPr>
              <w:t xml:space="preserve"> 2024 </w:t>
            </w:r>
            <w:r>
              <w:rPr>
                <w:rFonts w:ascii="宋体" w:hAnsi="宋体" w:cs="仿宋" w:hint="eastAsia"/>
                <w:kern w:val="0"/>
                <w:sz w:val="24"/>
              </w:rPr>
              <w:t>年</w:t>
            </w:r>
            <w:r>
              <w:rPr>
                <w:rFonts w:ascii="宋体" w:hAnsi="宋体" w:cs="仿宋" w:hint="eastAsia"/>
                <w:kern w:val="0"/>
                <w:sz w:val="24"/>
                <w:u w:val="single"/>
              </w:rPr>
              <w:t xml:space="preserve"> 12 </w:t>
            </w:r>
            <w:r>
              <w:rPr>
                <w:rFonts w:ascii="宋体" w:hAnsi="宋体" w:cs="仿宋" w:hint="eastAsia"/>
                <w:kern w:val="0"/>
                <w:sz w:val="24"/>
              </w:rPr>
              <w:t>月</w:t>
            </w:r>
            <w:r>
              <w:rPr>
                <w:rFonts w:ascii="宋体" w:hAnsi="宋体" w:cs="仿宋" w:hint="eastAsia"/>
                <w:kern w:val="0"/>
                <w:sz w:val="24"/>
                <w:u w:val="single"/>
              </w:rPr>
              <w:t xml:space="preserve"> </w:t>
            </w:r>
            <w:r w:rsidR="00D57418">
              <w:rPr>
                <w:rFonts w:ascii="宋体" w:hAnsi="宋体" w:cs="仿宋" w:hint="eastAsia"/>
                <w:kern w:val="0"/>
                <w:sz w:val="24"/>
                <w:u w:val="single"/>
              </w:rPr>
              <w:t>27</w:t>
            </w:r>
            <w:r>
              <w:rPr>
                <w:rFonts w:ascii="宋体" w:hAnsi="宋体" w:cs="仿宋" w:hint="eastAsia"/>
                <w:kern w:val="0"/>
                <w:sz w:val="24"/>
                <w:u w:val="single"/>
              </w:rPr>
              <w:t xml:space="preserve"> </w:t>
            </w:r>
            <w:r>
              <w:rPr>
                <w:rFonts w:ascii="宋体" w:hAnsi="宋体" w:cs="仿宋" w:hint="eastAsia"/>
                <w:kern w:val="0"/>
                <w:sz w:val="24"/>
              </w:rPr>
              <w:t>日18时00分</w:t>
            </w:r>
            <w:r>
              <w:rPr>
                <w:rFonts w:ascii="宋体" w:hAnsi="宋体" w:cs="仿宋" w:hint="eastAsia"/>
                <w:snapToGrid w:val="0"/>
                <w:kern w:val="0"/>
                <w:sz w:val="24"/>
              </w:rPr>
              <w:t>前向所有购买比选文件的竞选人发布澄清。</w:t>
            </w:r>
          </w:p>
        </w:tc>
      </w:tr>
      <w:tr w:rsidR="00745F4F" w14:paraId="442EB1F7" w14:textId="77777777">
        <w:trPr>
          <w:trHeight w:val="426"/>
          <w:jc w:val="center"/>
        </w:trPr>
        <w:tc>
          <w:tcPr>
            <w:tcW w:w="1335" w:type="dxa"/>
            <w:vMerge/>
            <w:vAlign w:val="center"/>
          </w:tcPr>
          <w:p w14:paraId="2DAA2687" w14:textId="77777777" w:rsidR="00745F4F" w:rsidRDefault="00745F4F">
            <w:pPr>
              <w:snapToGrid w:val="0"/>
              <w:spacing w:line="400" w:lineRule="exact"/>
              <w:jc w:val="center"/>
              <w:rPr>
                <w:rFonts w:ascii="宋体" w:hAnsi="宋体" w:cs="仿宋" w:hint="eastAsia"/>
                <w:kern w:val="0"/>
                <w:sz w:val="24"/>
              </w:rPr>
            </w:pPr>
          </w:p>
        </w:tc>
        <w:tc>
          <w:tcPr>
            <w:tcW w:w="1677" w:type="dxa"/>
            <w:vAlign w:val="center"/>
          </w:tcPr>
          <w:p w14:paraId="7394CA74"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2E27B3EF" w14:textId="77777777" w:rsidR="00745F4F"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745F4F" w14:paraId="28B21DF7" w14:textId="77777777">
        <w:trPr>
          <w:trHeight w:val="90"/>
          <w:jc w:val="center"/>
        </w:trPr>
        <w:tc>
          <w:tcPr>
            <w:tcW w:w="1335" w:type="dxa"/>
            <w:vAlign w:val="center"/>
          </w:tcPr>
          <w:p w14:paraId="4E6E17E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709834E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比选人对竞争性比选文件进行修改的时间</w:t>
            </w:r>
          </w:p>
        </w:tc>
        <w:tc>
          <w:tcPr>
            <w:tcW w:w="6803" w:type="dxa"/>
            <w:vAlign w:val="center"/>
          </w:tcPr>
          <w:p w14:paraId="1A32C4BC" w14:textId="77777777" w:rsidR="00745F4F"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745F4F" w14:paraId="70DD8787" w14:textId="77777777">
        <w:trPr>
          <w:jc w:val="center"/>
        </w:trPr>
        <w:tc>
          <w:tcPr>
            <w:tcW w:w="1335" w:type="dxa"/>
            <w:vAlign w:val="center"/>
          </w:tcPr>
          <w:p w14:paraId="54345303"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6618276"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15D6EA0C"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745F4F" w14:paraId="0E753750" w14:textId="77777777">
        <w:trPr>
          <w:trHeight w:val="847"/>
          <w:jc w:val="center"/>
        </w:trPr>
        <w:tc>
          <w:tcPr>
            <w:tcW w:w="1335" w:type="dxa"/>
            <w:vAlign w:val="center"/>
          </w:tcPr>
          <w:p w14:paraId="7DA5369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462BEBBD" w14:textId="77777777" w:rsidR="00745F4F"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5B0C83DB" w14:textId="77777777" w:rsidR="00745F4F" w:rsidRDefault="00000000">
            <w:pPr>
              <w:spacing w:line="360" w:lineRule="auto"/>
              <w:ind w:firstLineChars="200" w:firstLine="420"/>
              <w:rPr>
                <w:rFonts w:asciiTheme="minorEastAsia" w:eastAsiaTheme="minorEastAsia" w:hAnsiTheme="minorEastAsia" w:cstheme="minorEastAsia" w:hint="eastAsia"/>
                <w:b/>
                <w:bCs/>
                <w:snapToGrid w:val="0"/>
                <w:kern w:val="0"/>
                <w:szCs w:val="21"/>
              </w:rPr>
            </w:pPr>
            <w:r>
              <w:rPr>
                <w:rFonts w:asciiTheme="minorEastAsia" w:eastAsiaTheme="minorEastAsia" w:hAnsiTheme="minorEastAsia" w:cstheme="minorEastAsia" w:hint="eastAsia"/>
                <w:snapToGrid w:val="0"/>
                <w:kern w:val="0"/>
                <w:szCs w:val="21"/>
              </w:rPr>
              <w:t>1.使用国有资金投资的建设工程发承包，必须采用工程量清单计价。工程量清单应采用综合单价计价。</w:t>
            </w:r>
            <w:r>
              <w:rPr>
                <w:rFonts w:asciiTheme="minorEastAsia" w:eastAsiaTheme="minorEastAsia" w:hAnsiTheme="minorEastAsia" w:cstheme="minorEastAsia" w:hint="eastAsia"/>
                <w:b/>
                <w:bCs/>
                <w:snapToGrid w:val="0"/>
                <w:kern w:val="0"/>
                <w:szCs w:val="21"/>
              </w:rPr>
              <w:t>工程量清单中列明全费用综合单价的清单项按全费用综合单价计价，全费用综合单价包含措施费、规费、利润、税金等其他费用。</w:t>
            </w:r>
          </w:p>
          <w:p w14:paraId="35AB3BCF"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asciiTheme="minorEastAsia" w:eastAsiaTheme="minorEastAsia" w:hAnsiTheme="minorEastAsia" w:cstheme="minorEastAsia" w:hint="eastAsia"/>
                <w:snapToGrid w:val="0"/>
                <w:kern w:val="0"/>
                <w:szCs w:val="21"/>
              </w:rPr>
              <w:footnoteReference w:id="1"/>
            </w:r>
            <w:r>
              <w:rPr>
                <w:rFonts w:asciiTheme="minorEastAsia" w:eastAsiaTheme="minorEastAsia" w:hAnsiTheme="minorEastAsia" w:cstheme="minorEastAsia" w:hint="eastAsia"/>
                <w:snapToGrid w:val="0"/>
                <w:kern w:val="0"/>
                <w:szCs w:val="21"/>
              </w:rPr>
              <w:t>为依据。</w:t>
            </w:r>
          </w:p>
          <w:p w14:paraId="69526538"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4AAAF9C1"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4.投标函中的总报价必须与已标价工程量清单总报价一致。</w:t>
            </w:r>
          </w:p>
          <w:p w14:paraId="1004AAB9"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lastRenderedPageBreak/>
              <w:t>5.（1）在合同实施期间，单价和总价按专用合同条款第11条的规定可调整，投标人应填写比选文件第四卷第八章投标函附录中的价格指数和权重系数或确认基准日期前工程造价管理机构发布的信息价格。</w:t>
            </w:r>
          </w:p>
          <w:p w14:paraId="1F43F385"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（2）增值税计税方法由比选人依据国家税法规定选择：一般计税法</w:t>
            </w:r>
          </w:p>
          <w:p w14:paraId="08B2D4B7"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6.如发现工程量清单中的数量与图纸中数量不一致，应于本须知2.2.1项中规定的时间前书面通知比选人核查，除非比选人以补遗书的形式予以更正，否则，应以工程量清单中列出的数量为准。</w:t>
            </w:r>
          </w:p>
          <w:p w14:paraId="574A6936"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7.比选人在工程量清单中所列出的价格（包括安全文明施工费、暂列金额、暂估价等），投标人不得修改。</w:t>
            </w:r>
          </w:p>
          <w:p w14:paraId="4AE31A88" w14:textId="6DF26A5D" w:rsidR="00745F4F" w:rsidRDefault="00000000">
            <w:pPr>
              <w:tabs>
                <w:tab w:val="left" w:pos="546"/>
                <w:tab w:val="left" w:pos="711"/>
              </w:tabs>
              <w:snapToGrid w:val="0"/>
              <w:spacing w:line="400" w:lineRule="exact"/>
              <w:ind w:firstLineChars="200" w:firstLine="420"/>
              <w:rPr>
                <w:rFonts w:ascii="宋体" w:hAnsi="宋体" w:hint="eastAsia"/>
                <w:szCs w:val="21"/>
              </w:rPr>
            </w:pPr>
            <w:r>
              <w:rPr>
                <w:rFonts w:ascii="宋体" w:hAnsi="宋体" w:hint="eastAsia"/>
                <w:szCs w:val="21"/>
              </w:rPr>
              <w:t>8.本工程招标将设置投标总报价最高限价，投标总报价</w:t>
            </w:r>
            <w:r w:rsidRPr="00D57418">
              <w:rPr>
                <w:rFonts w:ascii="宋体" w:hAnsi="宋体" w:hint="eastAsia"/>
                <w:b/>
                <w:bCs/>
                <w:szCs w:val="21"/>
                <w:u w:val="single"/>
              </w:rPr>
              <w:t xml:space="preserve">最高限价为 </w:t>
            </w:r>
            <w:r w:rsidR="004804AE" w:rsidRPr="004804AE">
              <w:rPr>
                <w:rFonts w:ascii="宋体" w:hAnsi="宋体"/>
                <w:b/>
                <w:bCs/>
                <w:szCs w:val="21"/>
                <w:u w:val="single"/>
              </w:rPr>
              <w:t>2736259.89</w:t>
            </w:r>
            <w:r w:rsidRPr="00D57418">
              <w:rPr>
                <w:rFonts w:ascii="宋体" w:hAnsi="宋体" w:hint="eastAsia"/>
                <w:b/>
                <w:bCs/>
                <w:szCs w:val="21"/>
                <w:u w:val="single"/>
              </w:rPr>
              <w:t>元（大写：</w:t>
            </w:r>
            <w:r w:rsidR="004804AE">
              <w:rPr>
                <w:rFonts w:ascii="宋体" w:hAnsi="宋体" w:hint="eastAsia"/>
                <w:b/>
                <w:bCs/>
                <w:szCs w:val="21"/>
                <w:u w:val="single"/>
              </w:rPr>
              <w:t>贰佰柒拾叁万陆仟贰佰伍拾玖元捌角玖分</w:t>
            </w:r>
            <w:r w:rsidRPr="00D57418">
              <w:rPr>
                <w:rFonts w:ascii="宋体" w:hAnsi="宋体" w:hint="eastAsia"/>
                <w:b/>
                <w:bCs/>
                <w:szCs w:val="21"/>
                <w:u w:val="single"/>
              </w:rPr>
              <w:t>）</w:t>
            </w:r>
            <w:r>
              <w:rPr>
                <w:rFonts w:ascii="宋体" w:hAnsi="宋体" w:hint="eastAsia"/>
                <w:szCs w:val="21"/>
              </w:rPr>
              <w:t>，投标人的投标总报价不得超过其最高限价，否则由评标委员会作否决投标处理。</w:t>
            </w:r>
          </w:p>
          <w:p w14:paraId="386E4BFE" w14:textId="77777777" w:rsidR="00745F4F"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本工程招标将设置全部工程量清单综合单价最高限价，工程量清单综合单价最高限价随比选文件发布，投标人的每项工程量清单综合单价报价不得超过其对应清单综合单价最高限价。</w:t>
            </w:r>
          </w:p>
          <w:p w14:paraId="4F5815BD" w14:textId="77777777" w:rsidR="00745F4F"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5E173782" w14:textId="77777777" w:rsidR="00745F4F"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（1）符合第五章“工程量清单”给出的范围及数量。</w:t>
            </w:r>
          </w:p>
          <w:p w14:paraId="78C8D177" w14:textId="77777777" w:rsidR="00745F4F"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（2）招标文件中规定工程量清单不允许修改的内容不得修改。</w:t>
            </w:r>
          </w:p>
          <w:p w14:paraId="77B2AE3A" w14:textId="77777777" w:rsidR="00745F4F"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（3）每项工程量清单综合单价报价不得高于对应工程量清单综合单价最高限价。</w:t>
            </w:r>
          </w:p>
          <w:p w14:paraId="63FB4830" w14:textId="77777777" w:rsidR="00745F4F" w:rsidRDefault="00000000">
            <w:pPr>
              <w:spacing w:line="400" w:lineRule="exact"/>
              <w:ind w:firstLineChars="200" w:firstLine="420"/>
            </w:pPr>
            <w:r>
              <w:t>9.</w:t>
            </w:r>
            <w:r>
              <w:t>安全文明施工费：</w:t>
            </w:r>
          </w:p>
          <w:p w14:paraId="277DFFF8" w14:textId="77777777" w:rsidR="00745F4F" w:rsidRDefault="00000000">
            <w:pPr>
              <w:snapToGrid w:val="0"/>
              <w:spacing w:line="400" w:lineRule="exact"/>
              <w:ind w:firstLineChars="200" w:firstLine="420"/>
            </w:pPr>
            <w:r>
              <w:t>9.1</w:t>
            </w:r>
            <w:r>
              <w:rPr>
                <w:rFonts w:hint="eastAsia"/>
              </w:rPr>
              <w:t>根据《重庆城乡建设委员会关于印发</w:t>
            </w:r>
            <w:r>
              <w:t>&lt;</w:t>
            </w:r>
            <w:r>
              <w:rPr>
                <w:rFonts w:hint="eastAsia"/>
              </w:rPr>
              <w:t>重庆市建设工程安全文明施工费计取及使用管理规定</w:t>
            </w:r>
            <w:r>
              <w:t>&gt;</w:t>
            </w:r>
            <w:r>
              <w:rPr>
                <w:rFonts w:hint="eastAsia"/>
              </w:rPr>
              <w:t>的通知》（渝建发〔</w:t>
            </w:r>
            <w:r>
              <w:rPr>
                <w:rFonts w:hint="eastAsia"/>
              </w:rPr>
              <w:t>2014</w:t>
            </w:r>
            <w:r>
              <w:rPr>
                <w:rFonts w:hint="eastAsia"/>
              </w:rPr>
              <w:t>〕</w:t>
            </w:r>
            <w:r>
              <w:rPr>
                <w:rFonts w:hint="eastAsia"/>
              </w:rPr>
              <w:t>25</w:t>
            </w:r>
            <w:r>
              <w:rPr>
                <w:rFonts w:hint="eastAsia"/>
              </w:rPr>
              <w:t>号）规定，安全文明施工费由安全施工费、文明施工费、环境保护费及临时设施费组成。</w:t>
            </w:r>
          </w:p>
          <w:p w14:paraId="5E018938" w14:textId="7DEC336B" w:rsidR="00745F4F" w:rsidRDefault="00000000">
            <w:pPr>
              <w:spacing w:line="400" w:lineRule="exact"/>
              <w:ind w:firstLineChars="200" w:firstLine="420"/>
              <w:rPr>
                <w:rFonts w:asciiTheme="minorEastAsia" w:eastAsiaTheme="minorEastAsia" w:hAnsiTheme="minorEastAsia" w:cstheme="minorEastAsia" w:hint="eastAsia"/>
                <w:snapToGrid w:val="0"/>
                <w:kern w:val="0"/>
                <w:szCs w:val="21"/>
              </w:rPr>
            </w:pPr>
            <w:r>
              <w:lastRenderedPageBreak/>
              <w:t>9.2</w:t>
            </w:r>
            <w:r>
              <w:t>本工程安全文明施工费由</w:t>
            </w:r>
            <w:r>
              <w:rPr>
                <w:rFonts w:hint="eastAsia"/>
              </w:rPr>
              <w:t>比选人</w:t>
            </w:r>
            <w:r>
              <w:t>根据《建设工程工程量清单计价规范》（</w:t>
            </w:r>
            <w:r>
              <w:t>GB50500-2013</w:t>
            </w:r>
            <w:r>
              <w:t>）、《重庆市建设工程工程量清单计价规则》（</w:t>
            </w:r>
            <w:r>
              <w:t>CQJJGZ-2013</w:t>
            </w:r>
            <w:r>
              <w:t>）、《</w:t>
            </w:r>
            <w:r>
              <w:rPr>
                <w:rFonts w:hint="eastAsia"/>
              </w:rPr>
              <w:t>重庆市城乡建设委员会</w:t>
            </w:r>
            <w:r>
              <w:t>关于印发</w:t>
            </w:r>
            <w:r>
              <w:t>&lt;</w:t>
            </w:r>
            <w:r>
              <w:t>重庆市建设工程安全文明施工费计取及使用管理规定</w:t>
            </w:r>
            <w:r>
              <w:t>&gt;</w:t>
            </w:r>
            <w:r>
              <w:t>的通知》（渝建发</w:t>
            </w:r>
            <w:r>
              <w:rPr>
                <w:rFonts w:hint="eastAsia"/>
              </w:rPr>
              <w:t>〔</w:t>
            </w:r>
            <w:r>
              <w:t>2014</w:t>
            </w:r>
            <w:r>
              <w:rPr>
                <w:rFonts w:hint="eastAsia"/>
              </w:rPr>
              <w:t>〕</w:t>
            </w:r>
            <w:r>
              <w:t>25</w:t>
            </w:r>
            <w:r>
              <w:t>号）</w:t>
            </w:r>
            <w:r>
              <w:rPr>
                <w:rFonts w:hint="eastAsia"/>
              </w:rPr>
              <w:t>、《重庆市住房和城乡建设委员会关于调整建设施工现场形象品质提升安全文明施工费计取的通知》（渝建管〔</w:t>
            </w:r>
            <w:r>
              <w:rPr>
                <w:rFonts w:hint="eastAsia"/>
              </w:rPr>
              <w:t>2020</w:t>
            </w:r>
            <w:r>
              <w:rPr>
                <w:rFonts w:hint="eastAsia"/>
              </w:rPr>
              <w:t>〕</w:t>
            </w:r>
            <w:r>
              <w:rPr>
                <w:rFonts w:hint="eastAsia"/>
              </w:rPr>
              <w:t>97</w:t>
            </w:r>
            <w:r>
              <w:rPr>
                <w:rFonts w:hint="eastAsia"/>
              </w:rPr>
              <w:t>号）</w:t>
            </w:r>
            <w:r>
              <w:t>、</w:t>
            </w:r>
            <w:r>
              <w:rPr>
                <w:rFonts w:hint="eastAsia"/>
              </w:rPr>
              <w:t>《重庆市建设工程费用定额》（</w:t>
            </w:r>
            <w:r>
              <w:rPr>
                <w:rFonts w:hint="eastAsia"/>
              </w:rPr>
              <w:t>CQFYDE-2018</w:t>
            </w:r>
            <w:r>
              <w:rPr>
                <w:rFonts w:hint="eastAsia"/>
              </w:rPr>
              <w:t>）、《重庆市住房和城乡建设委员会关于适用增值税新税率调整建设工程计价依据的通知》（渝建〔</w:t>
            </w:r>
            <w:r>
              <w:rPr>
                <w:rFonts w:hint="eastAsia"/>
              </w:rPr>
              <w:t>2019</w:t>
            </w:r>
            <w:r>
              <w:rPr>
                <w:rFonts w:hint="eastAsia"/>
              </w:rPr>
              <w:t>〕</w:t>
            </w:r>
            <w:r>
              <w:rPr>
                <w:rFonts w:hint="eastAsia"/>
              </w:rPr>
              <w:t>143</w:t>
            </w:r>
            <w:r>
              <w:rPr>
                <w:rFonts w:hint="eastAsia"/>
              </w:rPr>
              <w:t>号）</w:t>
            </w:r>
            <w:r>
              <w:t>的相关规定和费用标准单列计算，</w:t>
            </w:r>
            <w:r w:rsidRPr="00D57418">
              <w:rPr>
                <w:b/>
                <w:bCs/>
                <w:u w:val="single"/>
              </w:rPr>
              <w:t>安全文明施工费暂定金额</w:t>
            </w:r>
            <w:r w:rsidRPr="00D57418">
              <w:rPr>
                <w:rFonts w:hint="eastAsia"/>
                <w:b/>
                <w:bCs/>
                <w:u w:val="single"/>
              </w:rPr>
              <w:t>为</w:t>
            </w:r>
            <w:r w:rsidRPr="00D57418">
              <w:rPr>
                <w:rFonts w:hint="eastAsia"/>
                <w:b/>
                <w:bCs/>
                <w:u w:val="single"/>
              </w:rPr>
              <w:t>48339.13</w:t>
            </w:r>
            <w:r w:rsidRPr="00D57418">
              <w:rPr>
                <w:rFonts w:hint="eastAsia"/>
                <w:b/>
                <w:bCs/>
                <w:u w:val="single"/>
              </w:rPr>
              <w:t>元</w:t>
            </w:r>
            <w:r w:rsidR="004804AE">
              <w:rPr>
                <w:rFonts w:hint="eastAsia"/>
                <w:b/>
                <w:bCs/>
                <w:u w:val="single"/>
              </w:rPr>
              <w:t>（大写：肆万捌仟叁佰叁拾玖元壹角叁分）</w:t>
            </w:r>
            <w:r>
              <w:t>，与最高限价一起公布。《投标函》中的安全文明施工费</w:t>
            </w:r>
            <w:r>
              <w:rPr>
                <w:rFonts w:hint="eastAsia"/>
              </w:rPr>
              <w:t>金额或工程量清单中安全文明施工费的汇总金额未</w:t>
            </w:r>
            <w:r>
              <w:t>按照</w:t>
            </w:r>
            <w:r>
              <w:rPr>
                <w:rFonts w:hint="eastAsia"/>
              </w:rPr>
              <w:t>比选人</w:t>
            </w:r>
            <w:r>
              <w:t>给出的暂定金额填报</w:t>
            </w:r>
            <w:r>
              <w:rPr>
                <w:rFonts w:hint="eastAsia"/>
              </w:rPr>
              <w:t>的</w:t>
            </w:r>
            <w:r>
              <w:t>，视为对招标文件不作实质性响应，其投标文件</w:t>
            </w:r>
            <w:r>
              <w:rPr>
                <w:rFonts w:hint="eastAsia"/>
              </w:rPr>
              <w:t>由评标委员会</w:t>
            </w:r>
            <w:r>
              <w:t>作否决投标处理。</w:t>
            </w:r>
            <w:r>
              <w:rPr>
                <w:rFonts w:hint="eastAsia"/>
              </w:rPr>
              <w:t>注：采用全费用清单计价的项目，安全文明施工费仅针对《投标函》中的安全文明施工费进行评审。</w:t>
            </w:r>
          </w:p>
          <w:p w14:paraId="49D2248E"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04FCBBA4"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14:paraId="2835322D"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12.本项目所采用技术、工艺和产品等必须执行重庆市住房和城乡建设委员会关于发布《重庆市建设领域禁止、限制使用落后技术通告（2019年版）（渝建发〔2019〕25号）的规定。</w:t>
            </w:r>
          </w:p>
          <w:p w14:paraId="0ADC2FF4"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13.本工程主体结构若需混凝土，则必须使用商品混凝土，不得自建搅拌站。</w:t>
            </w:r>
          </w:p>
          <w:p w14:paraId="12B520BD" w14:textId="77777777" w:rsidR="00745F4F"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14. 报价原则：投标报价中应包含为实施和完成本项目所需的分部分项工程费（含人工费、材料费、施工机具使用费、企业管理费、利润、一般风险费和其他风险费）、措施项目费（含施工组织措施项目费、安</w:t>
            </w:r>
            <w:r>
              <w:rPr>
                <w:rFonts w:asciiTheme="minorEastAsia" w:eastAsiaTheme="minorEastAsia" w:hAnsiTheme="minorEastAsia" w:cstheme="minorEastAsia" w:hint="eastAsia"/>
                <w:snapToGrid w:val="0"/>
                <w:kern w:val="0"/>
                <w:szCs w:val="21"/>
              </w:rPr>
              <w:lastRenderedPageBreak/>
              <w:t>全文明施工费和施工技术措施项目费）、其他项目费、规费、税金和其他风险费。</w:t>
            </w:r>
          </w:p>
          <w:p w14:paraId="11D56056" w14:textId="77777777" w:rsidR="00745F4F" w:rsidRDefault="00000000">
            <w:pPr>
              <w:pStyle w:val="aa"/>
              <w:tabs>
                <w:tab w:val="left" w:pos="546"/>
                <w:tab w:val="left" w:pos="711"/>
              </w:tabs>
              <w:snapToGrid w:val="0"/>
              <w:spacing w:after="0" w:line="400" w:lineRule="exact"/>
              <w:ind w:firstLineChars="200" w:firstLine="420"/>
              <w:rPr>
                <w:rFonts w:ascii="宋体" w:hAnsi="宋体" w:cs="仿宋" w:hint="eastAsia"/>
                <w:sz w:val="24"/>
              </w:rPr>
            </w:pPr>
            <w:r>
              <w:rPr>
                <w:rFonts w:asciiTheme="minorEastAsia" w:eastAsiaTheme="minorEastAsia" w:hAnsiTheme="minorEastAsia" w:cstheme="minorEastAsia" w:hint="eastAsia"/>
                <w:snapToGrid w:val="0"/>
                <w:kern w:val="0"/>
                <w:szCs w:val="21"/>
              </w:rPr>
              <w:t>15、</w:t>
            </w:r>
            <w:r>
              <w:rPr>
                <w:rFonts w:asciiTheme="minorEastAsia" w:eastAsiaTheme="minorEastAsia" w:hAnsiTheme="minorEastAsia" w:cstheme="minorEastAsia" w:hint="eastAsia"/>
                <w:b/>
                <w:bCs/>
                <w:snapToGrid w:val="0"/>
                <w:kern w:val="0"/>
                <w:szCs w:val="21"/>
              </w:rPr>
              <w:t>本项目无论因设计变更或施工工艺变化等任何因素而引起实际施工技术措施费的变化，均按投标时施工技术措施项目费的报价作为结算价。</w:t>
            </w:r>
          </w:p>
        </w:tc>
      </w:tr>
      <w:tr w:rsidR="00745F4F" w14:paraId="23D0E881" w14:textId="77777777">
        <w:trPr>
          <w:trHeight w:val="640"/>
          <w:jc w:val="center"/>
        </w:trPr>
        <w:tc>
          <w:tcPr>
            <w:tcW w:w="1335" w:type="dxa"/>
            <w:vAlign w:val="center"/>
          </w:tcPr>
          <w:p w14:paraId="41D7A0E6"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3.3.1</w:t>
            </w:r>
          </w:p>
        </w:tc>
        <w:tc>
          <w:tcPr>
            <w:tcW w:w="1677" w:type="dxa"/>
            <w:vAlign w:val="center"/>
          </w:tcPr>
          <w:p w14:paraId="0844712C"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44B661C0"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745F4F" w14:paraId="7FC511F6" w14:textId="77777777">
        <w:trPr>
          <w:jc w:val="center"/>
        </w:trPr>
        <w:tc>
          <w:tcPr>
            <w:tcW w:w="1335" w:type="dxa"/>
            <w:vAlign w:val="center"/>
          </w:tcPr>
          <w:p w14:paraId="207469F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2D11FF0D"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267252CB"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50000元（大写：伍万元整）</w:t>
            </w:r>
            <w:r>
              <w:rPr>
                <w:rFonts w:ascii="宋体" w:hAnsi="宋体" w:cs="仿宋" w:hint="eastAsia"/>
                <w:sz w:val="24"/>
              </w:rPr>
              <w:t>。</w:t>
            </w:r>
          </w:p>
          <w:p w14:paraId="420E3431" w14:textId="77777777" w:rsidR="00745F4F"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以银行转账或银行电汇、银行保函形式提交，竞选人可任选一种。</w:t>
            </w:r>
          </w:p>
          <w:p w14:paraId="24DC9EEC"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3、提交时间和方式：在竞选截止日前1天下午17：00止，由竞选人从本单位的基本账户（开户行）一次性足额划付至以下账户：</w:t>
            </w:r>
          </w:p>
          <w:p w14:paraId="3EC99B8D"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57614591"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49B6A13E"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103045C9"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提交银行保函的在开标现场随投标文件一同递交。</w:t>
            </w:r>
          </w:p>
          <w:p w14:paraId="7E54B1FE"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123D61C0"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57DBBB9F"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2022年银湖村农业产业提升项目</w:t>
            </w:r>
            <w:r>
              <w:rPr>
                <w:rFonts w:ascii="宋体" w:hAnsi="宋体" w:cs="仿宋" w:hint="eastAsia"/>
                <w:sz w:val="24"/>
              </w:rPr>
              <w:t xml:space="preserve">。 </w:t>
            </w:r>
          </w:p>
          <w:p w14:paraId="23B9976F"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21F33A8B"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0B19A956" w14:textId="77777777" w:rsidR="00745F4F"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7281FC9D" w14:textId="77777777" w:rsidR="00745F4F"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745F4F" w14:paraId="7D474B85" w14:textId="77777777">
        <w:trPr>
          <w:jc w:val="center"/>
        </w:trPr>
        <w:tc>
          <w:tcPr>
            <w:tcW w:w="1335" w:type="dxa"/>
            <w:vAlign w:val="center"/>
          </w:tcPr>
          <w:p w14:paraId="464EFF2E"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77" w:type="dxa"/>
            <w:vAlign w:val="center"/>
          </w:tcPr>
          <w:p w14:paraId="5FA06871"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27D3A400"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745F4F" w14:paraId="17752D3A" w14:textId="77777777">
        <w:trPr>
          <w:jc w:val="center"/>
        </w:trPr>
        <w:tc>
          <w:tcPr>
            <w:tcW w:w="1335" w:type="dxa"/>
            <w:vAlign w:val="center"/>
          </w:tcPr>
          <w:p w14:paraId="33291E02"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4B7113C2"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w:t>
            </w:r>
            <w:r>
              <w:rPr>
                <w:rFonts w:ascii="宋体" w:hAnsi="宋体" w:cs="仿宋" w:hint="eastAsia"/>
                <w:kern w:val="0"/>
                <w:sz w:val="24"/>
              </w:rPr>
              <w:lastRenderedPageBreak/>
              <w:t>要求</w:t>
            </w:r>
          </w:p>
        </w:tc>
        <w:tc>
          <w:tcPr>
            <w:tcW w:w="6803" w:type="dxa"/>
            <w:vAlign w:val="center"/>
          </w:tcPr>
          <w:p w14:paraId="4C0FDBEF"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lastRenderedPageBreak/>
              <w:t>编编制竞选文件时不得对第六章“竞选文件格式”的相应</w:t>
            </w:r>
            <w:r>
              <w:rPr>
                <w:rFonts w:ascii="宋体" w:hAnsi="宋体" w:cs="仿宋" w:hint="eastAsia"/>
                <w:kern w:val="0"/>
                <w:sz w:val="24"/>
              </w:rPr>
              <w:lastRenderedPageBreak/>
              <w:t>要素作实质性修改，否则由评审委员会作否决竞选处理。</w:t>
            </w:r>
          </w:p>
        </w:tc>
      </w:tr>
      <w:tr w:rsidR="00745F4F" w14:paraId="1477CCEC" w14:textId="77777777">
        <w:trPr>
          <w:jc w:val="center"/>
        </w:trPr>
        <w:tc>
          <w:tcPr>
            <w:tcW w:w="1335" w:type="dxa"/>
            <w:vAlign w:val="center"/>
          </w:tcPr>
          <w:p w14:paraId="0554D5E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3.7.3</w:t>
            </w:r>
          </w:p>
        </w:tc>
        <w:tc>
          <w:tcPr>
            <w:tcW w:w="1677" w:type="dxa"/>
            <w:vAlign w:val="center"/>
          </w:tcPr>
          <w:p w14:paraId="229EAB81"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3C262A43"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1F30213C" w14:textId="77777777" w:rsidR="00745F4F"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745F4F" w14:paraId="0FDFD5C5" w14:textId="77777777">
        <w:trPr>
          <w:jc w:val="center"/>
        </w:trPr>
        <w:tc>
          <w:tcPr>
            <w:tcW w:w="1335" w:type="dxa"/>
            <w:vAlign w:val="center"/>
          </w:tcPr>
          <w:p w14:paraId="52FD303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562F3D1D" w14:textId="77777777" w:rsidR="00745F4F"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6D4875E5" w14:textId="77777777" w:rsidR="00745F4F"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745F4F" w14:paraId="2D021931" w14:textId="77777777">
        <w:trPr>
          <w:jc w:val="center"/>
        </w:trPr>
        <w:tc>
          <w:tcPr>
            <w:tcW w:w="1335" w:type="dxa"/>
            <w:vAlign w:val="center"/>
          </w:tcPr>
          <w:p w14:paraId="1918988C"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5FA0EC41"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3B9458B3"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451B91C2"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1、竞选文件按本比选文件提供的格式按照竞选函部分（含资格审查）、经济部分各自分别装订成册。</w:t>
            </w:r>
          </w:p>
          <w:p w14:paraId="4DB3AB4C"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00BF6B10" w14:textId="77777777" w:rsidR="00745F4F" w:rsidRDefault="00000000">
            <w:pPr>
              <w:pStyle w:val="af"/>
              <w:spacing w:line="360" w:lineRule="auto"/>
              <w:ind w:firstLineChars="100" w:firstLine="240"/>
              <w:rPr>
                <w:sz w:val="24"/>
                <w:szCs w:val="24"/>
              </w:rPr>
            </w:pPr>
            <w:r>
              <w:rPr>
                <w:rFonts w:hint="eastAsia"/>
                <w:sz w:val="24"/>
                <w:szCs w:val="24"/>
              </w:rPr>
              <w:t>（1）竞选函部分（含资格审查）的装订要求</w:t>
            </w:r>
          </w:p>
          <w:p w14:paraId="4A7B003B" w14:textId="77777777" w:rsidR="00745F4F"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6BC4B2D8" w14:textId="77777777" w:rsidR="00745F4F" w:rsidRDefault="00000000">
            <w:pPr>
              <w:pStyle w:val="af"/>
              <w:spacing w:line="360" w:lineRule="auto"/>
              <w:ind w:firstLineChars="100" w:firstLine="240"/>
              <w:rPr>
                <w:sz w:val="24"/>
                <w:szCs w:val="24"/>
              </w:rPr>
            </w:pPr>
            <w:r>
              <w:rPr>
                <w:rFonts w:hint="eastAsia"/>
                <w:sz w:val="24"/>
                <w:szCs w:val="24"/>
              </w:rPr>
              <w:t>（2）经济部分的装订要求</w:t>
            </w:r>
          </w:p>
          <w:p w14:paraId="740E04D9" w14:textId="77777777" w:rsidR="00745F4F"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58DCE6C0" w14:textId="77777777" w:rsidR="00745F4F"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2D8D3F93" w14:textId="77777777" w:rsidR="00745F4F"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1ECCAC7E"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745F4F" w14:paraId="1780F73B" w14:textId="77777777">
        <w:trPr>
          <w:jc w:val="center"/>
        </w:trPr>
        <w:tc>
          <w:tcPr>
            <w:tcW w:w="1335" w:type="dxa"/>
            <w:vAlign w:val="center"/>
          </w:tcPr>
          <w:p w14:paraId="448D483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77" w:type="dxa"/>
            <w:vAlign w:val="center"/>
          </w:tcPr>
          <w:p w14:paraId="7B183088" w14:textId="77777777" w:rsidR="00745F4F"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6A0AC757"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3A8E5136"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00CE6115"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（含资格审查）</w:t>
            </w:r>
            <w:r>
              <w:rPr>
                <w:rFonts w:ascii="宋体" w:hAnsi="宋体" w:cs="仿宋" w:hint="eastAsia"/>
                <w:sz w:val="24"/>
              </w:rPr>
              <w:t>和电子版形式（U盘）装入“竞</w:t>
            </w:r>
            <w:r>
              <w:rPr>
                <w:rFonts w:ascii="宋体" w:hAnsi="宋体" w:cs="仿宋" w:hint="eastAsia"/>
                <w:sz w:val="24"/>
              </w:rPr>
              <w:lastRenderedPageBreak/>
              <w:t>选函部分”袋中，密封并在袋上加盖竞选人单位公章。</w:t>
            </w:r>
          </w:p>
          <w:p w14:paraId="086F1BA7"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298491EA"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5DDE7E7B"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注：“竞选函部分”袋、“经济部分”袋只为方便竞选文件分装，不作为判定密封合格与否的条件。但为了方便开标，请各竞选人主动配合，按要求分装。</w:t>
            </w:r>
          </w:p>
          <w:p w14:paraId="3BA72D48" w14:textId="77777777" w:rsidR="00745F4F"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745F4F" w14:paraId="0D56EA5E" w14:textId="77777777">
        <w:trPr>
          <w:jc w:val="center"/>
        </w:trPr>
        <w:tc>
          <w:tcPr>
            <w:tcW w:w="1335" w:type="dxa"/>
            <w:vAlign w:val="center"/>
          </w:tcPr>
          <w:p w14:paraId="49993E44"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4.1.2</w:t>
            </w:r>
          </w:p>
        </w:tc>
        <w:tc>
          <w:tcPr>
            <w:tcW w:w="1677" w:type="dxa"/>
            <w:vAlign w:val="center"/>
          </w:tcPr>
          <w:p w14:paraId="16F69A83"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0D9244F9"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3F6CAC78"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47215148"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64382141"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58609C3E"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745F4F" w14:paraId="602DC2AA" w14:textId="77777777">
        <w:trPr>
          <w:jc w:val="center"/>
        </w:trPr>
        <w:tc>
          <w:tcPr>
            <w:tcW w:w="1335" w:type="dxa"/>
            <w:vAlign w:val="center"/>
          </w:tcPr>
          <w:p w14:paraId="5A69C494"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26A756F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7CBFABC6" w14:textId="77777777" w:rsidR="00745F4F"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745F4F" w14:paraId="514B632A" w14:textId="77777777">
        <w:trPr>
          <w:jc w:val="center"/>
        </w:trPr>
        <w:tc>
          <w:tcPr>
            <w:tcW w:w="1335" w:type="dxa"/>
            <w:vAlign w:val="center"/>
          </w:tcPr>
          <w:p w14:paraId="5691D7C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341026AB"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6AA83021"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745F4F" w14:paraId="2B7A310A" w14:textId="77777777">
        <w:trPr>
          <w:jc w:val="center"/>
        </w:trPr>
        <w:tc>
          <w:tcPr>
            <w:tcW w:w="1335" w:type="dxa"/>
            <w:vAlign w:val="center"/>
          </w:tcPr>
          <w:p w14:paraId="542821CA"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22A532ED"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开标时间和</w:t>
            </w:r>
          </w:p>
          <w:p w14:paraId="369F8132"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202C1F80"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7C13E27" w14:textId="77777777" w:rsidR="00745F4F"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w:t>
            </w:r>
          </w:p>
        </w:tc>
      </w:tr>
      <w:tr w:rsidR="00745F4F" w14:paraId="0C629D77" w14:textId="77777777">
        <w:trPr>
          <w:jc w:val="center"/>
        </w:trPr>
        <w:tc>
          <w:tcPr>
            <w:tcW w:w="1335" w:type="dxa"/>
            <w:vAlign w:val="center"/>
          </w:tcPr>
          <w:p w14:paraId="09B8226E" w14:textId="77777777" w:rsidR="00745F4F"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77" w:type="dxa"/>
            <w:vAlign w:val="center"/>
          </w:tcPr>
          <w:p w14:paraId="780D889C" w14:textId="77777777" w:rsidR="00745F4F"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3A3EC0C8"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14769918"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24DBD86E"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宣布开标人、唱标人、记录人、监标人等有关人员姓名。</w:t>
            </w:r>
          </w:p>
          <w:p w14:paraId="210ABBF8"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33D9E1ED"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48BD09DA"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172FD859"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lastRenderedPageBreak/>
              <w:t>6. 设有最高限价的，公布最高限价。</w:t>
            </w:r>
          </w:p>
          <w:p w14:paraId="218B943E"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02C2D410"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074E0C82"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竞选人代表、比选人代表、监标人、主持人、记录人等有关人员在比选记录上签名确认。因其他原因未能签名的，视为默认开标结果。</w:t>
            </w:r>
          </w:p>
          <w:p w14:paraId="58428E86"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745F4F" w14:paraId="66C43ED9" w14:textId="77777777">
        <w:trPr>
          <w:jc w:val="center"/>
        </w:trPr>
        <w:tc>
          <w:tcPr>
            <w:tcW w:w="1335" w:type="dxa"/>
            <w:vAlign w:val="center"/>
          </w:tcPr>
          <w:p w14:paraId="3E3F8CE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6.1.1</w:t>
            </w:r>
          </w:p>
        </w:tc>
        <w:tc>
          <w:tcPr>
            <w:tcW w:w="1677" w:type="dxa"/>
            <w:vAlign w:val="center"/>
          </w:tcPr>
          <w:p w14:paraId="270DA6B4"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51C11BFC" w14:textId="77777777" w:rsidR="00745F4F"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785B6F28" w14:textId="77777777" w:rsidR="00745F4F"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745F4F" w14:paraId="35F5FC66" w14:textId="77777777">
        <w:trPr>
          <w:jc w:val="center"/>
        </w:trPr>
        <w:tc>
          <w:tcPr>
            <w:tcW w:w="1335" w:type="dxa"/>
            <w:vAlign w:val="center"/>
          </w:tcPr>
          <w:p w14:paraId="11AC0BA3"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104728E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14F92B12" w14:textId="77777777" w:rsidR="00745F4F"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745F4F" w14:paraId="64957B77" w14:textId="77777777">
        <w:trPr>
          <w:jc w:val="center"/>
        </w:trPr>
        <w:tc>
          <w:tcPr>
            <w:tcW w:w="1335" w:type="dxa"/>
            <w:vAlign w:val="center"/>
          </w:tcPr>
          <w:p w14:paraId="38E0AB00"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1E0CDF9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6EEA6D5C" w14:textId="77777777" w:rsidR="00745F4F"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32724388" w14:textId="77777777" w:rsidR="00745F4F"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sidR="00745F4F">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745F4F" w14:paraId="5CA84CF5" w14:textId="77777777">
        <w:trPr>
          <w:trHeight w:val="799"/>
          <w:jc w:val="center"/>
        </w:trPr>
        <w:tc>
          <w:tcPr>
            <w:tcW w:w="1335" w:type="dxa"/>
            <w:vAlign w:val="center"/>
          </w:tcPr>
          <w:p w14:paraId="55AE73DF"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20A02494"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582EBB5C"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13D692CA"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0F61EF33" w14:textId="77777777" w:rsidR="00745F4F" w:rsidRDefault="00000000">
            <w:pPr>
              <w:snapToGrid w:val="0"/>
              <w:spacing w:line="400" w:lineRule="exact"/>
              <w:ind w:firstLineChars="200" w:firstLine="480"/>
              <w:rPr>
                <w:rFonts w:ascii="宋体" w:hAnsi="宋体" w:cs="仿宋" w:hint="eastAsia"/>
                <w:kern w:val="0"/>
                <w:sz w:val="24"/>
                <w:u w:val="single"/>
              </w:rPr>
            </w:pPr>
            <w:r>
              <w:rPr>
                <w:rFonts w:ascii="宋体" w:hAnsi="宋体" w:cs="仿宋" w:hint="eastAsia"/>
                <w:sz w:val="24"/>
              </w:rPr>
              <w:t>（1）履约担保的形式：</w:t>
            </w:r>
            <w:r>
              <w:rPr>
                <w:rFonts w:ascii="宋体" w:hAnsi="宋体" w:cs="仿宋" w:hint="eastAsia"/>
                <w:kern w:val="0"/>
                <w:sz w:val="24"/>
                <w:u w:val="single"/>
              </w:rPr>
              <w:t>现金或银行保函或现金+银行保函的组合；采用银行保函形式的，保函必须为不可撤销且见索即付；</w:t>
            </w:r>
          </w:p>
          <w:p w14:paraId="4632BFB7"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23F1A055"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中标合同金额的10%</w:t>
            </w:r>
            <w:r>
              <w:rPr>
                <w:rFonts w:ascii="宋体" w:hAnsi="宋体" w:cs="仿宋" w:hint="eastAsia"/>
                <w:sz w:val="24"/>
              </w:rPr>
              <w:t>。</w:t>
            </w:r>
          </w:p>
          <w:p w14:paraId="07A08FFC"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（4）履约担保的提交时间：中选人应在收到中选成交通知书后7日内，且签订合同前提交；若未按时提交，发包人有权</w:t>
            </w:r>
            <w:r>
              <w:rPr>
                <w:rFonts w:ascii="宋体" w:hAnsi="宋体" w:cs="仿宋" w:hint="eastAsia"/>
                <w:sz w:val="24"/>
              </w:rPr>
              <w:lastRenderedPageBreak/>
              <w:t>取消其中选资格，并依法另行确定中选人。</w:t>
            </w:r>
          </w:p>
          <w:p w14:paraId="3AA81131" w14:textId="77777777" w:rsidR="00745F4F"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745F4F" w14:paraId="0CDA3DA8" w14:textId="77777777">
        <w:trPr>
          <w:trHeight w:val="799"/>
          <w:jc w:val="center"/>
        </w:trPr>
        <w:tc>
          <w:tcPr>
            <w:tcW w:w="1335" w:type="dxa"/>
            <w:vAlign w:val="center"/>
          </w:tcPr>
          <w:p w14:paraId="5DDE83FA"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7.4</w:t>
            </w:r>
          </w:p>
        </w:tc>
        <w:tc>
          <w:tcPr>
            <w:tcW w:w="1677" w:type="dxa"/>
            <w:vAlign w:val="center"/>
          </w:tcPr>
          <w:p w14:paraId="43C13C49" w14:textId="77777777" w:rsidR="00745F4F"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3C79F96B"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1A072160"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1E980E1C"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4A61FE6B" w14:textId="77777777" w:rsidR="00745F4F"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银行转账（电汇）或不可撤销、不可转让且见索即付的银行保函。</w:t>
            </w:r>
          </w:p>
          <w:p w14:paraId="2C6A3C31"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 xml:space="preserve">（2）低价风险担保的金额： </w:t>
            </w:r>
            <w:r>
              <w:rPr>
                <w:rFonts w:ascii="宋体" w:hAnsi="宋体" w:cs="仿宋" w:hint="eastAsia"/>
                <w:sz w:val="24"/>
                <w:u w:val="single"/>
              </w:rPr>
              <w:t>（最高限价×85%-中标价）×</w:t>
            </w:r>
            <w:r>
              <w:rPr>
                <w:rFonts w:ascii="宋体" w:hAnsi="宋体" w:cs="仿宋" w:hint="eastAsia"/>
                <w:b/>
                <w:bCs/>
                <w:sz w:val="24"/>
                <w:u w:val="single"/>
              </w:rPr>
              <w:t>3</w:t>
            </w:r>
            <w:r>
              <w:rPr>
                <w:rFonts w:ascii="宋体" w:hAnsi="宋体" w:cs="仿宋" w:hint="eastAsia"/>
                <w:sz w:val="24"/>
                <w:u w:val="single"/>
              </w:rPr>
              <w:t>，且最高不超过最高限价的85%。</w:t>
            </w:r>
          </w:p>
          <w:p w14:paraId="0293FE2B"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028A6D59"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1391ABE1" w14:textId="77777777" w:rsidR="00745F4F"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567B9838" w14:textId="77777777" w:rsidR="00745F4F"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5E8B8B7B" w14:textId="77777777" w:rsidR="00745F4F"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A72CDF8" w14:textId="77777777" w:rsidR="00745F4F"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2E62516B" w14:textId="77777777" w:rsidR="00745F4F"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5、投标总报价低于最高限价85%的，投标人应在编制投标文件时，在投标函部分中递交低价风险担保提交承诺书。承诺</w:t>
            </w:r>
            <w:r>
              <w:rPr>
                <w:rFonts w:ascii="宋体" w:hAnsi="宋体" w:cs="仿宋" w:hint="eastAsia"/>
                <w:sz w:val="24"/>
              </w:rPr>
              <w:lastRenderedPageBreak/>
              <w:t>书格式详见第六章投标文件格式。</w:t>
            </w:r>
          </w:p>
        </w:tc>
      </w:tr>
      <w:tr w:rsidR="00745F4F" w14:paraId="6DB5A50E" w14:textId="77777777">
        <w:trPr>
          <w:jc w:val="center"/>
        </w:trPr>
        <w:tc>
          <w:tcPr>
            <w:tcW w:w="1335" w:type="dxa"/>
            <w:vAlign w:val="center"/>
          </w:tcPr>
          <w:p w14:paraId="3F9D29C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8.1</w:t>
            </w:r>
          </w:p>
        </w:tc>
        <w:tc>
          <w:tcPr>
            <w:tcW w:w="1677" w:type="dxa"/>
            <w:vAlign w:val="center"/>
          </w:tcPr>
          <w:p w14:paraId="0B585172"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563944F3" w14:textId="77777777" w:rsidR="00745F4F"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（1）竞选截止时间止，竞选人少于 3 个的；</w:t>
            </w:r>
          </w:p>
          <w:p w14:paraId="6E170381" w14:textId="77777777" w:rsidR="00745F4F"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3EE54EB" w14:textId="77777777" w:rsidR="00745F4F"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693C61F5" w14:textId="77777777" w:rsidR="00745F4F"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4C86E2BF" w14:textId="77777777" w:rsidR="00745F4F"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745F4F" w14:paraId="5D98F0BD" w14:textId="77777777">
        <w:trPr>
          <w:jc w:val="center"/>
        </w:trPr>
        <w:tc>
          <w:tcPr>
            <w:tcW w:w="1335" w:type="dxa"/>
            <w:vAlign w:val="center"/>
          </w:tcPr>
          <w:p w14:paraId="6C8A0AF6" w14:textId="77777777" w:rsidR="00745F4F"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06D36965"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777EFC10" w14:textId="77777777" w:rsidR="00745F4F"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745F4F" w14:paraId="75049602" w14:textId="77777777">
        <w:trPr>
          <w:jc w:val="center"/>
        </w:trPr>
        <w:tc>
          <w:tcPr>
            <w:tcW w:w="1335" w:type="dxa"/>
            <w:vAlign w:val="center"/>
          </w:tcPr>
          <w:p w14:paraId="4F58777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0FEC3D9E"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745F4F" w14:paraId="6EC67038" w14:textId="77777777">
        <w:trPr>
          <w:jc w:val="center"/>
        </w:trPr>
        <w:tc>
          <w:tcPr>
            <w:tcW w:w="1335" w:type="dxa"/>
            <w:vAlign w:val="center"/>
          </w:tcPr>
          <w:p w14:paraId="4BFBD318"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16DE300A"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关于对竞争性比选文件及投标争议的解释</w:t>
            </w:r>
          </w:p>
        </w:tc>
        <w:tc>
          <w:tcPr>
            <w:tcW w:w="6803" w:type="dxa"/>
            <w:vAlign w:val="center"/>
          </w:tcPr>
          <w:p w14:paraId="64E5ADD2" w14:textId="77777777" w:rsidR="00745F4F"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对资格预审文件或者比选文件的评标标准和方法，以及资格审查和否决比选申请条款理解有争议的，应当作出不利于比选人的解释，但违背国家利益、社会公共利益的除外。</w:t>
            </w:r>
          </w:p>
          <w:p w14:paraId="5A4A4859" w14:textId="77777777" w:rsidR="00745F4F"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对比选申请文件理解有争议的，应当作出不利于提交该比选申请文件的比选申请人的解释。</w:t>
            </w:r>
          </w:p>
        </w:tc>
      </w:tr>
      <w:tr w:rsidR="00745F4F" w14:paraId="5F572D7E" w14:textId="77777777">
        <w:trPr>
          <w:trHeight w:val="550"/>
          <w:jc w:val="center"/>
        </w:trPr>
        <w:tc>
          <w:tcPr>
            <w:tcW w:w="1335" w:type="dxa"/>
            <w:vAlign w:val="center"/>
          </w:tcPr>
          <w:p w14:paraId="4DCC1824"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29C70A66" w14:textId="77777777" w:rsidR="00745F4F"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53E6C56B"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573075F5"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792A1AE8"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745F4F" w14:paraId="24AE99F6" w14:textId="77777777">
        <w:trPr>
          <w:trHeight w:val="838"/>
          <w:jc w:val="center"/>
        </w:trPr>
        <w:tc>
          <w:tcPr>
            <w:tcW w:w="1335" w:type="dxa"/>
            <w:vAlign w:val="center"/>
          </w:tcPr>
          <w:p w14:paraId="72EEECA9"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77" w:type="dxa"/>
            <w:vAlign w:val="center"/>
          </w:tcPr>
          <w:p w14:paraId="52F9FBAA" w14:textId="77777777" w:rsidR="00745F4F"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5B3894BA"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按招标清单进行结算。</w:t>
            </w:r>
          </w:p>
        </w:tc>
      </w:tr>
      <w:tr w:rsidR="00745F4F" w14:paraId="40E6D4D9" w14:textId="77777777">
        <w:trPr>
          <w:trHeight w:val="838"/>
          <w:jc w:val="center"/>
        </w:trPr>
        <w:tc>
          <w:tcPr>
            <w:tcW w:w="1335" w:type="dxa"/>
            <w:vAlign w:val="center"/>
          </w:tcPr>
          <w:p w14:paraId="43F2797A"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77" w:type="dxa"/>
            <w:vAlign w:val="center"/>
          </w:tcPr>
          <w:p w14:paraId="482B174F" w14:textId="77777777" w:rsidR="00745F4F"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计价方式</w:t>
            </w:r>
          </w:p>
        </w:tc>
        <w:tc>
          <w:tcPr>
            <w:tcW w:w="6803" w:type="dxa"/>
            <w:vAlign w:val="center"/>
          </w:tcPr>
          <w:p w14:paraId="21F841CF" w14:textId="77777777" w:rsidR="00745F4F"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结算原则：</w:t>
            </w:r>
          </w:p>
          <w:p w14:paraId="6526DAE3" w14:textId="77777777" w:rsidR="00745F4F" w:rsidRDefault="00000000">
            <w:pPr>
              <w:spacing w:line="360" w:lineRule="auto"/>
              <w:ind w:firstLineChars="200" w:firstLine="420"/>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kern w:val="0"/>
                <w:szCs w:val="21"/>
              </w:rPr>
              <w:t>结算价=∑中标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r>
              <w:rPr>
                <w:rFonts w:asciiTheme="minorEastAsia" w:eastAsiaTheme="minorEastAsia" w:hAnsiTheme="minorEastAsia" w:cstheme="minorEastAsia" w:hint="eastAsia"/>
                <w:b/>
                <w:bCs/>
                <w:kern w:val="0"/>
                <w:szCs w:val="21"/>
              </w:rPr>
              <w:lastRenderedPageBreak/>
              <w:t>结算价不得超过本项目最高限价。</w:t>
            </w:r>
          </w:p>
          <w:p w14:paraId="1FA50DCF" w14:textId="77777777" w:rsidR="00745F4F"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全费用清单综合单价中的安全文明施工费、规费、税金投标时均视为已按照本市相关部门的规定计取。结算时中标全费用清单综合单价一律不做调整。</w:t>
            </w:r>
          </w:p>
          <w:p w14:paraId="79220512" w14:textId="77777777" w:rsidR="00745F4F"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4578CCD" w14:textId="77777777" w:rsidR="00745F4F"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4337208" w14:textId="77777777" w:rsidR="00745F4F"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28F21701" w14:textId="77777777" w:rsidR="00745F4F"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本工程结算以审核结果为准，若需相关部门结（决）算审查的，采购人将对工程结算审核价款进行调整，最后价格以调整后的为准。审计依据包括本合同以及政府审计相关法律法规及规范性文件。</w:t>
            </w:r>
          </w:p>
          <w:p w14:paraId="05347D62" w14:textId="77777777" w:rsidR="00745F4F"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据实结算后不得超过限价，超过限价部分不予结算。</w:t>
            </w:r>
          </w:p>
          <w:p w14:paraId="679707BE" w14:textId="77777777" w:rsidR="00745F4F"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审计费：</w:t>
            </w:r>
          </w:p>
          <w:p w14:paraId="0D6B063C" w14:textId="77777777" w:rsidR="00745F4F" w:rsidRDefault="00000000">
            <w:pPr>
              <w:widowControl/>
              <w:spacing w:line="400" w:lineRule="exact"/>
              <w:ind w:firstLineChars="200" w:firstLine="420"/>
              <w:jc w:val="left"/>
              <w:rPr>
                <w:rFonts w:ascii="宋体" w:hAnsi="宋体" w:cs="仿宋" w:hint="eastAsia"/>
                <w:kern w:val="0"/>
                <w:sz w:val="24"/>
              </w:rPr>
            </w:pPr>
            <w:r>
              <w:rPr>
                <w:rFonts w:asciiTheme="minorEastAsia" w:eastAsiaTheme="minorEastAsia" w:hAnsiTheme="minorEastAsia" w:cstheme="minorEastAsia" w:hint="eastAsia"/>
                <w:kern w:val="0"/>
                <w:szCs w:val="21"/>
              </w:rPr>
              <w:t>委托方只支付基本审计费，所有审减金额的效益费由中标人支付。</w:t>
            </w:r>
            <w:r>
              <w:rPr>
                <w:rFonts w:asciiTheme="minorEastAsia" w:eastAsiaTheme="minorEastAsia" w:hAnsiTheme="minorEastAsia" w:cstheme="minorEastAsia" w:hint="eastAsia"/>
                <w:kern w:val="0"/>
                <w:szCs w:val="21"/>
              </w:rPr>
              <w:lastRenderedPageBreak/>
              <w:t>审减效益费按渝价〔2013〕428号文件附表中相关规定计算，结算审核审减效益费计取基数为本项目的审减额，该审减额应抵消审增金额，审减效益费按照累进制计取，且不按工程类别调整系数。</w:t>
            </w:r>
          </w:p>
        </w:tc>
      </w:tr>
      <w:tr w:rsidR="00745F4F" w14:paraId="7F4BD9CE" w14:textId="77777777">
        <w:trPr>
          <w:trHeight w:val="840"/>
          <w:jc w:val="center"/>
        </w:trPr>
        <w:tc>
          <w:tcPr>
            <w:tcW w:w="1335" w:type="dxa"/>
            <w:vAlign w:val="center"/>
          </w:tcPr>
          <w:p w14:paraId="6CC09631"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10.5</w:t>
            </w:r>
          </w:p>
        </w:tc>
        <w:tc>
          <w:tcPr>
            <w:tcW w:w="1677" w:type="dxa"/>
            <w:vAlign w:val="center"/>
          </w:tcPr>
          <w:p w14:paraId="334EB842" w14:textId="77777777" w:rsidR="00745F4F"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07783DE2"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进度款支付</w:t>
            </w:r>
          </w:p>
          <w:p w14:paraId="2AEABB67"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①按月支付进度款，每月以审定进度金额的80%支付进度款；</w:t>
            </w:r>
          </w:p>
          <w:p w14:paraId="0A243005"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②工程竣工验收合格后，累计支付至内部审核结算价80%；</w:t>
            </w:r>
          </w:p>
          <w:p w14:paraId="2952DBE0"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③待工程竣工结算审计完成，并完成移交给相关管护单位后，支付至合同建安工程费结算金额的97%，其余3%为本工程质保金。</w:t>
            </w:r>
          </w:p>
          <w:p w14:paraId="6AC9F2B8"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预付款支付</w:t>
            </w:r>
          </w:p>
          <w:p w14:paraId="60716E95"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(1)预付款支付比例或金额:合同金额的30%。</w:t>
            </w:r>
          </w:p>
          <w:p w14:paraId="7AAC4023"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(2)预付款支付期限:预付款担保提交后7天内。</w:t>
            </w:r>
          </w:p>
          <w:p w14:paraId="3D258224"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(3)预付款扣回的方式:中标人完成累计金额达到签约合同金额的10%后，在合同约定的每个计量周期按审核确认的进度款金额的60%(为预付款支付比例的2倍)进行扣回，直至预付款全额扣回。在完成进度70%之前，预付款要全额扣回完毕。</w:t>
            </w:r>
          </w:p>
          <w:p w14:paraId="6DFF8986"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(4)预付款的支付方式:合同签订后，建立双方共管账户，预付款统一支付于共管账户，由双方共同监管。(在合同签订后7个工作日内签订预付款共管账户监督协议）</w:t>
            </w:r>
          </w:p>
        </w:tc>
      </w:tr>
      <w:tr w:rsidR="00745F4F" w14:paraId="249A2259" w14:textId="77777777">
        <w:trPr>
          <w:trHeight w:val="840"/>
          <w:jc w:val="center"/>
        </w:trPr>
        <w:tc>
          <w:tcPr>
            <w:tcW w:w="1335" w:type="dxa"/>
            <w:vAlign w:val="center"/>
          </w:tcPr>
          <w:p w14:paraId="1C1CCCD7" w14:textId="77777777" w:rsidR="00745F4F"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10.6</w:t>
            </w:r>
          </w:p>
        </w:tc>
        <w:tc>
          <w:tcPr>
            <w:tcW w:w="1677" w:type="dxa"/>
            <w:vAlign w:val="center"/>
          </w:tcPr>
          <w:p w14:paraId="17EB2568" w14:textId="77777777" w:rsidR="00745F4F"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3306BD55" w14:textId="77777777" w:rsidR="00745F4F"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 xml:space="preserve">￥16667 </w:t>
            </w:r>
            <w:r>
              <w:rPr>
                <w:rFonts w:ascii="宋体" w:hAnsi="宋体" w:cs="仿宋" w:hint="eastAsia"/>
                <w:kern w:val="0"/>
                <w:sz w:val="24"/>
              </w:rPr>
              <w:t>元，由中选人在领取中标通知书时向比选代理机构缴纳代理服务费。</w:t>
            </w:r>
          </w:p>
        </w:tc>
      </w:tr>
    </w:tbl>
    <w:p w14:paraId="1BEFA50E" w14:textId="77777777" w:rsidR="00745F4F" w:rsidRDefault="00745F4F">
      <w:pPr>
        <w:pStyle w:val="2"/>
        <w:spacing w:before="0" w:after="0" w:line="20" w:lineRule="exact"/>
        <w:rPr>
          <w:rFonts w:ascii="宋体" w:hAnsi="宋体" w:cs="仿宋" w:hint="eastAsia"/>
          <w:b w:val="0"/>
          <w:snapToGrid w:val="0"/>
        </w:rPr>
      </w:pPr>
      <w:bookmarkStart w:id="140" w:name="_Toc200513126"/>
      <w:bookmarkStart w:id="141" w:name="_Toc287607746"/>
      <w:bookmarkStart w:id="142" w:name="_Toc277082552"/>
      <w:bookmarkStart w:id="143" w:name="_Toc430530435"/>
      <w:bookmarkStart w:id="144" w:name="_Toc287620685"/>
      <w:bookmarkStart w:id="145" w:name="_Toc224103317"/>
    </w:p>
    <w:p w14:paraId="539BCF3E" w14:textId="77777777" w:rsidR="00745F4F" w:rsidRDefault="00745F4F">
      <w:pPr>
        <w:pStyle w:val="afff0"/>
        <w:ind w:firstLine="480"/>
      </w:pPr>
    </w:p>
    <w:p w14:paraId="1B6A7077" w14:textId="77777777" w:rsidR="00745F4F" w:rsidRDefault="00000000">
      <w:pPr>
        <w:rPr>
          <w:snapToGrid w:val="0"/>
        </w:rPr>
      </w:pPr>
      <w:bookmarkStart w:id="146" w:name="_Toc12493"/>
      <w:bookmarkStart w:id="147" w:name="_Toc840"/>
      <w:bookmarkStart w:id="148" w:name="_Toc12632"/>
      <w:bookmarkStart w:id="149" w:name="_Toc509218710"/>
      <w:r>
        <w:rPr>
          <w:rFonts w:hint="eastAsia"/>
          <w:snapToGrid w:val="0"/>
        </w:rPr>
        <w:br w:type="page"/>
      </w:r>
      <w:r>
        <w:rPr>
          <w:rFonts w:hint="eastAsia"/>
          <w:snapToGrid w:val="0"/>
        </w:rPr>
        <w:lastRenderedPageBreak/>
        <w:t xml:space="preserve">1.  </w:t>
      </w:r>
      <w:r>
        <w:rPr>
          <w:rFonts w:hint="eastAsia"/>
          <w:snapToGrid w:val="0"/>
        </w:rPr>
        <w:t>总则</w:t>
      </w:r>
      <w:bookmarkEnd w:id="140"/>
      <w:bookmarkEnd w:id="141"/>
      <w:bookmarkEnd w:id="142"/>
      <w:bookmarkEnd w:id="143"/>
      <w:bookmarkEnd w:id="144"/>
      <w:bookmarkEnd w:id="145"/>
      <w:bookmarkEnd w:id="146"/>
      <w:bookmarkEnd w:id="147"/>
      <w:bookmarkEnd w:id="148"/>
      <w:bookmarkEnd w:id="149"/>
    </w:p>
    <w:p w14:paraId="5D695122"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150" w:name="_Toc430530436"/>
      <w:bookmarkStart w:id="151" w:name="_Toc32679"/>
      <w:bookmarkStart w:id="152" w:name="_Toc509218711"/>
      <w:bookmarkStart w:id="153" w:name="_Toc200513127"/>
      <w:bookmarkStart w:id="154" w:name="_Toc287607747"/>
      <w:bookmarkStart w:id="155" w:name="_Toc20651"/>
      <w:bookmarkStart w:id="156" w:name="_Toc287620686"/>
      <w:bookmarkStart w:id="157" w:name="_Toc5468"/>
      <w:bookmarkStart w:id="158" w:name="_Toc277082553"/>
      <w:bookmarkStart w:id="159" w:name="_Toc32232"/>
      <w:bookmarkStart w:id="160" w:name="_Toc224103318"/>
      <w:r>
        <w:rPr>
          <w:rFonts w:ascii="宋体" w:hAnsi="宋体" w:cs="仿宋" w:hint="eastAsia"/>
          <w:b w:val="0"/>
          <w:snapToGrid w:val="0"/>
          <w:sz w:val="24"/>
          <w:szCs w:val="24"/>
        </w:rPr>
        <w:t>1.1  项目概况</w:t>
      </w:r>
      <w:bookmarkEnd w:id="150"/>
      <w:bookmarkEnd w:id="151"/>
      <w:bookmarkEnd w:id="152"/>
      <w:bookmarkEnd w:id="153"/>
      <w:bookmarkEnd w:id="154"/>
      <w:bookmarkEnd w:id="155"/>
      <w:bookmarkEnd w:id="156"/>
      <w:bookmarkEnd w:id="157"/>
      <w:bookmarkEnd w:id="158"/>
      <w:bookmarkEnd w:id="159"/>
      <w:bookmarkEnd w:id="160"/>
    </w:p>
    <w:p w14:paraId="2C5A5F44"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2058C58"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49E5E13D"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12FEAFC3"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4FA99412" w14:textId="77777777" w:rsidR="00745F4F" w:rsidRDefault="00000000">
      <w:pPr>
        <w:autoSpaceDE w:val="0"/>
        <w:autoSpaceDN w:val="0"/>
        <w:adjustRightInd w:val="0"/>
        <w:snapToGrid w:val="0"/>
        <w:spacing w:line="360" w:lineRule="auto"/>
        <w:rPr>
          <w:rFonts w:ascii="宋体" w:hAnsi="宋体" w:cs="仿宋" w:hint="eastAsia"/>
          <w:snapToGrid w:val="0"/>
          <w:kern w:val="0"/>
          <w:sz w:val="24"/>
        </w:rPr>
      </w:pPr>
      <w:bookmarkStart w:id="161" w:name="_Toc509218715"/>
      <w:bookmarkStart w:id="162" w:name="_Toc287607751"/>
      <w:bookmarkStart w:id="163" w:name="_Toc277082557"/>
      <w:bookmarkStart w:id="164" w:name="_Toc11478"/>
      <w:bookmarkStart w:id="165" w:name="_Toc200513131"/>
      <w:bookmarkStart w:id="166" w:name="_Toc28937"/>
      <w:bookmarkStart w:id="167" w:name="_Toc287620690"/>
      <w:bookmarkStart w:id="168" w:name="_Toc1894"/>
      <w:bookmarkStart w:id="169" w:name="_Toc25977"/>
      <w:bookmarkStart w:id="170" w:name="_Toc430530440"/>
      <w:bookmarkStart w:id="171" w:name="_Toc224103322"/>
      <w:r>
        <w:rPr>
          <w:rFonts w:ascii="宋体" w:hAnsi="宋体" w:cs="仿宋" w:hint="eastAsia"/>
          <w:snapToGrid w:val="0"/>
          <w:kern w:val="0"/>
          <w:sz w:val="24"/>
        </w:rPr>
        <w:t>1.2  项目的基本情况</w:t>
      </w:r>
    </w:p>
    <w:p w14:paraId="37A25446"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6987E42F"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1D49C85A" w14:textId="77777777" w:rsidR="00745F4F"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61"/>
      <w:bookmarkEnd w:id="162"/>
      <w:bookmarkEnd w:id="163"/>
      <w:bookmarkEnd w:id="164"/>
      <w:bookmarkEnd w:id="165"/>
      <w:bookmarkEnd w:id="166"/>
      <w:bookmarkEnd w:id="167"/>
      <w:bookmarkEnd w:id="168"/>
      <w:bookmarkEnd w:id="169"/>
      <w:bookmarkEnd w:id="170"/>
      <w:bookmarkEnd w:id="171"/>
    </w:p>
    <w:p w14:paraId="3297E00A"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077AB415"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095B31F2" w14:textId="77777777" w:rsidR="00745F4F"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0A97B9C1"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79BDD45C"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0288D6EB"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56A9B4D6"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478B49D0"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459B99C3"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7D66A893"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665E0E54"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4158A154"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031F42D" w14:textId="77777777" w:rsidR="00745F4F"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177121F7"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172" w:name="_Toc20662"/>
      <w:bookmarkStart w:id="173" w:name="_Toc430530441"/>
      <w:bookmarkStart w:id="174" w:name="_Toc287607752"/>
      <w:bookmarkStart w:id="175" w:name="_Toc277082558"/>
      <w:bookmarkStart w:id="176" w:name="_Toc509218716"/>
      <w:bookmarkStart w:id="177" w:name="_Toc22728"/>
      <w:bookmarkStart w:id="178" w:name="_Toc200513132"/>
      <w:bookmarkStart w:id="179" w:name="_Toc3420"/>
      <w:bookmarkStart w:id="180" w:name="_Toc24097"/>
      <w:bookmarkStart w:id="181" w:name="_Toc287620691"/>
      <w:bookmarkStart w:id="182" w:name="_Toc224103323"/>
      <w:r>
        <w:rPr>
          <w:rFonts w:ascii="宋体" w:hAnsi="宋体" w:cs="仿宋" w:hint="eastAsia"/>
          <w:b w:val="0"/>
          <w:snapToGrid w:val="0"/>
          <w:sz w:val="24"/>
          <w:szCs w:val="24"/>
        </w:rPr>
        <w:t>1.5  费用承担</w:t>
      </w:r>
      <w:bookmarkEnd w:id="172"/>
      <w:bookmarkEnd w:id="173"/>
      <w:bookmarkEnd w:id="174"/>
      <w:bookmarkEnd w:id="175"/>
      <w:bookmarkEnd w:id="176"/>
      <w:bookmarkEnd w:id="177"/>
      <w:bookmarkEnd w:id="178"/>
      <w:bookmarkEnd w:id="179"/>
      <w:bookmarkEnd w:id="180"/>
      <w:bookmarkEnd w:id="181"/>
      <w:bookmarkEnd w:id="182"/>
    </w:p>
    <w:p w14:paraId="6A30BC5F"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6AB78732"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183" w:name="_Toc430530442"/>
      <w:bookmarkStart w:id="184" w:name="_Toc18347"/>
      <w:bookmarkStart w:id="185" w:name="_Toc287620692"/>
      <w:bookmarkStart w:id="186" w:name="_Toc200513133"/>
      <w:bookmarkStart w:id="187" w:name="_Toc509218717"/>
      <w:bookmarkStart w:id="188" w:name="_Toc287607753"/>
      <w:bookmarkStart w:id="189" w:name="_Toc277082559"/>
      <w:bookmarkStart w:id="190" w:name="_Toc27882"/>
      <w:bookmarkStart w:id="191" w:name="_Toc12783"/>
      <w:bookmarkStart w:id="192" w:name="_Toc26130"/>
      <w:bookmarkStart w:id="193" w:name="_Toc224103324"/>
      <w:r>
        <w:rPr>
          <w:rFonts w:ascii="宋体" w:hAnsi="宋体" w:cs="仿宋" w:hint="eastAsia"/>
          <w:b w:val="0"/>
          <w:snapToGrid w:val="0"/>
          <w:sz w:val="24"/>
          <w:szCs w:val="24"/>
        </w:rPr>
        <w:t>1.6  保密</w:t>
      </w:r>
      <w:bookmarkEnd w:id="183"/>
      <w:bookmarkEnd w:id="184"/>
      <w:bookmarkEnd w:id="185"/>
      <w:bookmarkEnd w:id="186"/>
      <w:bookmarkEnd w:id="187"/>
      <w:bookmarkEnd w:id="188"/>
      <w:bookmarkEnd w:id="189"/>
      <w:bookmarkEnd w:id="190"/>
      <w:bookmarkEnd w:id="191"/>
      <w:bookmarkEnd w:id="192"/>
      <w:bookmarkEnd w:id="193"/>
    </w:p>
    <w:p w14:paraId="1DCA70CB" w14:textId="77777777" w:rsidR="00745F4F"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参与招标投标活动的各方应对竞争性比选文件和竞选文件中的商业和技术等秘密保密，违</w:t>
      </w:r>
      <w:r>
        <w:rPr>
          <w:rFonts w:ascii="宋体" w:hAnsi="宋体" w:cs="仿宋" w:hint="eastAsia"/>
          <w:snapToGrid w:val="0"/>
          <w:kern w:val="0"/>
          <w:sz w:val="24"/>
        </w:rPr>
        <w:lastRenderedPageBreak/>
        <w:t>者应对由此造成的后果承担法律责任。</w:t>
      </w:r>
    </w:p>
    <w:p w14:paraId="7A55D73C"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194" w:name="_Toc15588"/>
      <w:bookmarkStart w:id="195" w:name="_Toc13710"/>
      <w:bookmarkStart w:id="196" w:name="_Toc277082560"/>
      <w:bookmarkStart w:id="197" w:name="_Toc287607754"/>
      <w:bookmarkStart w:id="198" w:name="_Toc6224"/>
      <w:bookmarkStart w:id="199" w:name="_Toc200513134"/>
      <w:bookmarkStart w:id="200" w:name="_Toc1222"/>
      <w:bookmarkStart w:id="201" w:name="_Toc430530443"/>
      <w:bookmarkStart w:id="202" w:name="_Toc224103325"/>
      <w:bookmarkStart w:id="203" w:name="_Toc287620693"/>
      <w:bookmarkStart w:id="204" w:name="_Toc509218718"/>
      <w:r>
        <w:rPr>
          <w:rFonts w:ascii="宋体" w:hAnsi="宋体" w:cs="仿宋" w:hint="eastAsia"/>
          <w:b w:val="0"/>
          <w:snapToGrid w:val="0"/>
          <w:sz w:val="24"/>
          <w:szCs w:val="24"/>
        </w:rPr>
        <w:t>1.7  语言文字</w:t>
      </w:r>
      <w:bookmarkEnd w:id="194"/>
      <w:bookmarkEnd w:id="195"/>
      <w:bookmarkEnd w:id="196"/>
      <w:bookmarkEnd w:id="197"/>
      <w:bookmarkEnd w:id="198"/>
      <w:bookmarkEnd w:id="199"/>
      <w:bookmarkEnd w:id="200"/>
      <w:bookmarkEnd w:id="201"/>
      <w:bookmarkEnd w:id="202"/>
      <w:bookmarkEnd w:id="203"/>
      <w:bookmarkEnd w:id="204"/>
    </w:p>
    <w:p w14:paraId="4A2F218A"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0D269802"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205" w:name="_Toc287607755"/>
      <w:bookmarkStart w:id="206" w:name="_Toc24420"/>
      <w:bookmarkStart w:id="207" w:name="_Toc13374"/>
      <w:bookmarkStart w:id="208" w:name="_Toc509218719"/>
      <w:bookmarkStart w:id="209" w:name="_Toc430530444"/>
      <w:bookmarkStart w:id="210" w:name="_Toc277082561"/>
      <w:bookmarkStart w:id="211" w:name="_Toc4251"/>
      <w:bookmarkStart w:id="212" w:name="_Toc7916"/>
      <w:bookmarkStart w:id="213" w:name="_Toc200513135"/>
      <w:bookmarkStart w:id="214" w:name="_Toc287620694"/>
      <w:bookmarkStart w:id="215" w:name="_Toc224103326"/>
      <w:r>
        <w:rPr>
          <w:rFonts w:ascii="宋体" w:hAnsi="宋体" w:cs="仿宋" w:hint="eastAsia"/>
          <w:b w:val="0"/>
          <w:snapToGrid w:val="0"/>
          <w:sz w:val="24"/>
          <w:szCs w:val="24"/>
        </w:rPr>
        <w:t>1.8  计量单位</w:t>
      </w:r>
      <w:bookmarkEnd w:id="205"/>
      <w:bookmarkEnd w:id="206"/>
      <w:bookmarkEnd w:id="207"/>
      <w:bookmarkEnd w:id="208"/>
      <w:bookmarkEnd w:id="209"/>
      <w:bookmarkEnd w:id="210"/>
      <w:bookmarkEnd w:id="211"/>
      <w:bookmarkEnd w:id="212"/>
      <w:bookmarkEnd w:id="213"/>
      <w:bookmarkEnd w:id="214"/>
      <w:bookmarkEnd w:id="215"/>
    </w:p>
    <w:p w14:paraId="1CA23548" w14:textId="77777777" w:rsidR="00745F4F"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15E2D99C"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216" w:name="_Toc224103327"/>
      <w:bookmarkStart w:id="217" w:name="_Toc200513136"/>
      <w:bookmarkStart w:id="218" w:name="_Toc19275"/>
      <w:bookmarkStart w:id="219" w:name="_Toc28003"/>
      <w:bookmarkStart w:id="220" w:name="_Toc509218720"/>
      <w:bookmarkStart w:id="221" w:name="_Toc24741"/>
      <w:bookmarkStart w:id="222" w:name="_Toc27730"/>
      <w:bookmarkStart w:id="223" w:name="_Toc287607756"/>
      <w:bookmarkStart w:id="224" w:name="_Toc287620695"/>
      <w:bookmarkStart w:id="225" w:name="_Toc430530445"/>
      <w:bookmarkStart w:id="226" w:name="_Toc277082562"/>
      <w:r>
        <w:rPr>
          <w:rFonts w:ascii="宋体" w:hAnsi="宋体" w:cs="仿宋" w:hint="eastAsia"/>
          <w:b w:val="0"/>
          <w:snapToGrid w:val="0"/>
          <w:sz w:val="24"/>
          <w:szCs w:val="24"/>
        </w:rPr>
        <w:t>1.9  踏勘现场</w:t>
      </w:r>
      <w:bookmarkEnd w:id="216"/>
      <w:bookmarkEnd w:id="217"/>
      <w:bookmarkEnd w:id="218"/>
      <w:bookmarkEnd w:id="219"/>
      <w:bookmarkEnd w:id="220"/>
      <w:bookmarkEnd w:id="221"/>
      <w:bookmarkEnd w:id="222"/>
      <w:bookmarkEnd w:id="223"/>
      <w:bookmarkEnd w:id="224"/>
      <w:bookmarkEnd w:id="225"/>
      <w:bookmarkEnd w:id="226"/>
    </w:p>
    <w:p w14:paraId="3AC2EFF7" w14:textId="77777777" w:rsidR="00745F4F"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637CBCB5"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227" w:name="_Toc200513137"/>
      <w:bookmarkStart w:id="228" w:name="_Toc9465"/>
      <w:bookmarkStart w:id="229" w:name="_Toc14198"/>
      <w:bookmarkStart w:id="230" w:name="_Toc21543"/>
      <w:bookmarkStart w:id="231" w:name="_Toc430530446"/>
      <w:bookmarkStart w:id="232" w:name="_Toc509218721"/>
      <w:bookmarkStart w:id="233" w:name="_Toc277082563"/>
      <w:bookmarkStart w:id="234" w:name="_Toc287607757"/>
      <w:bookmarkStart w:id="235" w:name="_Toc32057"/>
      <w:bookmarkStart w:id="236" w:name="_Toc287620696"/>
      <w:bookmarkStart w:id="237" w:name="_Toc224103328"/>
      <w:r>
        <w:rPr>
          <w:rFonts w:ascii="宋体" w:hAnsi="宋体" w:cs="仿宋" w:hint="eastAsia"/>
          <w:b w:val="0"/>
          <w:snapToGrid w:val="0"/>
          <w:sz w:val="24"/>
          <w:szCs w:val="24"/>
        </w:rPr>
        <w:t>1.10  投标预备会</w:t>
      </w:r>
      <w:bookmarkEnd w:id="227"/>
      <w:bookmarkEnd w:id="228"/>
      <w:bookmarkEnd w:id="229"/>
      <w:bookmarkEnd w:id="230"/>
      <w:bookmarkEnd w:id="231"/>
      <w:bookmarkEnd w:id="232"/>
      <w:bookmarkEnd w:id="233"/>
      <w:bookmarkEnd w:id="234"/>
      <w:bookmarkEnd w:id="235"/>
      <w:bookmarkEnd w:id="236"/>
      <w:bookmarkEnd w:id="237"/>
    </w:p>
    <w:p w14:paraId="43604DC3" w14:textId="77777777" w:rsidR="00745F4F"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6093FBCB" w14:textId="77777777" w:rsidR="00745F4F"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38" w:name="_Toc16173"/>
      <w:bookmarkStart w:id="239" w:name="_Toc509218722"/>
      <w:bookmarkStart w:id="240" w:name="_Toc3376"/>
      <w:bookmarkStart w:id="241" w:name="_Toc277082564"/>
      <w:bookmarkStart w:id="242" w:name="_Toc287607758"/>
      <w:bookmarkStart w:id="243" w:name="_Toc287620697"/>
      <w:bookmarkStart w:id="244" w:name="_Toc430530447"/>
      <w:bookmarkStart w:id="245" w:name="_Toc200513138"/>
      <w:bookmarkStart w:id="246" w:name="_Toc224103329"/>
      <w:bookmarkStart w:id="247" w:name="_Toc30448"/>
      <w:bookmarkStart w:id="248" w:name="_Toc3036"/>
      <w:r>
        <w:rPr>
          <w:rFonts w:ascii="宋体" w:hAnsi="宋体" w:cs="仿宋" w:hint="eastAsia"/>
          <w:b w:val="0"/>
          <w:snapToGrid w:val="0"/>
          <w:sz w:val="24"/>
          <w:szCs w:val="24"/>
        </w:rPr>
        <w:t>1.11  分包</w:t>
      </w:r>
      <w:bookmarkEnd w:id="238"/>
      <w:bookmarkEnd w:id="239"/>
      <w:bookmarkEnd w:id="240"/>
      <w:bookmarkEnd w:id="241"/>
      <w:bookmarkEnd w:id="242"/>
      <w:bookmarkEnd w:id="243"/>
      <w:bookmarkEnd w:id="244"/>
      <w:bookmarkEnd w:id="245"/>
      <w:bookmarkEnd w:id="246"/>
      <w:bookmarkEnd w:id="247"/>
      <w:bookmarkEnd w:id="248"/>
    </w:p>
    <w:p w14:paraId="282F7F4D" w14:textId="77777777" w:rsidR="00745F4F"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41337DAC" w14:textId="77777777" w:rsidR="00745F4F"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49" w:name="_Toc430530448"/>
      <w:bookmarkStart w:id="250" w:name="_Toc12736"/>
      <w:bookmarkStart w:id="251" w:name="_Toc200513139"/>
      <w:bookmarkStart w:id="252" w:name="_Toc224103330"/>
      <w:bookmarkStart w:id="253" w:name="_Toc287620698"/>
      <w:bookmarkStart w:id="254" w:name="_Toc7209"/>
      <w:bookmarkStart w:id="255" w:name="_Toc287607759"/>
      <w:bookmarkStart w:id="256" w:name="_Toc277082565"/>
      <w:bookmarkStart w:id="257" w:name="_Toc32723"/>
      <w:bookmarkStart w:id="258" w:name="_Toc509218723"/>
      <w:bookmarkStart w:id="259" w:name="_Toc5536"/>
      <w:r>
        <w:rPr>
          <w:rFonts w:ascii="宋体" w:hAnsi="宋体" w:cs="仿宋" w:hint="eastAsia"/>
          <w:b w:val="0"/>
          <w:snapToGrid w:val="0"/>
          <w:sz w:val="24"/>
          <w:szCs w:val="24"/>
        </w:rPr>
        <w:t>1.12  偏离</w:t>
      </w:r>
      <w:bookmarkEnd w:id="249"/>
      <w:bookmarkEnd w:id="250"/>
      <w:bookmarkEnd w:id="251"/>
      <w:bookmarkEnd w:id="252"/>
      <w:bookmarkEnd w:id="253"/>
      <w:bookmarkEnd w:id="254"/>
      <w:bookmarkEnd w:id="255"/>
      <w:bookmarkEnd w:id="256"/>
      <w:bookmarkEnd w:id="257"/>
      <w:bookmarkEnd w:id="258"/>
      <w:bookmarkEnd w:id="259"/>
    </w:p>
    <w:p w14:paraId="6F68FB02"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竞选人须知前附表允许竞选文件偏离竞争性比选文件某些要求的，偏离应当符合竞争性比选文件规定的偏离范围和幅度。</w:t>
      </w:r>
    </w:p>
    <w:p w14:paraId="29727F87" w14:textId="77777777" w:rsidR="00745F4F" w:rsidRDefault="00000000">
      <w:pPr>
        <w:pStyle w:val="2"/>
        <w:spacing w:before="0" w:afterLines="50" w:after="156" w:line="360" w:lineRule="auto"/>
        <w:rPr>
          <w:rFonts w:ascii="宋体" w:hAnsi="宋体" w:cs="仿宋" w:hint="eastAsia"/>
          <w:b w:val="0"/>
          <w:snapToGrid w:val="0"/>
          <w:sz w:val="24"/>
          <w:szCs w:val="24"/>
        </w:rPr>
      </w:pPr>
      <w:bookmarkStart w:id="260" w:name="_Toc277082566"/>
      <w:bookmarkStart w:id="261" w:name="_Toc509218724"/>
      <w:bookmarkStart w:id="262" w:name="_Toc287607760"/>
      <w:bookmarkStart w:id="263" w:name="_Toc430530449"/>
      <w:bookmarkStart w:id="264" w:name="_Toc7935"/>
      <w:bookmarkStart w:id="265" w:name="_Toc11902"/>
      <w:bookmarkStart w:id="266" w:name="_Toc200513140"/>
      <w:bookmarkStart w:id="267" w:name="_Toc224103331"/>
      <w:bookmarkStart w:id="268" w:name="_Toc287620699"/>
      <w:bookmarkStart w:id="269" w:name="_Toc175920926"/>
      <w:bookmarkStart w:id="270" w:name="_Toc23940"/>
      <w:bookmarkStart w:id="271" w:name="_Toc174459491"/>
      <w:bookmarkStart w:id="272" w:name="_Toc174636036"/>
      <w:bookmarkStart w:id="273" w:name="_Toc175920961"/>
      <w:r>
        <w:rPr>
          <w:rFonts w:ascii="宋体" w:hAnsi="宋体" w:cs="仿宋" w:hint="eastAsia"/>
          <w:b w:val="0"/>
          <w:snapToGrid w:val="0"/>
          <w:sz w:val="24"/>
          <w:szCs w:val="24"/>
        </w:rPr>
        <w:t xml:space="preserve">2.  </w:t>
      </w:r>
      <w:bookmarkEnd w:id="260"/>
      <w:bookmarkEnd w:id="261"/>
      <w:bookmarkEnd w:id="262"/>
      <w:bookmarkEnd w:id="263"/>
      <w:bookmarkEnd w:id="264"/>
      <w:bookmarkEnd w:id="265"/>
      <w:bookmarkEnd w:id="266"/>
      <w:bookmarkEnd w:id="267"/>
      <w:bookmarkEnd w:id="268"/>
      <w:r>
        <w:rPr>
          <w:rFonts w:ascii="宋体" w:hAnsi="宋体" w:cs="仿宋" w:hint="eastAsia"/>
          <w:b w:val="0"/>
          <w:snapToGrid w:val="0"/>
          <w:sz w:val="24"/>
          <w:szCs w:val="24"/>
        </w:rPr>
        <w:t>竞争性比选文件</w:t>
      </w:r>
      <w:bookmarkEnd w:id="269"/>
      <w:bookmarkEnd w:id="270"/>
      <w:bookmarkEnd w:id="271"/>
      <w:bookmarkEnd w:id="272"/>
      <w:bookmarkEnd w:id="273"/>
    </w:p>
    <w:p w14:paraId="28932500"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274" w:name="_Toc287620700"/>
      <w:bookmarkStart w:id="275" w:name="_Toc200513141"/>
      <w:bookmarkStart w:id="276" w:name="_Toc430530450"/>
      <w:bookmarkStart w:id="277" w:name="_Toc3000"/>
      <w:bookmarkStart w:id="278" w:name="_Toc15699"/>
      <w:bookmarkStart w:id="279" w:name="_Toc287607761"/>
      <w:bookmarkStart w:id="280" w:name="_Toc224103332"/>
      <w:bookmarkStart w:id="281" w:name="_Toc509218725"/>
      <w:bookmarkStart w:id="282" w:name="_Toc277082567"/>
      <w:bookmarkStart w:id="283" w:name="_Toc31696"/>
      <w:bookmarkStart w:id="284" w:name="_Toc11596"/>
      <w:r>
        <w:rPr>
          <w:rFonts w:ascii="宋体" w:hAnsi="宋体" w:cs="仿宋" w:hint="eastAsia"/>
          <w:b w:val="0"/>
          <w:snapToGrid w:val="0"/>
          <w:sz w:val="24"/>
          <w:szCs w:val="24"/>
        </w:rPr>
        <w:t>2.1  竞争性比选文件的组成</w:t>
      </w:r>
      <w:bookmarkEnd w:id="274"/>
      <w:bookmarkEnd w:id="275"/>
      <w:bookmarkEnd w:id="276"/>
      <w:bookmarkEnd w:id="277"/>
      <w:bookmarkEnd w:id="278"/>
      <w:bookmarkEnd w:id="279"/>
      <w:bookmarkEnd w:id="280"/>
      <w:bookmarkEnd w:id="281"/>
      <w:bookmarkEnd w:id="282"/>
      <w:bookmarkEnd w:id="283"/>
      <w:bookmarkEnd w:id="284"/>
    </w:p>
    <w:p w14:paraId="2FFF4B5D"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本竞争性比选文件包括：</w:t>
      </w:r>
    </w:p>
    <w:p w14:paraId="6FFB0ADF"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0CDCEFEC"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12ECDB39"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23A2CCCF"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3797F665"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5BD44852" w14:textId="77777777" w:rsidR="00745F4F"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79E76480" w14:textId="77777777" w:rsidR="00745F4F"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根据本章第1.10款、第2.2款和第2.3款对竞争性比选文件所作的澄清、修改，构成竞争性比选文件的组成部分。</w:t>
      </w:r>
    </w:p>
    <w:p w14:paraId="3D078639"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285" w:name="_Toc20843"/>
      <w:bookmarkStart w:id="286" w:name="_Toc9782"/>
      <w:bookmarkStart w:id="287" w:name="_Toc23750"/>
      <w:bookmarkStart w:id="288" w:name="_Toc509218726"/>
      <w:bookmarkStart w:id="289" w:name="_Toc430530451"/>
      <w:bookmarkStart w:id="290" w:name="_Toc19839"/>
      <w:r>
        <w:rPr>
          <w:rFonts w:ascii="宋体" w:hAnsi="宋体" w:cs="仿宋" w:hint="eastAsia"/>
          <w:b w:val="0"/>
          <w:snapToGrid w:val="0"/>
          <w:sz w:val="24"/>
          <w:szCs w:val="24"/>
        </w:rPr>
        <w:t>2.2  竞争性比选文件的澄清</w:t>
      </w:r>
      <w:bookmarkEnd w:id="285"/>
      <w:bookmarkEnd w:id="286"/>
      <w:bookmarkEnd w:id="287"/>
      <w:bookmarkEnd w:id="288"/>
      <w:bookmarkEnd w:id="289"/>
      <w:bookmarkEnd w:id="290"/>
    </w:p>
    <w:p w14:paraId="64B51F22"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137840CF"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291" w:name="_Toc509218727"/>
      <w:bookmarkStart w:id="292" w:name="_Toc16464"/>
      <w:bookmarkStart w:id="293" w:name="_Toc277082569"/>
      <w:bookmarkStart w:id="294" w:name="_Toc287620702"/>
      <w:bookmarkStart w:id="295" w:name="_Toc287607763"/>
      <w:bookmarkStart w:id="296" w:name="_Toc224103334"/>
      <w:bookmarkStart w:id="297" w:name="_Toc32172"/>
      <w:bookmarkStart w:id="298" w:name="_Toc430530452"/>
      <w:bookmarkStart w:id="299" w:name="_Toc27922"/>
      <w:bookmarkStart w:id="300" w:name="_Toc200513143"/>
      <w:bookmarkStart w:id="301" w:name="_Toc14796"/>
      <w:r>
        <w:rPr>
          <w:rFonts w:ascii="宋体" w:hAnsi="宋体" w:cs="仿宋" w:hint="eastAsia"/>
          <w:b w:val="0"/>
          <w:snapToGrid w:val="0"/>
          <w:sz w:val="24"/>
          <w:szCs w:val="24"/>
        </w:rPr>
        <w:t>2.3  竞争性比选文件的修改</w:t>
      </w:r>
      <w:bookmarkEnd w:id="291"/>
      <w:bookmarkEnd w:id="292"/>
      <w:bookmarkEnd w:id="293"/>
      <w:bookmarkEnd w:id="294"/>
      <w:bookmarkEnd w:id="295"/>
      <w:bookmarkEnd w:id="296"/>
      <w:bookmarkEnd w:id="297"/>
      <w:bookmarkEnd w:id="298"/>
      <w:bookmarkEnd w:id="299"/>
      <w:bookmarkEnd w:id="300"/>
      <w:bookmarkEnd w:id="301"/>
    </w:p>
    <w:p w14:paraId="075AF66E" w14:textId="77777777" w:rsidR="00745F4F" w:rsidRDefault="00000000">
      <w:pPr>
        <w:autoSpaceDE w:val="0"/>
        <w:autoSpaceDN w:val="0"/>
        <w:adjustRightInd w:val="0"/>
        <w:snapToGrid w:val="0"/>
        <w:spacing w:line="360" w:lineRule="auto"/>
        <w:ind w:firstLine="420"/>
        <w:rPr>
          <w:rFonts w:ascii="宋体" w:hAnsi="宋体" w:cs="仿宋" w:hint="eastAsia"/>
          <w:snapToGrid w:val="0"/>
          <w:sz w:val="24"/>
        </w:rPr>
      </w:pPr>
      <w:bookmarkStart w:id="302" w:name="_Toc287620703"/>
      <w:bookmarkStart w:id="303" w:name="_Toc224103335"/>
      <w:bookmarkStart w:id="304" w:name="_Toc277082570"/>
      <w:bookmarkStart w:id="305" w:name="_Toc200513144"/>
      <w:bookmarkStart w:id="306" w:name="_Toc287607764"/>
      <w:r>
        <w:rPr>
          <w:rFonts w:ascii="宋体" w:hAnsi="宋体" w:cs="仿宋" w:hint="eastAsia"/>
          <w:snapToGrid w:val="0"/>
          <w:sz w:val="24"/>
        </w:rPr>
        <w:t>按照本章第2.2款竞争性比选文件的澄清相关内容及方式执行。</w:t>
      </w:r>
    </w:p>
    <w:p w14:paraId="47AC9A66" w14:textId="77777777" w:rsidR="00745F4F" w:rsidRDefault="00000000">
      <w:pPr>
        <w:pStyle w:val="2"/>
        <w:spacing w:before="0" w:afterLines="50" w:after="156" w:line="360" w:lineRule="auto"/>
        <w:rPr>
          <w:rFonts w:ascii="宋体" w:hAnsi="宋体" w:cs="仿宋" w:hint="eastAsia"/>
          <w:b w:val="0"/>
          <w:snapToGrid w:val="0"/>
          <w:sz w:val="24"/>
          <w:szCs w:val="24"/>
        </w:rPr>
      </w:pPr>
      <w:bookmarkStart w:id="307" w:name="_Toc7868"/>
      <w:bookmarkStart w:id="308" w:name="_Toc14543"/>
      <w:bookmarkStart w:id="309" w:name="_Toc430530453"/>
      <w:bookmarkStart w:id="310" w:name="_Toc24060"/>
      <w:bookmarkStart w:id="311" w:name="_Toc509218728"/>
      <w:bookmarkStart w:id="312" w:name="_Toc175920927"/>
      <w:bookmarkStart w:id="313" w:name="_Toc174636037"/>
      <w:bookmarkStart w:id="314" w:name="_Toc175920962"/>
      <w:bookmarkStart w:id="315" w:name="_Toc174459492"/>
      <w:r>
        <w:rPr>
          <w:rFonts w:ascii="宋体" w:hAnsi="宋体" w:cs="仿宋" w:hint="eastAsia"/>
          <w:b w:val="0"/>
          <w:snapToGrid w:val="0"/>
          <w:sz w:val="24"/>
          <w:szCs w:val="24"/>
        </w:rPr>
        <w:lastRenderedPageBreak/>
        <w:t xml:space="preserve">3.  </w:t>
      </w:r>
      <w:bookmarkEnd w:id="302"/>
      <w:bookmarkEnd w:id="303"/>
      <w:bookmarkEnd w:id="304"/>
      <w:bookmarkEnd w:id="305"/>
      <w:bookmarkEnd w:id="306"/>
      <w:bookmarkEnd w:id="307"/>
      <w:bookmarkEnd w:id="308"/>
      <w:bookmarkEnd w:id="309"/>
      <w:bookmarkEnd w:id="310"/>
      <w:bookmarkEnd w:id="311"/>
      <w:r>
        <w:rPr>
          <w:rFonts w:ascii="宋体" w:hAnsi="宋体" w:cs="仿宋" w:hint="eastAsia"/>
          <w:b w:val="0"/>
          <w:snapToGrid w:val="0"/>
          <w:sz w:val="24"/>
          <w:szCs w:val="24"/>
        </w:rPr>
        <w:t>竞选文件</w:t>
      </w:r>
      <w:bookmarkEnd w:id="312"/>
      <w:bookmarkEnd w:id="313"/>
      <w:bookmarkEnd w:id="314"/>
      <w:bookmarkEnd w:id="315"/>
    </w:p>
    <w:p w14:paraId="43AC1CFC"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316" w:name="_Toc277082571"/>
      <w:bookmarkStart w:id="317" w:name="_Toc287607765"/>
      <w:bookmarkStart w:id="318" w:name="_Toc430530454"/>
      <w:bookmarkStart w:id="319" w:name="_Toc8671"/>
      <w:bookmarkStart w:id="320" w:name="_Toc16644"/>
      <w:bookmarkStart w:id="321" w:name="_Toc509218729"/>
      <w:bookmarkStart w:id="322" w:name="_Toc8482"/>
      <w:bookmarkStart w:id="323" w:name="_Toc287620704"/>
      <w:bookmarkStart w:id="324" w:name="_Toc200513145"/>
      <w:bookmarkStart w:id="325" w:name="_Toc12682"/>
      <w:bookmarkStart w:id="326" w:name="_Toc224103336"/>
      <w:r>
        <w:rPr>
          <w:rFonts w:ascii="宋体" w:hAnsi="宋体" w:cs="仿宋" w:hint="eastAsia"/>
          <w:b w:val="0"/>
          <w:snapToGrid w:val="0"/>
          <w:sz w:val="24"/>
          <w:szCs w:val="24"/>
        </w:rPr>
        <w:t>3.1  竞选文件的组成</w:t>
      </w:r>
      <w:bookmarkEnd w:id="316"/>
      <w:bookmarkEnd w:id="317"/>
      <w:bookmarkEnd w:id="318"/>
      <w:bookmarkEnd w:id="319"/>
      <w:bookmarkEnd w:id="320"/>
      <w:bookmarkEnd w:id="321"/>
      <w:bookmarkEnd w:id="322"/>
      <w:bookmarkEnd w:id="323"/>
      <w:bookmarkEnd w:id="324"/>
      <w:bookmarkEnd w:id="325"/>
      <w:bookmarkEnd w:id="326"/>
    </w:p>
    <w:p w14:paraId="3CE0D8E6"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18EDB1DE" w14:textId="77777777" w:rsidR="00745F4F"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1CD61F8" w14:textId="77777777" w:rsidR="00745F4F"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6F345C81" w14:textId="77777777" w:rsidR="00745F4F"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46CDB2FB" w14:textId="77777777" w:rsidR="00745F4F"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5C58133C"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327" w:name="_Toc430530455"/>
      <w:bookmarkStart w:id="328" w:name="_Toc200513146"/>
      <w:bookmarkStart w:id="329" w:name="_Toc287607766"/>
      <w:bookmarkStart w:id="330" w:name="_Toc277082572"/>
      <w:bookmarkStart w:id="331" w:name="_Toc4658"/>
      <w:bookmarkStart w:id="332" w:name="_Toc287620705"/>
      <w:bookmarkStart w:id="333" w:name="_Toc15941"/>
      <w:bookmarkStart w:id="334" w:name="_Toc12918"/>
      <w:bookmarkStart w:id="335" w:name="_Toc509218730"/>
      <w:bookmarkStart w:id="336" w:name="_Toc11028"/>
      <w:bookmarkStart w:id="337" w:name="_Toc224103337"/>
      <w:r>
        <w:rPr>
          <w:rFonts w:ascii="宋体" w:hAnsi="宋体" w:cs="仿宋" w:hint="eastAsia"/>
          <w:b w:val="0"/>
          <w:snapToGrid w:val="0"/>
          <w:sz w:val="24"/>
          <w:szCs w:val="24"/>
        </w:rPr>
        <w:t xml:space="preserve">3.2  </w:t>
      </w:r>
      <w:bookmarkEnd w:id="327"/>
      <w:bookmarkEnd w:id="328"/>
      <w:bookmarkEnd w:id="329"/>
      <w:bookmarkEnd w:id="330"/>
      <w:bookmarkEnd w:id="331"/>
      <w:bookmarkEnd w:id="332"/>
      <w:bookmarkEnd w:id="333"/>
      <w:bookmarkEnd w:id="334"/>
      <w:bookmarkEnd w:id="335"/>
      <w:bookmarkEnd w:id="336"/>
      <w:bookmarkEnd w:id="337"/>
      <w:r>
        <w:rPr>
          <w:rFonts w:ascii="宋体" w:hAnsi="宋体" w:cs="仿宋" w:hint="eastAsia"/>
          <w:b w:val="0"/>
          <w:snapToGrid w:val="0"/>
          <w:sz w:val="24"/>
          <w:szCs w:val="24"/>
        </w:rPr>
        <w:t>竞选报价</w:t>
      </w:r>
    </w:p>
    <w:p w14:paraId="39E6CCA6"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6645CCB3"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338" w:name="_Toc23342"/>
      <w:bookmarkStart w:id="339" w:name="_Toc287607767"/>
      <w:bookmarkStart w:id="340" w:name="_Toc430530456"/>
      <w:bookmarkStart w:id="341" w:name="_Toc4304"/>
      <w:bookmarkStart w:id="342" w:name="_Toc13452"/>
      <w:bookmarkStart w:id="343" w:name="_Toc19248"/>
      <w:bookmarkStart w:id="344" w:name="_Toc287620706"/>
      <w:bookmarkStart w:id="345" w:name="_Toc277082573"/>
      <w:bookmarkStart w:id="346" w:name="_Toc200513147"/>
      <w:bookmarkStart w:id="347" w:name="_Toc224103338"/>
      <w:bookmarkStart w:id="348" w:name="_Toc509218731"/>
      <w:r>
        <w:rPr>
          <w:rFonts w:ascii="宋体" w:hAnsi="宋体" w:cs="仿宋" w:hint="eastAsia"/>
          <w:b w:val="0"/>
          <w:snapToGrid w:val="0"/>
          <w:sz w:val="24"/>
          <w:szCs w:val="24"/>
        </w:rPr>
        <w:t xml:space="preserve">3.3  </w:t>
      </w:r>
      <w:bookmarkEnd w:id="338"/>
      <w:bookmarkEnd w:id="339"/>
      <w:bookmarkEnd w:id="340"/>
      <w:bookmarkEnd w:id="341"/>
      <w:bookmarkEnd w:id="342"/>
      <w:bookmarkEnd w:id="343"/>
      <w:bookmarkEnd w:id="344"/>
      <w:bookmarkEnd w:id="345"/>
      <w:bookmarkEnd w:id="346"/>
      <w:bookmarkEnd w:id="347"/>
      <w:bookmarkEnd w:id="348"/>
      <w:r>
        <w:rPr>
          <w:rFonts w:ascii="宋体" w:hAnsi="宋体" w:cs="仿宋" w:hint="eastAsia"/>
          <w:b w:val="0"/>
          <w:snapToGrid w:val="0"/>
          <w:sz w:val="24"/>
          <w:szCs w:val="24"/>
        </w:rPr>
        <w:t>比选有效期</w:t>
      </w:r>
    </w:p>
    <w:p w14:paraId="1ECAEB69" w14:textId="77777777" w:rsidR="00745F4F"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49" w:name="_Toc287607768"/>
      <w:bookmarkStart w:id="350" w:name="_Toc509218732"/>
      <w:bookmarkStart w:id="351" w:name="_Toc224103339"/>
      <w:bookmarkStart w:id="352" w:name="_Toc1366"/>
      <w:bookmarkStart w:id="353" w:name="_Toc277082574"/>
      <w:bookmarkStart w:id="354" w:name="_Toc23752"/>
      <w:bookmarkStart w:id="355" w:name="_Toc287620707"/>
      <w:bookmarkStart w:id="356" w:name="_Toc17358"/>
      <w:bookmarkStart w:id="357" w:name="_Toc200513148"/>
      <w:bookmarkStart w:id="358" w:name="_Toc430530457"/>
      <w:bookmarkStart w:id="359" w:name="_Toc27006"/>
      <w:r>
        <w:rPr>
          <w:rFonts w:ascii="宋体" w:hAnsi="宋体" w:cs="仿宋" w:hint="eastAsia"/>
          <w:b w:val="0"/>
          <w:snapToGrid w:val="0"/>
          <w:sz w:val="24"/>
          <w:szCs w:val="24"/>
        </w:rPr>
        <w:t>见竞选人须知前附表。</w:t>
      </w:r>
    </w:p>
    <w:p w14:paraId="69B5E2B3"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49"/>
      <w:bookmarkEnd w:id="350"/>
      <w:bookmarkEnd w:id="351"/>
      <w:bookmarkEnd w:id="352"/>
      <w:bookmarkEnd w:id="353"/>
      <w:bookmarkEnd w:id="354"/>
      <w:bookmarkEnd w:id="355"/>
      <w:bookmarkEnd w:id="356"/>
      <w:bookmarkEnd w:id="357"/>
      <w:bookmarkEnd w:id="358"/>
      <w:bookmarkEnd w:id="359"/>
      <w:r>
        <w:rPr>
          <w:rFonts w:ascii="宋体" w:hAnsi="宋体" w:cs="仿宋" w:hint="eastAsia"/>
          <w:b w:val="0"/>
          <w:snapToGrid w:val="0"/>
          <w:sz w:val="24"/>
          <w:szCs w:val="24"/>
        </w:rPr>
        <w:t>竞选保证金</w:t>
      </w:r>
    </w:p>
    <w:p w14:paraId="01C6D8C7" w14:textId="77777777" w:rsidR="00745F4F"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60" w:name="_Toc21704"/>
      <w:bookmarkStart w:id="361" w:name="_Toc5065"/>
      <w:bookmarkStart w:id="362" w:name="_Toc18935"/>
      <w:bookmarkStart w:id="363" w:name="_Toc509218733"/>
      <w:bookmarkStart w:id="364" w:name="_Toc287620708"/>
      <w:bookmarkStart w:id="365" w:name="_Toc224103340"/>
      <w:bookmarkStart w:id="366" w:name="_Toc25920"/>
      <w:bookmarkStart w:id="367" w:name="_Toc277082575"/>
      <w:bookmarkStart w:id="368" w:name="_Toc430530458"/>
      <w:bookmarkStart w:id="369" w:name="_Toc287607769"/>
      <w:bookmarkStart w:id="370" w:name="_Toc200513149"/>
      <w:r>
        <w:rPr>
          <w:rFonts w:ascii="宋体" w:hAnsi="宋体" w:cs="仿宋" w:hint="eastAsia"/>
          <w:b w:val="0"/>
          <w:bCs w:val="0"/>
          <w:sz w:val="24"/>
          <w:szCs w:val="24"/>
        </w:rPr>
        <w:t>无。</w:t>
      </w:r>
    </w:p>
    <w:p w14:paraId="44770569"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60"/>
      <w:bookmarkEnd w:id="361"/>
      <w:bookmarkEnd w:id="362"/>
      <w:bookmarkEnd w:id="363"/>
      <w:bookmarkEnd w:id="364"/>
      <w:bookmarkEnd w:id="365"/>
      <w:bookmarkEnd w:id="366"/>
      <w:bookmarkEnd w:id="367"/>
      <w:bookmarkEnd w:id="368"/>
      <w:bookmarkEnd w:id="369"/>
      <w:bookmarkEnd w:id="370"/>
    </w:p>
    <w:p w14:paraId="2517730D"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0FA58567"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371" w:name="_Toc200513151"/>
      <w:bookmarkStart w:id="372" w:name="_Toc277082577"/>
      <w:bookmarkStart w:id="373" w:name="_Toc287620710"/>
      <w:bookmarkStart w:id="374" w:name="_Toc287607771"/>
      <w:bookmarkStart w:id="375" w:name="_Toc12213"/>
      <w:bookmarkStart w:id="376" w:name="_Toc224103342"/>
      <w:bookmarkStart w:id="377" w:name="_Toc24446"/>
      <w:bookmarkStart w:id="378" w:name="_Toc430530460"/>
      <w:bookmarkStart w:id="379" w:name="_Toc16445"/>
      <w:bookmarkStart w:id="380" w:name="_Toc509218735"/>
      <w:bookmarkStart w:id="381" w:name="_Toc21870"/>
      <w:r>
        <w:rPr>
          <w:rFonts w:ascii="宋体" w:hAnsi="宋体" w:cs="仿宋" w:hint="eastAsia"/>
          <w:b w:val="0"/>
          <w:snapToGrid w:val="0"/>
          <w:sz w:val="24"/>
          <w:szCs w:val="24"/>
        </w:rPr>
        <w:t>3.6  备选投标方案</w:t>
      </w:r>
      <w:bookmarkEnd w:id="371"/>
      <w:bookmarkEnd w:id="372"/>
      <w:bookmarkEnd w:id="373"/>
      <w:bookmarkEnd w:id="374"/>
      <w:bookmarkEnd w:id="375"/>
      <w:bookmarkEnd w:id="376"/>
      <w:bookmarkEnd w:id="377"/>
      <w:bookmarkEnd w:id="378"/>
      <w:bookmarkEnd w:id="379"/>
      <w:bookmarkEnd w:id="380"/>
      <w:bookmarkEnd w:id="381"/>
    </w:p>
    <w:p w14:paraId="5BFB856D"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5B3A8B9A"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382" w:name="_Toc200513152"/>
      <w:bookmarkStart w:id="383" w:name="_Toc16951"/>
      <w:bookmarkStart w:id="384" w:name="_Toc224103343"/>
      <w:bookmarkStart w:id="385" w:name="_Toc509218736"/>
      <w:bookmarkStart w:id="386" w:name="_Toc430530461"/>
      <w:bookmarkStart w:id="387" w:name="_Toc20271"/>
      <w:bookmarkStart w:id="388" w:name="_Toc277082578"/>
      <w:bookmarkStart w:id="389" w:name="_Toc31754"/>
      <w:bookmarkStart w:id="390" w:name="_Toc287620711"/>
      <w:bookmarkStart w:id="391" w:name="_Toc21206"/>
      <w:bookmarkStart w:id="392" w:name="_Toc287607772"/>
      <w:r>
        <w:rPr>
          <w:rFonts w:ascii="宋体" w:hAnsi="宋体" w:cs="仿宋" w:hint="eastAsia"/>
          <w:b w:val="0"/>
          <w:snapToGrid w:val="0"/>
          <w:sz w:val="24"/>
          <w:szCs w:val="24"/>
        </w:rPr>
        <w:t>3.7  竞选文件的编制</w:t>
      </w:r>
      <w:bookmarkEnd w:id="382"/>
      <w:bookmarkEnd w:id="383"/>
      <w:bookmarkEnd w:id="384"/>
      <w:bookmarkEnd w:id="385"/>
      <w:bookmarkEnd w:id="386"/>
      <w:bookmarkEnd w:id="387"/>
      <w:bookmarkEnd w:id="388"/>
      <w:bookmarkEnd w:id="389"/>
      <w:bookmarkEnd w:id="390"/>
      <w:bookmarkEnd w:id="391"/>
      <w:bookmarkEnd w:id="392"/>
    </w:p>
    <w:p w14:paraId="700A6716"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5A21B685"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竞选文件应当对竞争性比选文件有关服务期限、比选有效期、比选范围等实质性内容做出响应。</w:t>
      </w:r>
    </w:p>
    <w:p w14:paraId="5A63EC26"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466753DB" w14:textId="77777777" w:rsidR="00745F4F"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0508E189" w14:textId="77777777" w:rsidR="00745F4F"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40C10A9A" w14:textId="77777777" w:rsidR="00745F4F"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393" w:name="_Toc224103344"/>
      <w:bookmarkStart w:id="394" w:name="_Toc175920928"/>
      <w:bookmarkStart w:id="395" w:name="_Toc277082579"/>
      <w:bookmarkStart w:id="396" w:name="_Toc287620712"/>
      <w:bookmarkStart w:id="397" w:name="_Toc200513153"/>
      <w:bookmarkStart w:id="398" w:name="_Toc175920963"/>
      <w:bookmarkStart w:id="399" w:name="_Toc430530462"/>
      <w:bookmarkStart w:id="400" w:name="_Toc9499"/>
      <w:bookmarkStart w:id="401" w:name="_Toc174636038"/>
      <w:bookmarkStart w:id="402" w:name="_Toc509218737"/>
      <w:bookmarkStart w:id="403" w:name="_Toc3564"/>
      <w:bookmarkStart w:id="404" w:name="_Toc11185"/>
      <w:bookmarkStart w:id="405" w:name="_Toc287607773"/>
      <w:bookmarkStart w:id="406" w:name="_Toc174459493"/>
      <w:r>
        <w:rPr>
          <w:rFonts w:ascii="宋体" w:hAnsi="宋体" w:cs="仿宋" w:hint="eastAsia"/>
          <w:b w:val="0"/>
          <w:snapToGrid w:val="0"/>
          <w:sz w:val="24"/>
          <w:szCs w:val="24"/>
        </w:rPr>
        <w:lastRenderedPageBreak/>
        <w:t>4.  投标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8C09AE0"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07" w:name="_Toc3175"/>
      <w:bookmarkStart w:id="408" w:name="_Toc287607774"/>
      <w:bookmarkStart w:id="409" w:name="_Toc18995"/>
      <w:bookmarkStart w:id="410" w:name="_Toc287620713"/>
      <w:bookmarkStart w:id="411" w:name="_Toc13185"/>
      <w:bookmarkStart w:id="412" w:name="_Toc16375"/>
      <w:bookmarkStart w:id="413" w:name="_Toc277082580"/>
      <w:bookmarkStart w:id="414" w:name="_Toc509218738"/>
      <w:bookmarkStart w:id="415" w:name="_Toc224103345"/>
      <w:bookmarkStart w:id="416" w:name="_Toc200513154"/>
      <w:bookmarkStart w:id="417" w:name="_Toc430530463"/>
      <w:r>
        <w:rPr>
          <w:rFonts w:ascii="宋体" w:hAnsi="宋体" w:cs="仿宋" w:hint="eastAsia"/>
          <w:b w:val="0"/>
          <w:snapToGrid w:val="0"/>
          <w:sz w:val="24"/>
          <w:szCs w:val="24"/>
        </w:rPr>
        <w:t>4.1  竞选文件的密封和标记</w:t>
      </w:r>
      <w:bookmarkEnd w:id="407"/>
      <w:bookmarkEnd w:id="408"/>
      <w:bookmarkEnd w:id="409"/>
      <w:bookmarkEnd w:id="410"/>
      <w:bookmarkEnd w:id="411"/>
      <w:bookmarkEnd w:id="412"/>
      <w:bookmarkEnd w:id="413"/>
      <w:bookmarkEnd w:id="414"/>
      <w:bookmarkEnd w:id="415"/>
      <w:bookmarkEnd w:id="416"/>
      <w:bookmarkEnd w:id="417"/>
    </w:p>
    <w:p w14:paraId="2002508E"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18" w:name="_Toc200513155"/>
      <w:r>
        <w:rPr>
          <w:rFonts w:ascii="宋体" w:hAnsi="宋体" w:cs="仿宋" w:hint="eastAsia"/>
          <w:snapToGrid w:val="0"/>
          <w:kern w:val="0"/>
          <w:sz w:val="24"/>
        </w:rPr>
        <w:t>4.1.1  竞选文件的正本与副本密封：见竞选人须知前附表。</w:t>
      </w:r>
    </w:p>
    <w:p w14:paraId="13D90E83"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090E708A"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19" w:name="_Toc287620714"/>
      <w:bookmarkStart w:id="420" w:name="_Toc277082581"/>
      <w:bookmarkStart w:id="421" w:name="_Toc25811"/>
      <w:bookmarkStart w:id="422" w:name="_Toc509218739"/>
      <w:bookmarkStart w:id="423" w:name="_Toc2757"/>
      <w:bookmarkStart w:id="424" w:name="_Toc430530464"/>
      <w:bookmarkStart w:id="425" w:name="_Toc13793"/>
      <w:bookmarkStart w:id="426" w:name="_Toc287607775"/>
      <w:bookmarkStart w:id="427" w:name="_Toc224103346"/>
      <w:bookmarkStart w:id="428" w:name="_Toc25809"/>
      <w:r>
        <w:rPr>
          <w:rFonts w:ascii="宋体" w:hAnsi="宋体" w:cs="仿宋" w:hint="eastAsia"/>
          <w:b w:val="0"/>
          <w:snapToGrid w:val="0"/>
          <w:sz w:val="24"/>
          <w:szCs w:val="24"/>
        </w:rPr>
        <w:t>4.2  竞选文件的递交</w:t>
      </w:r>
      <w:bookmarkEnd w:id="418"/>
      <w:bookmarkEnd w:id="419"/>
      <w:bookmarkEnd w:id="420"/>
      <w:bookmarkEnd w:id="421"/>
      <w:bookmarkEnd w:id="422"/>
      <w:bookmarkEnd w:id="423"/>
      <w:bookmarkEnd w:id="424"/>
      <w:bookmarkEnd w:id="425"/>
      <w:bookmarkEnd w:id="426"/>
      <w:bookmarkEnd w:id="427"/>
      <w:bookmarkEnd w:id="428"/>
    </w:p>
    <w:p w14:paraId="0A001369"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竞选人应在竞选人须知前附表第 2.2.2 项规定的竞选截止时间前递交竞选文件。</w:t>
      </w:r>
    </w:p>
    <w:p w14:paraId="3FF55C3D"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42E079BC"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8AAF884"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120CA3EB"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9" w:name="_Toc200513156"/>
      <w:bookmarkStart w:id="430" w:name="_Toc430530465"/>
      <w:bookmarkStart w:id="431" w:name="_Toc509218740"/>
      <w:bookmarkStart w:id="432" w:name="_Toc277082582"/>
      <w:bookmarkStart w:id="433" w:name="_Toc9891"/>
      <w:bookmarkStart w:id="434" w:name="_Toc287620715"/>
      <w:bookmarkStart w:id="435" w:name="_Toc224103347"/>
      <w:bookmarkStart w:id="436" w:name="_Toc23986"/>
      <w:bookmarkStart w:id="437" w:name="_Toc287607776"/>
      <w:bookmarkStart w:id="438" w:name="_Toc1886"/>
      <w:bookmarkStart w:id="439" w:name="_Toc5155"/>
      <w:r>
        <w:rPr>
          <w:rFonts w:ascii="宋体" w:hAnsi="宋体" w:cs="仿宋" w:hint="eastAsia"/>
          <w:b w:val="0"/>
          <w:snapToGrid w:val="0"/>
          <w:sz w:val="24"/>
          <w:szCs w:val="24"/>
        </w:rPr>
        <w:t>4.3  竞选文件的修改与撤回</w:t>
      </w:r>
      <w:bookmarkEnd w:id="429"/>
      <w:bookmarkEnd w:id="430"/>
      <w:bookmarkEnd w:id="431"/>
      <w:bookmarkEnd w:id="432"/>
      <w:bookmarkEnd w:id="433"/>
      <w:bookmarkEnd w:id="434"/>
      <w:bookmarkEnd w:id="435"/>
      <w:bookmarkEnd w:id="436"/>
      <w:bookmarkEnd w:id="437"/>
      <w:bookmarkEnd w:id="438"/>
      <w:bookmarkEnd w:id="439"/>
    </w:p>
    <w:p w14:paraId="09F9182F"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34218430"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04D8F95C"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12E302AF" w14:textId="77777777" w:rsidR="00745F4F"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40" w:name="_Toc200513157"/>
      <w:bookmarkStart w:id="441" w:name="_Toc224103348"/>
      <w:bookmarkStart w:id="442" w:name="_Toc277082583"/>
      <w:bookmarkStart w:id="443" w:name="_Toc175920929"/>
      <w:bookmarkStart w:id="444" w:name="_Toc9614"/>
      <w:bookmarkStart w:id="445" w:name="_Toc509218741"/>
      <w:bookmarkStart w:id="446" w:name="_Toc32749"/>
      <w:bookmarkStart w:id="447" w:name="_Toc430530466"/>
      <w:bookmarkStart w:id="448" w:name="_Toc287620716"/>
      <w:bookmarkStart w:id="449" w:name="_Toc174459494"/>
      <w:bookmarkStart w:id="450" w:name="_Toc23759"/>
      <w:bookmarkStart w:id="451" w:name="_Toc174636039"/>
      <w:bookmarkStart w:id="452" w:name="_Toc175920964"/>
      <w:bookmarkStart w:id="453" w:name="_Toc287607777"/>
      <w:r>
        <w:rPr>
          <w:rFonts w:ascii="宋体" w:hAnsi="宋体" w:cs="仿宋" w:hint="eastAsia"/>
          <w:b w:val="0"/>
          <w:snapToGrid w:val="0"/>
          <w:sz w:val="24"/>
          <w:szCs w:val="24"/>
        </w:rPr>
        <w:t>5.  开标</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9EAB942"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4" w:name="_Toc224103349"/>
      <w:bookmarkStart w:id="455" w:name="_Toc9490"/>
      <w:bookmarkStart w:id="456" w:name="_Toc20593"/>
      <w:bookmarkStart w:id="457" w:name="_Toc287620717"/>
      <w:bookmarkStart w:id="458" w:name="_Toc200513158"/>
      <w:bookmarkStart w:id="459" w:name="_Toc287607778"/>
      <w:bookmarkStart w:id="460" w:name="_Toc24867"/>
      <w:bookmarkStart w:id="461" w:name="_Toc509218742"/>
      <w:bookmarkStart w:id="462" w:name="_Toc430530467"/>
      <w:bookmarkStart w:id="463" w:name="_Toc277082584"/>
      <w:bookmarkStart w:id="464" w:name="_Toc5459"/>
      <w:r>
        <w:rPr>
          <w:rFonts w:ascii="宋体" w:hAnsi="宋体" w:cs="仿宋" w:hint="eastAsia"/>
          <w:b w:val="0"/>
          <w:snapToGrid w:val="0"/>
          <w:sz w:val="24"/>
          <w:szCs w:val="24"/>
        </w:rPr>
        <w:t>5.1  开标时间和地点</w:t>
      </w:r>
      <w:bookmarkEnd w:id="454"/>
      <w:bookmarkEnd w:id="455"/>
      <w:bookmarkEnd w:id="456"/>
      <w:bookmarkEnd w:id="457"/>
      <w:bookmarkEnd w:id="458"/>
      <w:bookmarkEnd w:id="459"/>
      <w:bookmarkEnd w:id="460"/>
      <w:bookmarkEnd w:id="461"/>
      <w:bookmarkEnd w:id="462"/>
      <w:bookmarkEnd w:id="463"/>
      <w:bookmarkEnd w:id="464"/>
    </w:p>
    <w:p w14:paraId="2CD1EFF8"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0CEFD284"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65" w:name="_Toc277082585"/>
      <w:bookmarkStart w:id="466" w:name="_Toc509218743"/>
      <w:bookmarkStart w:id="467" w:name="_Toc224103350"/>
      <w:bookmarkStart w:id="468" w:name="_Toc287620718"/>
      <w:bookmarkStart w:id="469" w:name="_Toc27033"/>
      <w:bookmarkStart w:id="470" w:name="_Toc430530468"/>
      <w:bookmarkStart w:id="471" w:name="_Toc15113"/>
      <w:bookmarkStart w:id="472" w:name="_Toc24331"/>
      <w:bookmarkStart w:id="473" w:name="_Toc200513159"/>
      <w:bookmarkStart w:id="474" w:name="_Toc287607779"/>
      <w:bookmarkStart w:id="475" w:name="_Toc14994"/>
      <w:r>
        <w:rPr>
          <w:rFonts w:ascii="宋体" w:hAnsi="宋体" w:cs="仿宋" w:hint="eastAsia"/>
          <w:b w:val="0"/>
          <w:snapToGrid w:val="0"/>
          <w:sz w:val="24"/>
          <w:szCs w:val="24"/>
        </w:rPr>
        <w:t>5.2  开标程序</w:t>
      </w:r>
      <w:bookmarkEnd w:id="465"/>
      <w:bookmarkEnd w:id="466"/>
      <w:bookmarkEnd w:id="467"/>
      <w:bookmarkEnd w:id="468"/>
      <w:bookmarkEnd w:id="469"/>
      <w:bookmarkEnd w:id="470"/>
      <w:bookmarkEnd w:id="471"/>
      <w:bookmarkEnd w:id="472"/>
      <w:bookmarkEnd w:id="473"/>
      <w:bookmarkEnd w:id="474"/>
      <w:bookmarkEnd w:id="475"/>
    </w:p>
    <w:p w14:paraId="676BC820"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bookmarkStart w:id="476" w:name="_Toc224103351"/>
      <w:bookmarkStart w:id="477" w:name="_Toc287607780"/>
      <w:bookmarkStart w:id="478" w:name="_Toc277082586"/>
      <w:bookmarkStart w:id="479" w:name="_Toc287620719"/>
      <w:bookmarkStart w:id="480" w:name="_Toc200513160"/>
      <w:r>
        <w:rPr>
          <w:rFonts w:ascii="宋体" w:hAnsi="宋体" w:cs="仿宋" w:hint="eastAsia"/>
          <w:sz w:val="24"/>
        </w:rPr>
        <w:t>详见竞选人须知前附表第5.2款开标程序。</w:t>
      </w:r>
    </w:p>
    <w:p w14:paraId="2CE959FB"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1" w:name="_Toc14915"/>
      <w:bookmarkStart w:id="482" w:name="_Toc27678"/>
      <w:bookmarkStart w:id="483" w:name="_Toc57820594"/>
      <w:bookmarkStart w:id="484" w:name="_Toc1621"/>
      <w:r>
        <w:rPr>
          <w:rFonts w:ascii="宋体" w:hAnsi="宋体" w:cs="仿宋" w:hint="eastAsia"/>
          <w:b w:val="0"/>
          <w:snapToGrid w:val="0"/>
          <w:sz w:val="24"/>
          <w:szCs w:val="24"/>
        </w:rPr>
        <w:t>5.3  开标异议</w:t>
      </w:r>
      <w:bookmarkEnd w:id="481"/>
      <w:bookmarkEnd w:id="482"/>
      <w:bookmarkEnd w:id="483"/>
      <w:bookmarkEnd w:id="484"/>
    </w:p>
    <w:p w14:paraId="0F2DAA4F"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竞选人对开标有异议的，应在开标现场提出，比选人当场作出答复，并制作记录，有异议的竞选人代表、比选人代表、主持人、记录人等有关人员在记录上签字确认。</w:t>
      </w:r>
    </w:p>
    <w:p w14:paraId="65EB4E0C" w14:textId="77777777" w:rsidR="00745F4F"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85" w:name="_Toc10337"/>
      <w:bookmarkStart w:id="486" w:name="_Toc175920965"/>
      <w:bookmarkStart w:id="487" w:name="_Toc430530469"/>
      <w:bookmarkStart w:id="488" w:name="_Toc13919"/>
      <w:bookmarkStart w:id="489" w:name="_Toc175920930"/>
      <w:bookmarkStart w:id="490" w:name="_Toc174459495"/>
      <w:bookmarkStart w:id="491" w:name="_Toc9533"/>
      <w:bookmarkStart w:id="492" w:name="_Toc509218744"/>
      <w:bookmarkStart w:id="493" w:name="_Toc174636040"/>
      <w:r>
        <w:rPr>
          <w:rFonts w:ascii="宋体" w:hAnsi="宋体" w:cs="仿宋" w:hint="eastAsia"/>
          <w:b w:val="0"/>
          <w:snapToGrid w:val="0"/>
          <w:sz w:val="24"/>
          <w:szCs w:val="24"/>
        </w:rPr>
        <w:t>6.  评标</w:t>
      </w:r>
      <w:bookmarkEnd w:id="476"/>
      <w:bookmarkEnd w:id="477"/>
      <w:bookmarkEnd w:id="478"/>
      <w:bookmarkEnd w:id="479"/>
      <w:bookmarkEnd w:id="480"/>
      <w:bookmarkEnd w:id="485"/>
      <w:bookmarkEnd w:id="486"/>
      <w:bookmarkEnd w:id="487"/>
      <w:bookmarkEnd w:id="488"/>
      <w:bookmarkEnd w:id="489"/>
      <w:bookmarkEnd w:id="490"/>
      <w:bookmarkEnd w:id="491"/>
      <w:bookmarkEnd w:id="492"/>
      <w:bookmarkEnd w:id="493"/>
    </w:p>
    <w:p w14:paraId="0F1E08CA" w14:textId="77777777" w:rsidR="00745F4F"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4" w:name="_Toc277082587"/>
      <w:bookmarkStart w:id="495" w:name="_Toc509218745"/>
      <w:bookmarkStart w:id="496" w:name="_Toc287620720"/>
      <w:bookmarkStart w:id="497" w:name="_Toc18863"/>
      <w:bookmarkStart w:id="498" w:name="_Toc287607781"/>
      <w:bookmarkStart w:id="499" w:name="_Toc28100"/>
      <w:bookmarkStart w:id="500" w:name="_Toc224103352"/>
      <w:bookmarkStart w:id="501" w:name="_Toc430530470"/>
      <w:bookmarkStart w:id="502" w:name="_Toc12032"/>
      <w:bookmarkStart w:id="503" w:name="_Toc23501"/>
      <w:bookmarkStart w:id="504" w:name="_Toc200513161"/>
      <w:r>
        <w:rPr>
          <w:rFonts w:ascii="宋体" w:hAnsi="宋体" w:cs="仿宋" w:hint="eastAsia"/>
          <w:b w:val="0"/>
          <w:snapToGrid w:val="0"/>
          <w:sz w:val="24"/>
          <w:szCs w:val="24"/>
        </w:rPr>
        <w:t xml:space="preserve">6.1  </w:t>
      </w:r>
      <w:bookmarkEnd w:id="494"/>
      <w:bookmarkEnd w:id="495"/>
      <w:bookmarkEnd w:id="496"/>
      <w:bookmarkEnd w:id="497"/>
      <w:bookmarkEnd w:id="498"/>
      <w:bookmarkEnd w:id="499"/>
      <w:bookmarkEnd w:id="500"/>
      <w:bookmarkEnd w:id="501"/>
      <w:bookmarkEnd w:id="502"/>
      <w:bookmarkEnd w:id="503"/>
      <w:bookmarkEnd w:id="504"/>
      <w:r>
        <w:rPr>
          <w:rFonts w:ascii="宋体" w:hAnsi="宋体" w:cs="仿宋" w:hint="eastAsia"/>
          <w:b w:val="0"/>
          <w:snapToGrid w:val="0"/>
          <w:sz w:val="24"/>
          <w:szCs w:val="24"/>
        </w:rPr>
        <w:t>评标委员会</w:t>
      </w:r>
    </w:p>
    <w:p w14:paraId="0E43EC7A" w14:textId="77777777" w:rsidR="00745F4F"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5ED3B58C"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w:t>
      </w:r>
      <w:r>
        <w:rPr>
          <w:rFonts w:ascii="宋体" w:hAnsi="宋体" w:cs="仿宋" w:hint="eastAsia"/>
          <w:sz w:val="24"/>
        </w:rPr>
        <w:lastRenderedPageBreak/>
        <w:t>评标的，应当及时更换。被更换的评标委员会成员作出的评审结论无效，由更换后的评标委员会成员重新进行评审。</w:t>
      </w:r>
    </w:p>
    <w:p w14:paraId="7AE8A2A8"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505" w:name="_Toc277082588"/>
      <w:bookmarkStart w:id="506" w:name="_Toc287607782"/>
      <w:bookmarkStart w:id="507" w:name="_Toc18656"/>
      <w:bookmarkStart w:id="508" w:name="_Toc200513162"/>
      <w:bookmarkStart w:id="509" w:name="_Toc3330"/>
      <w:bookmarkStart w:id="510" w:name="_Toc8673"/>
      <w:bookmarkStart w:id="511" w:name="_Toc509218746"/>
      <w:bookmarkStart w:id="512" w:name="_Toc224103353"/>
      <w:bookmarkStart w:id="513" w:name="_Toc430530471"/>
      <w:bookmarkStart w:id="514" w:name="_Toc287620721"/>
      <w:bookmarkStart w:id="515" w:name="_Toc12166"/>
      <w:r>
        <w:rPr>
          <w:rFonts w:ascii="宋体" w:hAnsi="宋体" w:cs="仿宋" w:hint="eastAsia"/>
          <w:b w:val="0"/>
          <w:snapToGrid w:val="0"/>
          <w:sz w:val="24"/>
          <w:szCs w:val="24"/>
        </w:rPr>
        <w:t>6.2  评标原则</w:t>
      </w:r>
      <w:bookmarkEnd w:id="505"/>
      <w:bookmarkEnd w:id="506"/>
      <w:bookmarkEnd w:id="507"/>
      <w:bookmarkEnd w:id="508"/>
      <w:bookmarkEnd w:id="509"/>
      <w:bookmarkEnd w:id="510"/>
      <w:bookmarkEnd w:id="511"/>
      <w:bookmarkEnd w:id="512"/>
      <w:bookmarkEnd w:id="513"/>
      <w:bookmarkEnd w:id="514"/>
      <w:bookmarkEnd w:id="515"/>
    </w:p>
    <w:p w14:paraId="49B50F53"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219CC94"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516" w:name="_Toc277082589"/>
      <w:bookmarkStart w:id="517" w:name="_Toc430530472"/>
      <w:bookmarkStart w:id="518" w:name="_Toc224103354"/>
      <w:bookmarkStart w:id="519" w:name="_Toc509218747"/>
      <w:bookmarkStart w:id="520" w:name="_Toc27589"/>
      <w:bookmarkStart w:id="521" w:name="_Toc200513163"/>
      <w:bookmarkStart w:id="522" w:name="_Toc14701"/>
      <w:bookmarkStart w:id="523" w:name="_Toc12027"/>
      <w:bookmarkStart w:id="524" w:name="_Toc11692"/>
      <w:bookmarkStart w:id="525" w:name="_Toc287620722"/>
      <w:bookmarkStart w:id="526" w:name="_Toc287607783"/>
      <w:r>
        <w:rPr>
          <w:rFonts w:ascii="宋体" w:hAnsi="宋体" w:cs="仿宋" w:hint="eastAsia"/>
          <w:b w:val="0"/>
          <w:snapToGrid w:val="0"/>
          <w:sz w:val="24"/>
          <w:szCs w:val="24"/>
        </w:rPr>
        <w:t>6.3  评标</w:t>
      </w:r>
      <w:bookmarkEnd w:id="516"/>
      <w:bookmarkEnd w:id="517"/>
      <w:bookmarkEnd w:id="518"/>
      <w:bookmarkEnd w:id="519"/>
      <w:bookmarkEnd w:id="520"/>
      <w:bookmarkEnd w:id="521"/>
      <w:bookmarkEnd w:id="522"/>
      <w:bookmarkEnd w:id="523"/>
      <w:bookmarkEnd w:id="524"/>
      <w:bookmarkEnd w:id="525"/>
      <w:bookmarkEnd w:id="526"/>
    </w:p>
    <w:p w14:paraId="72CA130B"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4D497F90" w14:textId="77777777" w:rsidR="00745F4F" w:rsidRDefault="00000000">
      <w:pPr>
        <w:pStyle w:val="2"/>
        <w:spacing w:before="0" w:afterLines="50" w:after="156" w:line="360" w:lineRule="auto"/>
        <w:rPr>
          <w:rFonts w:ascii="宋体" w:hAnsi="宋体" w:cs="仿宋" w:hint="eastAsia"/>
          <w:b w:val="0"/>
          <w:snapToGrid w:val="0"/>
          <w:sz w:val="24"/>
          <w:szCs w:val="24"/>
        </w:rPr>
      </w:pPr>
      <w:bookmarkStart w:id="527" w:name="_Toc2723"/>
      <w:bookmarkStart w:id="528" w:name="_Toc200513164"/>
      <w:bookmarkStart w:id="529" w:name="_Toc32295"/>
      <w:bookmarkStart w:id="530" w:name="_Toc277082590"/>
      <w:bookmarkStart w:id="531" w:name="_Toc287620723"/>
      <w:bookmarkStart w:id="532" w:name="_Toc174636041"/>
      <w:bookmarkStart w:id="533" w:name="_Toc175920931"/>
      <w:bookmarkStart w:id="534" w:name="_Toc13080"/>
      <w:bookmarkStart w:id="535" w:name="_Toc175920966"/>
      <w:bookmarkStart w:id="536" w:name="_Toc287607784"/>
      <w:bookmarkStart w:id="537" w:name="_Toc174459496"/>
      <w:bookmarkStart w:id="538" w:name="_Toc224103355"/>
      <w:bookmarkStart w:id="539" w:name="_Toc509218748"/>
      <w:bookmarkStart w:id="540" w:name="_Toc430530473"/>
      <w:r>
        <w:rPr>
          <w:rFonts w:ascii="宋体" w:hAnsi="宋体" w:cs="仿宋" w:hint="eastAsia"/>
          <w:b w:val="0"/>
          <w:snapToGrid w:val="0"/>
          <w:sz w:val="24"/>
          <w:szCs w:val="24"/>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7AF86D0"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541" w:name="_Toc287607785"/>
      <w:bookmarkStart w:id="542" w:name="_Toc430530474"/>
      <w:bookmarkStart w:id="543" w:name="_Toc13979"/>
      <w:bookmarkStart w:id="544" w:name="_Toc200513165"/>
      <w:bookmarkStart w:id="545" w:name="_Toc509218749"/>
      <w:bookmarkStart w:id="546" w:name="_Toc287620724"/>
      <w:bookmarkStart w:id="547" w:name="_Toc277082591"/>
      <w:bookmarkStart w:id="548" w:name="_Toc29937"/>
      <w:bookmarkStart w:id="549" w:name="_Toc3401"/>
      <w:bookmarkStart w:id="550" w:name="_Toc224103356"/>
      <w:bookmarkStart w:id="551" w:name="_Toc27008"/>
      <w:r>
        <w:rPr>
          <w:rFonts w:ascii="宋体" w:hAnsi="宋体" w:cs="仿宋" w:hint="eastAsia"/>
          <w:b w:val="0"/>
          <w:snapToGrid w:val="0"/>
          <w:sz w:val="24"/>
          <w:szCs w:val="24"/>
        </w:rPr>
        <w:t>7.1  定标方式</w:t>
      </w:r>
      <w:bookmarkEnd w:id="541"/>
      <w:bookmarkEnd w:id="542"/>
      <w:bookmarkEnd w:id="543"/>
      <w:bookmarkEnd w:id="544"/>
      <w:bookmarkEnd w:id="545"/>
      <w:bookmarkEnd w:id="546"/>
      <w:bookmarkEnd w:id="547"/>
      <w:bookmarkEnd w:id="548"/>
      <w:bookmarkEnd w:id="549"/>
      <w:bookmarkEnd w:id="550"/>
      <w:bookmarkEnd w:id="551"/>
    </w:p>
    <w:p w14:paraId="43D3A8B0" w14:textId="77777777" w:rsidR="00745F4F"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52" w:name="_Toc1581"/>
      <w:bookmarkStart w:id="553" w:name="_Toc23594"/>
      <w:bookmarkStart w:id="554" w:name="_Toc509218750"/>
      <w:bookmarkStart w:id="555" w:name="_Toc10827"/>
      <w:bookmarkStart w:id="556" w:name="_Toc430530475"/>
      <w:bookmarkStart w:id="557" w:name="_Toc17647"/>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29FB3A96" w14:textId="77777777" w:rsidR="00745F4F"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52"/>
      <w:bookmarkEnd w:id="553"/>
      <w:bookmarkEnd w:id="554"/>
      <w:bookmarkEnd w:id="555"/>
      <w:bookmarkEnd w:id="556"/>
      <w:bookmarkEnd w:id="557"/>
    </w:p>
    <w:p w14:paraId="26034D62"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7BC679D"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58" w:name="_Toc29428"/>
      <w:bookmarkStart w:id="559" w:name="_Toc509218751"/>
      <w:bookmarkStart w:id="560" w:name="_Toc277082593"/>
      <w:bookmarkStart w:id="561" w:name="_Toc200513167"/>
      <w:bookmarkStart w:id="562" w:name="_Toc224103358"/>
      <w:bookmarkStart w:id="563" w:name="_Toc287607787"/>
      <w:bookmarkStart w:id="564" w:name="_Toc430530476"/>
      <w:bookmarkStart w:id="565" w:name="_Toc287620726"/>
      <w:bookmarkStart w:id="566" w:name="_Toc2260"/>
      <w:bookmarkStart w:id="567" w:name="_Toc2914"/>
      <w:bookmarkStart w:id="568" w:name="_Toc13383"/>
    </w:p>
    <w:p w14:paraId="41DFE906" w14:textId="77777777" w:rsidR="00745F4F"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58"/>
      <w:bookmarkEnd w:id="559"/>
      <w:bookmarkEnd w:id="560"/>
      <w:bookmarkEnd w:id="561"/>
      <w:bookmarkEnd w:id="562"/>
      <w:bookmarkEnd w:id="563"/>
      <w:bookmarkEnd w:id="564"/>
      <w:bookmarkEnd w:id="565"/>
      <w:bookmarkEnd w:id="566"/>
      <w:bookmarkEnd w:id="567"/>
      <w:bookmarkEnd w:id="568"/>
    </w:p>
    <w:p w14:paraId="45FB4FBD" w14:textId="77777777" w:rsidR="00745F4F"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69" w:name="_Toc16900"/>
      <w:bookmarkStart w:id="570" w:name="_Toc28091"/>
      <w:bookmarkStart w:id="571" w:name="_Toc277082594"/>
      <w:bookmarkStart w:id="572" w:name="_Toc287620727"/>
      <w:bookmarkStart w:id="573" w:name="_Toc32538"/>
      <w:bookmarkStart w:id="574" w:name="_Toc200513168"/>
      <w:bookmarkStart w:id="575" w:name="_Toc509218752"/>
      <w:bookmarkStart w:id="576" w:name="_Toc224103359"/>
      <w:bookmarkStart w:id="577" w:name="_Toc23096"/>
      <w:bookmarkStart w:id="578" w:name="_Toc287607788"/>
      <w:bookmarkStart w:id="579" w:name="_Toc430530477"/>
      <w:r>
        <w:rPr>
          <w:rFonts w:ascii="宋体" w:hAnsi="宋体" w:cs="仿宋" w:hint="eastAsia"/>
          <w:b w:val="0"/>
          <w:bCs w:val="0"/>
          <w:snapToGrid w:val="0"/>
          <w:kern w:val="0"/>
          <w:sz w:val="24"/>
          <w:szCs w:val="24"/>
        </w:rPr>
        <w:t>无。</w:t>
      </w:r>
    </w:p>
    <w:p w14:paraId="552EE737" w14:textId="77777777" w:rsidR="00745F4F"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69"/>
      <w:bookmarkEnd w:id="570"/>
      <w:bookmarkEnd w:id="571"/>
      <w:bookmarkEnd w:id="572"/>
      <w:bookmarkEnd w:id="573"/>
      <w:bookmarkEnd w:id="574"/>
      <w:bookmarkEnd w:id="575"/>
      <w:bookmarkEnd w:id="576"/>
      <w:bookmarkEnd w:id="577"/>
      <w:bookmarkEnd w:id="578"/>
      <w:bookmarkEnd w:id="579"/>
    </w:p>
    <w:p w14:paraId="036915DB" w14:textId="77777777" w:rsidR="00745F4F"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7178231C" w14:textId="77777777" w:rsidR="00745F4F"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8E7DDFD" w14:textId="77777777" w:rsidR="00745F4F" w:rsidRDefault="00000000">
      <w:pPr>
        <w:pStyle w:val="2"/>
        <w:spacing w:before="0" w:afterLines="50" w:after="156" w:line="360" w:lineRule="auto"/>
        <w:rPr>
          <w:rFonts w:ascii="宋体" w:hAnsi="宋体" w:cs="仿宋" w:hint="eastAsia"/>
          <w:b w:val="0"/>
          <w:snapToGrid w:val="0"/>
          <w:sz w:val="24"/>
          <w:szCs w:val="24"/>
        </w:rPr>
      </w:pPr>
      <w:bookmarkStart w:id="580" w:name="_Toc200513169"/>
      <w:bookmarkStart w:id="581" w:name="_Toc509218753"/>
      <w:bookmarkStart w:id="582" w:name="_Toc22591"/>
      <w:bookmarkStart w:id="583" w:name="_Toc287607789"/>
      <w:bookmarkStart w:id="584" w:name="_Toc430530478"/>
      <w:bookmarkStart w:id="585" w:name="_Toc30110"/>
      <w:bookmarkStart w:id="586" w:name="_Toc224103360"/>
      <w:bookmarkStart w:id="587" w:name="_Toc16857"/>
      <w:bookmarkStart w:id="588" w:name="_Toc287620728"/>
      <w:bookmarkStart w:id="589" w:name="_Toc277082595"/>
      <w:bookmarkStart w:id="590" w:name="_Toc174636042"/>
      <w:bookmarkStart w:id="591" w:name="_Toc175920967"/>
      <w:bookmarkStart w:id="592" w:name="_Toc175920932"/>
      <w:bookmarkStart w:id="593" w:name="_Toc174459497"/>
      <w:r>
        <w:rPr>
          <w:rFonts w:ascii="宋体" w:hAnsi="宋体" w:cs="仿宋" w:hint="eastAsia"/>
          <w:b w:val="0"/>
          <w:snapToGrid w:val="0"/>
          <w:sz w:val="24"/>
          <w:szCs w:val="24"/>
        </w:rPr>
        <w:t>8.  二次</w:t>
      </w:r>
      <w:bookmarkEnd w:id="580"/>
      <w:bookmarkEnd w:id="581"/>
      <w:bookmarkEnd w:id="582"/>
      <w:bookmarkEnd w:id="583"/>
      <w:bookmarkEnd w:id="584"/>
      <w:bookmarkEnd w:id="585"/>
      <w:bookmarkEnd w:id="586"/>
      <w:bookmarkEnd w:id="587"/>
      <w:bookmarkEnd w:id="588"/>
      <w:bookmarkEnd w:id="589"/>
      <w:r>
        <w:rPr>
          <w:rFonts w:ascii="宋体" w:hAnsi="宋体" w:cs="仿宋" w:hint="eastAsia"/>
          <w:b w:val="0"/>
          <w:snapToGrid w:val="0"/>
          <w:sz w:val="24"/>
          <w:szCs w:val="24"/>
        </w:rPr>
        <w:t>比选</w:t>
      </w:r>
      <w:bookmarkEnd w:id="590"/>
      <w:bookmarkEnd w:id="591"/>
      <w:bookmarkEnd w:id="592"/>
      <w:bookmarkEnd w:id="593"/>
    </w:p>
    <w:p w14:paraId="623BED47"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00AA9BD" w14:textId="77777777" w:rsidR="00745F4F" w:rsidRDefault="00000000">
      <w:pPr>
        <w:pStyle w:val="2"/>
        <w:spacing w:before="0" w:afterLines="50" w:after="156" w:line="360" w:lineRule="auto"/>
        <w:rPr>
          <w:rFonts w:ascii="宋体" w:hAnsi="宋体" w:cs="仿宋" w:hint="eastAsia"/>
          <w:b w:val="0"/>
          <w:snapToGrid w:val="0"/>
          <w:sz w:val="24"/>
          <w:szCs w:val="24"/>
        </w:rPr>
      </w:pPr>
      <w:bookmarkStart w:id="594" w:name="_Toc285"/>
      <w:bookmarkStart w:id="595" w:name="_Toc200513172"/>
      <w:bookmarkStart w:id="596" w:name="_Toc11680"/>
      <w:bookmarkStart w:id="597" w:name="_Toc509218756"/>
      <w:bookmarkStart w:id="598" w:name="_Toc174636043"/>
      <w:bookmarkStart w:id="599" w:name="_Toc174459498"/>
      <w:bookmarkStart w:id="600" w:name="_Toc287607792"/>
      <w:bookmarkStart w:id="601" w:name="_Toc430530481"/>
      <w:bookmarkStart w:id="602" w:name="_Toc175920933"/>
      <w:bookmarkStart w:id="603" w:name="_Toc273"/>
      <w:bookmarkStart w:id="604" w:name="_Toc175920968"/>
      <w:bookmarkStart w:id="605" w:name="_Toc224103363"/>
      <w:bookmarkStart w:id="606" w:name="_Toc287620731"/>
      <w:bookmarkStart w:id="607" w:name="_Toc277082598"/>
      <w:r>
        <w:rPr>
          <w:rFonts w:ascii="宋体" w:hAnsi="宋体" w:cs="仿宋" w:hint="eastAsia"/>
          <w:b w:val="0"/>
          <w:snapToGrid w:val="0"/>
          <w:sz w:val="24"/>
          <w:szCs w:val="24"/>
        </w:rPr>
        <w:lastRenderedPageBreak/>
        <w:t>9.  纪律和监督</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241E958C"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608" w:name="_Toc287607793"/>
      <w:bookmarkStart w:id="609" w:name="_Toc1675"/>
      <w:bookmarkStart w:id="610" w:name="_Toc287620732"/>
      <w:bookmarkStart w:id="611" w:name="_Toc224103364"/>
      <w:bookmarkStart w:id="612" w:name="_Toc509218757"/>
      <w:bookmarkStart w:id="613" w:name="_Toc11532"/>
      <w:bookmarkStart w:id="614" w:name="_Toc430530482"/>
      <w:bookmarkStart w:id="615" w:name="_Toc200513173"/>
      <w:bookmarkStart w:id="616" w:name="_Toc9538"/>
      <w:bookmarkStart w:id="617" w:name="_Toc277082599"/>
      <w:bookmarkStart w:id="618" w:name="_Toc12662"/>
      <w:r>
        <w:rPr>
          <w:rFonts w:ascii="宋体" w:hAnsi="宋体" w:cs="仿宋" w:hint="eastAsia"/>
          <w:b w:val="0"/>
          <w:snapToGrid w:val="0"/>
          <w:sz w:val="24"/>
          <w:szCs w:val="24"/>
        </w:rPr>
        <w:t>9.1  对比选人的纪律要求</w:t>
      </w:r>
      <w:bookmarkEnd w:id="608"/>
      <w:bookmarkEnd w:id="609"/>
      <w:bookmarkEnd w:id="610"/>
      <w:bookmarkEnd w:id="611"/>
      <w:bookmarkEnd w:id="612"/>
      <w:bookmarkEnd w:id="613"/>
      <w:bookmarkEnd w:id="614"/>
      <w:bookmarkEnd w:id="615"/>
      <w:bookmarkEnd w:id="616"/>
      <w:bookmarkEnd w:id="617"/>
      <w:bookmarkEnd w:id="618"/>
    </w:p>
    <w:p w14:paraId="445BE630"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149AA079"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0B0AFE0E"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3FC10620"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6B14C573"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16E7C617"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54A716D4" w14:textId="77777777" w:rsidR="00745F4F"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29239EE1" w14:textId="77777777" w:rsidR="00745F4F"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5692EBBD"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619" w:name="_Toc26571"/>
      <w:bookmarkStart w:id="620" w:name="_Toc287607794"/>
      <w:bookmarkStart w:id="621" w:name="_Toc5420"/>
      <w:bookmarkStart w:id="622" w:name="_Toc11710"/>
      <w:bookmarkStart w:id="623" w:name="_Toc277082600"/>
      <w:bookmarkStart w:id="624" w:name="_Toc430530483"/>
      <w:bookmarkStart w:id="625" w:name="_Toc6042"/>
      <w:bookmarkStart w:id="626" w:name="_Toc200513174"/>
      <w:bookmarkStart w:id="627" w:name="_Toc224103365"/>
      <w:bookmarkStart w:id="628" w:name="_Toc509218758"/>
      <w:bookmarkStart w:id="629" w:name="_Toc287620733"/>
      <w:r>
        <w:rPr>
          <w:rFonts w:ascii="宋体" w:hAnsi="宋体" w:cs="仿宋" w:hint="eastAsia"/>
          <w:b w:val="0"/>
          <w:snapToGrid w:val="0"/>
          <w:sz w:val="24"/>
          <w:szCs w:val="24"/>
        </w:rPr>
        <w:t>9.2  对竞选人的纪律要求</w:t>
      </w:r>
      <w:bookmarkEnd w:id="619"/>
      <w:bookmarkEnd w:id="620"/>
      <w:bookmarkEnd w:id="621"/>
      <w:bookmarkEnd w:id="622"/>
      <w:bookmarkEnd w:id="623"/>
      <w:bookmarkEnd w:id="624"/>
      <w:bookmarkEnd w:id="625"/>
      <w:bookmarkEnd w:id="626"/>
      <w:bookmarkEnd w:id="627"/>
      <w:bookmarkEnd w:id="628"/>
      <w:bookmarkEnd w:id="629"/>
    </w:p>
    <w:p w14:paraId="5D6A8EDF"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BF7D95A"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4E5A3174"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75280E39"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1CB68DCE"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226ADD4C"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78B86EB1"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567B8472"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5B94E4E6"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7A1E4370"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760E1180"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14C25869"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EC65FD3"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1B571DE3"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7822473B"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w:t>
      </w:r>
      <w:r>
        <w:rPr>
          <w:rFonts w:ascii="宋体" w:hAnsi="宋体" w:cs="仿宋" w:hint="eastAsia"/>
          <w:sz w:val="24"/>
        </w:rPr>
        <w:lastRenderedPageBreak/>
        <w:t>标。</w:t>
      </w:r>
    </w:p>
    <w:p w14:paraId="5613A45C"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4A953610"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5947D914"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345FC93B"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59B7A4AA" w14:textId="77777777" w:rsidR="00745F4F"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7534EB7D"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0A3B2388"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630" w:name="_Toc27742"/>
      <w:bookmarkStart w:id="631" w:name="_Toc509218759"/>
      <w:bookmarkStart w:id="632" w:name="_Toc29406"/>
      <w:bookmarkStart w:id="633" w:name="_Toc200513175"/>
      <w:bookmarkStart w:id="634" w:name="_Toc430530484"/>
      <w:bookmarkStart w:id="635" w:name="_Toc27632"/>
      <w:bookmarkStart w:id="636" w:name="_Toc287620734"/>
      <w:bookmarkStart w:id="637" w:name="_Toc287607795"/>
      <w:bookmarkStart w:id="638" w:name="_Toc21514"/>
      <w:bookmarkStart w:id="639" w:name="_Toc277082601"/>
      <w:bookmarkStart w:id="640" w:name="_Toc224103366"/>
      <w:r>
        <w:rPr>
          <w:rFonts w:ascii="宋体" w:hAnsi="宋体" w:cs="仿宋" w:hint="eastAsia"/>
          <w:b w:val="0"/>
          <w:snapToGrid w:val="0"/>
          <w:sz w:val="24"/>
          <w:szCs w:val="24"/>
        </w:rPr>
        <w:t>9.3  对评标委员会成员的纪律要求</w:t>
      </w:r>
      <w:bookmarkEnd w:id="630"/>
      <w:bookmarkEnd w:id="631"/>
      <w:bookmarkEnd w:id="632"/>
      <w:bookmarkEnd w:id="633"/>
      <w:bookmarkEnd w:id="634"/>
      <w:bookmarkEnd w:id="635"/>
      <w:bookmarkEnd w:id="636"/>
      <w:bookmarkEnd w:id="637"/>
      <w:bookmarkEnd w:id="638"/>
      <w:bookmarkEnd w:id="639"/>
      <w:bookmarkEnd w:id="640"/>
    </w:p>
    <w:p w14:paraId="19CEDB78"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2FC653E0"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641" w:name="_Toc430530485"/>
      <w:bookmarkStart w:id="642" w:name="_Toc287620735"/>
      <w:bookmarkStart w:id="643" w:name="_Toc287607796"/>
      <w:bookmarkStart w:id="644" w:name="_Toc12545"/>
      <w:bookmarkStart w:id="645" w:name="_Toc277082602"/>
      <w:bookmarkStart w:id="646" w:name="_Toc18120"/>
      <w:bookmarkStart w:id="647" w:name="_Toc509218760"/>
      <w:bookmarkStart w:id="648" w:name="_Toc28734"/>
      <w:bookmarkStart w:id="649" w:name="_Toc200513176"/>
      <w:bookmarkStart w:id="650" w:name="_Toc17353"/>
      <w:bookmarkStart w:id="651" w:name="_Toc224103367"/>
      <w:r>
        <w:rPr>
          <w:rFonts w:ascii="宋体" w:hAnsi="宋体" w:cs="仿宋" w:hint="eastAsia"/>
          <w:b w:val="0"/>
          <w:snapToGrid w:val="0"/>
          <w:sz w:val="24"/>
          <w:szCs w:val="24"/>
        </w:rPr>
        <w:t>9.4  对与评标活动有关的工作人员的纪律要求</w:t>
      </w:r>
      <w:bookmarkEnd w:id="641"/>
      <w:bookmarkEnd w:id="642"/>
      <w:bookmarkEnd w:id="643"/>
      <w:bookmarkEnd w:id="644"/>
      <w:bookmarkEnd w:id="645"/>
      <w:bookmarkEnd w:id="646"/>
      <w:bookmarkEnd w:id="647"/>
      <w:bookmarkEnd w:id="648"/>
      <w:bookmarkEnd w:id="649"/>
      <w:bookmarkEnd w:id="650"/>
      <w:bookmarkEnd w:id="651"/>
    </w:p>
    <w:p w14:paraId="668C8493"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7C6F131" w14:textId="77777777" w:rsidR="00745F4F" w:rsidRDefault="00000000">
      <w:pPr>
        <w:pStyle w:val="3"/>
        <w:snapToGrid w:val="0"/>
        <w:spacing w:before="0" w:after="0" w:line="360" w:lineRule="auto"/>
        <w:rPr>
          <w:rFonts w:ascii="宋体" w:hAnsi="宋体" w:cs="仿宋" w:hint="eastAsia"/>
          <w:b w:val="0"/>
          <w:snapToGrid w:val="0"/>
          <w:sz w:val="24"/>
          <w:szCs w:val="24"/>
        </w:rPr>
      </w:pPr>
      <w:bookmarkStart w:id="652" w:name="_Toc287607797"/>
      <w:bookmarkStart w:id="653" w:name="_Toc23336"/>
      <w:bookmarkStart w:id="654" w:name="_Toc17234"/>
      <w:bookmarkStart w:id="655" w:name="_Toc200513177"/>
      <w:bookmarkStart w:id="656" w:name="_Toc509218761"/>
      <w:bookmarkStart w:id="657" w:name="_Toc3857"/>
      <w:bookmarkStart w:id="658" w:name="_Toc22652"/>
      <w:bookmarkStart w:id="659" w:name="_Toc277082603"/>
      <w:bookmarkStart w:id="660" w:name="_Toc287620736"/>
      <w:bookmarkStart w:id="661" w:name="_Toc430530486"/>
      <w:bookmarkStart w:id="662" w:name="_Toc224103368"/>
      <w:r>
        <w:rPr>
          <w:rFonts w:ascii="宋体" w:hAnsi="宋体" w:cs="仿宋" w:hint="eastAsia"/>
          <w:b w:val="0"/>
          <w:snapToGrid w:val="0"/>
          <w:sz w:val="24"/>
          <w:szCs w:val="24"/>
        </w:rPr>
        <w:t>9.5  投诉</w:t>
      </w:r>
      <w:bookmarkEnd w:id="652"/>
      <w:bookmarkEnd w:id="653"/>
      <w:bookmarkEnd w:id="654"/>
      <w:bookmarkEnd w:id="655"/>
      <w:bookmarkEnd w:id="656"/>
      <w:bookmarkEnd w:id="657"/>
      <w:bookmarkEnd w:id="658"/>
      <w:bookmarkEnd w:id="659"/>
      <w:bookmarkEnd w:id="660"/>
      <w:bookmarkEnd w:id="661"/>
      <w:bookmarkEnd w:id="662"/>
    </w:p>
    <w:p w14:paraId="661FACF4"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683B09C5" w14:textId="77777777" w:rsidR="00745F4F" w:rsidRDefault="00000000">
      <w:pPr>
        <w:pStyle w:val="2"/>
        <w:spacing w:before="0" w:afterLines="50" w:after="156" w:line="360" w:lineRule="auto"/>
        <w:rPr>
          <w:rFonts w:ascii="宋体" w:hAnsi="宋体" w:cs="仿宋" w:hint="eastAsia"/>
          <w:b w:val="0"/>
          <w:snapToGrid w:val="0"/>
          <w:sz w:val="24"/>
          <w:szCs w:val="24"/>
        </w:rPr>
      </w:pPr>
      <w:bookmarkStart w:id="663" w:name="_Toc175920969"/>
      <w:bookmarkStart w:id="664" w:name="_Toc175920934"/>
      <w:bookmarkStart w:id="665" w:name="_Toc224103369"/>
      <w:bookmarkStart w:id="666" w:name="_Toc200513178"/>
      <w:bookmarkStart w:id="667" w:name="_Toc174636044"/>
      <w:bookmarkStart w:id="668" w:name="_Toc13382"/>
      <w:bookmarkStart w:id="669" w:name="_Toc31861"/>
      <w:bookmarkStart w:id="670" w:name="_Toc174459499"/>
      <w:bookmarkStart w:id="671" w:name="_Toc287607798"/>
      <w:bookmarkStart w:id="672" w:name="_Toc287620737"/>
      <w:bookmarkStart w:id="673" w:name="_Toc19095"/>
      <w:bookmarkStart w:id="674" w:name="_Toc509218762"/>
      <w:bookmarkStart w:id="675" w:name="_Toc430530487"/>
      <w:bookmarkStart w:id="676" w:name="_Toc277082604"/>
      <w:r>
        <w:rPr>
          <w:rFonts w:ascii="宋体" w:hAnsi="宋体" w:cs="仿宋" w:hint="eastAsia"/>
          <w:b w:val="0"/>
          <w:snapToGrid w:val="0"/>
          <w:sz w:val="24"/>
          <w:szCs w:val="24"/>
        </w:rPr>
        <w:t>10. 需要补充的其他内容</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BF2B172" w14:textId="77777777" w:rsidR="00745F4F"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688E24F3" w14:textId="77777777" w:rsidR="00745F4F" w:rsidRDefault="00745F4F">
      <w:pPr>
        <w:pStyle w:val="af"/>
        <w:rPr>
          <w:snapToGrid w:val="0"/>
        </w:rPr>
      </w:pPr>
    </w:p>
    <w:p w14:paraId="302C6382" w14:textId="77777777" w:rsidR="00745F4F"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lastRenderedPageBreak/>
        <w:t>附表</w:t>
      </w:r>
      <w:r>
        <w:rPr>
          <w:rFonts w:ascii="宋体" w:hAnsi="宋体" w:hint="eastAsia"/>
          <w:b/>
          <w:snapToGrid w:val="0"/>
          <w:kern w:val="0"/>
        </w:rPr>
        <w:t>一</w:t>
      </w:r>
      <w:r>
        <w:rPr>
          <w:rFonts w:ascii="宋体" w:hAnsi="宋体"/>
          <w:b/>
          <w:snapToGrid w:val="0"/>
          <w:kern w:val="0"/>
        </w:rPr>
        <w:t>：问题澄清通知</w:t>
      </w:r>
    </w:p>
    <w:p w14:paraId="31F234EA" w14:textId="77777777" w:rsidR="00745F4F" w:rsidRDefault="00745F4F">
      <w:pPr>
        <w:autoSpaceDE w:val="0"/>
        <w:autoSpaceDN w:val="0"/>
        <w:adjustRightInd w:val="0"/>
        <w:snapToGrid w:val="0"/>
        <w:spacing w:line="360" w:lineRule="auto"/>
        <w:jc w:val="left"/>
        <w:rPr>
          <w:rFonts w:ascii="宋体" w:hAnsi="宋体" w:hint="eastAsia"/>
          <w:b/>
          <w:snapToGrid w:val="0"/>
          <w:kern w:val="0"/>
          <w:sz w:val="24"/>
        </w:rPr>
      </w:pPr>
    </w:p>
    <w:p w14:paraId="33E4C1CF" w14:textId="77777777" w:rsidR="00745F4F"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69EC0301" w14:textId="77777777" w:rsidR="00745F4F" w:rsidRDefault="00745F4F">
      <w:pPr>
        <w:autoSpaceDE w:val="0"/>
        <w:autoSpaceDN w:val="0"/>
        <w:adjustRightInd w:val="0"/>
        <w:snapToGrid w:val="0"/>
        <w:spacing w:line="360" w:lineRule="auto"/>
        <w:jc w:val="left"/>
        <w:rPr>
          <w:rFonts w:ascii="宋体" w:hAnsi="宋体" w:hint="eastAsia"/>
          <w:b/>
          <w:snapToGrid w:val="0"/>
          <w:kern w:val="0"/>
          <w:sz w:val="24"/>
        </w:rPr>
      </w:pPr>
    </w:p>
    <w:p w14:paraId="1E3C3148" w14:textId="77777777" w:rsidR="00745F4F"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63B4A90" w14:textId="77777777" w:rsidR="00745F4F" w:rsidRDefault="00745F4F">
      <w:pPr>
        <w:autoSpaceDE w:val="0"/>
        <w:autoSpaceDN w:val="0"/>
        <w:adjustRightInd w:val="0"/>
        <w:snapToGrid w:val="0"/>
        <w:spacing w:line="360" w:lineRule="auto"/>
        <w:jc w:val="left"/>
        <w:rPr>
          <w:rFonts w:ascii="宋体" w:hAnsi="宋体" w:hint="eastAsia"/>
          <w:b/>
          <w:snapToGrid w:val="0"/>
          <w:kern w:val="0"/>
          <w:sz w:val="24"/>
        </w:rPr>
      </w:pPr>
    </w:p>
    <w:p w14:paraId="2BA81AA7" w14:textId="77777777" w:rsidR="00745F4F" w:rsidRDefault="00745F4F">
      <w:pPr>
        <w:autoSpaceDE w:val="0"/>
        <w:autoSpaceDN w:val="0"/>
        <w:adjustRightInd w:val="0"/>
        <w:snapToGrid w:val="0"/>
        <w:spacing w:line="360" w:lineRule="auto"/>
        <w:rPr>
          <w:rFonts w:ascii="宋体" w:hAnsi="宋体" w:hint="eastAsia"/>
          <w:snapToGrid w:val="0"/>
          <w:kern w:val="0"/>
          <w:sz w:val="28"/>
          <w:szCs w:val="28"/>
        </w:rPr>
      </w:pPr>
    </w:p>
    <w:p w14:paraId="6B13562D" w14:textId="77777777" w:rsidR="00745F4F"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5FDDF08F" w14:textId="77777777" w:rsidR="00745F4F"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606293A9" w14:textId="77777777" w:rsidR="00745F4F" w:rsidRDefault="00745F4F">
      <w:pPr>
        <w:autoSpaceDE w:val="0"/>
        <w:autoSpaceDN w:val="0"/>
        <w:adjustRightInd w:val="0"/>
        <w:snapToGrid w:val="0"/>
        <w:spacing w:line="360" w:lineRule="auto"/>
        <w:jc w:val="left"/>
        <w:rPr>
          <w:rFonts w:ascii="宋体" w:hAnsi="宋体" w:hint="eastAsia"/>
          <w:snapToGrid w:val="0"/>
          <w:kern w:val="0"/>
          <w:sz w:val="24"/>
        </w:rPr>
      </w:pPr>
    </w:p>
    <w:p w14:paraId="40C7A1F2" w14:textId="77777777" w:rsidR="00745F4F"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459C9BCD" w14:textId="77777777" w:rsidR="00745F4F" w:rsidRDefault="00745F4F">
      <w:pPr>
        <w:autoSpaceDE w:val="0"/>
        <w:autoSpaceDN w:val="0"/>
        <w:adjustRightInd w:val="0"/>
        <w:snapToGrid w:val="0"/>
        <w:spacing w:line="360" w:lineRule="auto"/>
        <w:jc w:val="left"/>
        <w:rPr>
          <w:rFonts w:ascii="宋体" w:hAnsi="宋体" w:hint="eastAsia"/>
          <w:snapToGrid w:val="0"/>
          <w:kern w:val="0"/>
          <w:szCs w:val="21"/>
        </w:rPr>
      </w:pPr>
    </w:p>
    <w:p w14:paraId="2411EDFA" w14:textId="77777777" w:rsidR="00745F4F" w:rsidRDefault="00745F4F">
      <w:pPr>
        <w:autoSpaceDE w:val="0"/>
        <w:autoSpaceDN w:val="0"/>
        <w:adjustRightInd w:val="0"/>
        <w:snapToGrid w:val="0"/>
        <w:spacing w:line="360" w:lineRule="auto"/>
        <w:jc w:val="left"/>
        <w:rPr>
          <w:rFonts w:ascii="宋体" w:hAnsi="宋体" w:hint="eastAsia"/>
          <w:snapToGrid w:val="0"/>
          <w:kern w:val="0"/>
          <w:szCs w:val="21"/>
        </w:rPr>
      </w:pPr>
    </w:p>
    <w:p w14:paraId="5EE355E0" w14:textId="77777777" w:rsidR="00745F4F" w:rsidRDefault="00745F4F">
      <w:pPr>
        <w:autoSpaceDE w:val="0"/>
        <w:autoSpaceDN w:val="0"/>
        <w:adjustRightInd w:val="0"/>
        <w:snapToGrid w:val="0"/>
        <w:spacing w:line="360" w:lineRule="auto"/>
        <w:jc w:val="left"/>
        <w:rPr>
          <w:rFonts w:ascii="宋体" w:hAnsi="宋体" w:hint="eastAsia"/>
          <w:snapToGrid w:val="0"/>
          <w:kern w:val="0"/>
          <w:szCs w:val="21"/>
        </w:rPr>
      </w:pPr>
    </w:p>
    <w:p w14:paraId="52626C35" w14:textId="77777777" w:rsidR="00745F4F" w:rsidRDefault="00745F4F">
      <w:pPr>
        <w:autoSpaceDE w:val="0"/>
        <w:autoSpaceDN w:val="0"/>
        <w:adjustRightInd w:val="0"/>
        <w:snapToGrid w:val="0"/>
        <w:spacing w:line="360" w:lineRule="auto"/>
        <w:jc w:val="left"/>
        <w:rPr>
          <w:rFonts w:ascii="宋体" w:hAnsi="宋体" w:hint="eastAsia"/>
          <w:snapToGrid w:val="0"/>
          <w:kern w:val="0"/>
          <w:szCs w:val="21"/>
        </w:rPr>
      </w:pPr>
    </w:p>
    <w:p w14:paraId="24DE146F" w14:textId="77777777" w:rsidR="00745F4F"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6C29E5E" w14:textId="77777777" w:rsidR="00745F4F" w:rsidRDefault="00745F4F">
      <w:pPr>
        <w:autoSpaceDE w:val="0"/>
        <w:autoSpaceDN w:val="0"/>
        <w:adjustRightInd w:val="0"/>
        <w:snapToGrid w:val="0"/>
        <w:spacing w:line="360" w:lineRule="auto"/>
        <w:jc w:val="left"/>
        <w:rPr>
          <w:rFonts w:ascii="宋体" w:hAnsi="宋体" w:hint="eastAsia"/>
          <w:snapToGrid w:val="0"/>
          <w:kern w:val="0"/>
          <w:szCs w:val="21"/>
        </w:rPr>
      </w:pPr>
    </w:p>
    <w:p w14:paraId="23427742" w14:textId="77777777" w:rsidR="00745F4F"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7E5E33C" w14:textId="77777777" w:rsidR="00745F4F" w:rsidRDefault="00745F4F">
      <w:pPr>
        <w:autoSpaceDE w:val="0"/>
        <w:autoSpaceDN w:val="0"/>
        <w:adjustRightInd w:val="0"/>
        <w:snapToGrid w:val="0"/>
        <w:spacing w:line="360" w:lineRule="auto"/>
        <w:jc w:val="left"/>
        <w:rPr>
          <w:rFonts w:ascii="宋体" w:hAnsi="宋体" w:hint="eastAsia"/>
          <w:snapToGrid w:val="0"/>
          <w:kern w:val="0"/>
          <w:sz w:val="14"/>
          <w:szCs w:val="14"/>
        </w:rPr>
      </w:pPr>
    </w:p>
    <w:p w14:paraId="594B60D8" w14:textId="77777777" w:rsidR="00745F4F" w:rsidRDefault="00745F4F">
      <w:pPr>
        <w:autoSpaceDE w:val="0"/>
        <w:autoSpaceDN w:val="0"/>
        <w:adjustRightInd w:val="0"/>
        <w:snapToGrid w:val="0"/>
        <w:spacing w:line="360" w:lineRule="auto"/>
        <w:jc w:val="left"/>
        <w:rPr>
          <w:rFonts w:ascii="宋体" w:hAnsi="宋体" w:hint="eastAsia"/>
          <w:snapToGrid w:val="0"/>
          <w:kern w:val="0"/>
          <w:sz w:val="14"/>
          <w:szCs w:val="14"/>
        </w:rPr>
      </w:pPr>
    </w:p>
    <w:p w14:paraId="3BCF1576" w14:textId="77777777" w:rsidR="00745F4F" w:rsidRDefault="00745F4F">
      <w:pPr>
        <w:autoSpaceDE w:val="0"/>
        <w:autoSpaceDN w:val="0"/>
        <w:adjustRightInd w:val="0"/>
        <w:snapToGrid w:val="0"/>
        <w:spacing w:line="360" w:lineRule="auto"/>
        <w:jc w:val="left"/>
        <w:rPr>
          <w:rFonts w:ascii="宋体" w:hAnsi="宋体" w:hint="eastAsia"/>
          <w:snapToGrid w:val="0"/>
          <w:kern w:val="0"/>
          <w:sz w:val="14"/>
          <w:szCs w:val="14"/>
        </w:rPr>
      </w:pPr>
    </w:p>
    <w:p w14:paraId="1277254A" w14:textId="77777777" w:rsidR="00745F4F"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7FDE3E0D"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0BFF8571" w14:textId="77777777" w:rsidR="00745F4F" w:rsidRDefault="00745F4F">
      <w:pPr>
        <w:autoSpaceDE w:val="0"/>
        <w:autoSpaceDN w:val="0"/>
        <w:adjustRightInd w:val="0"/>
        <w:snapToGrid w:val="0"/>
        <w:spacing w:line="360" w:lineRule="auto"/>
        <w:jc w:val="left"/>
        <w:rPr>
          <w:rFonts w:ascii="宋体" w:hAnsi="宋体" w:hint="eastAsia"/>
          <w:snapToGrid w:val="0"/>
          <w:kern w:val="0"/>
          <w:sz w:val="28"/>
          <w:szCs w:val="28"/>
        </w:rPr>
      </w:pPr>
    </w:p>
    <w:p w14:paraId="64AEF852" w14:textId="77777777" w:rsidR="00745F4F"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7794B71" w14:textId="77777777" w:rsidR="00745F4F"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734FE5DF" w14:textId="77777777" w:rsidR="00745F4F"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5B328236" w14:textId="77777777" w:rsidR="00745F4F"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：问题的澄清</w:t>
      </w:r>
    </w:p>
    <w:p w14:paraId="3BBA4887" w14:textId="77777777" w:rsidR="00745F4F" w:rsidRDefault="00745F4F">
      <w:pPr>
        <w:autoSpaceDE w:val="0"/>
        <w:autoSpaceDN w:val="0"/>
        <w:adjustRightInd w:val="0"/>
        <w:snapToGrid w:val="0"/>
        <w:spacing w:line="360" w:lineRule="auto"/>
        <w:jc w:val="left"/>
        <w:rPr>
          <w:rFonts w:ascii="宋体" w:hAnsi="宋体" w:hint="eastAsia"/>
          <w:b/>
          <w:snapToGrid w:val="0"/>
          <w:kern w:val="0"/>
          <w:sz w:val="10"/>
          <w:szCs w:val="10"/>
        </w:rPr>
      </w:pPr>
    </w:p>
    <w:p w14:paraId="747D46FF" w14:textId="77777777" w:rsidR="00745F4F"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05198A51" w14:textId="77777777" w:rsidR="00745F4F" w:rsidRDefault="00745F4F">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3FDC0BA2" w14:textId="77777777" w:rsidR="00745F4F"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77B72741" w14:textId="77777777" w:rsidR="00745F4F" w:rsidRDefault="00745F4F">
      <w:pPr>
        <w:autoSpaceDE w:val="0"/>
        <w:autoSpaceDN w:val="0"/>
        <w:adjustRightInd w:val="0"/>
        <w:snapToGrid w:val="0"/>
        <w:spacing w:line="360" w:lineRule="auto"/>
        <w:ind w:firstLineChars="1500" w:firstLine="3150"/>
        <w:rPr>
          <w:rFonts w:ascii="宋体" w:hAnsi="宋体" w:hint="eastAsia"/>
          <w:snapToGrid w:val="0"/>
          <w:kern w:val="0"/>
          <w:szCs w:val="21"/>
        </w:rPr>
      </w:pPr>
    </w:p>
    <w:p w14:paraId="4869EDE9" w14:textId="77777777" w:rsidR="00745F4F" w:rsidRDefault="00745F4F">
      <w:pPr>
        <w:autoSpaceDE w:val="0"/>
        <w:autoSpaceDN w:val="0"/>
        <w:adjustRightInd w:val="0"/>
        <w:snapToGrid w:val="0"/>
        <w:spacing w:line="360" w:lineRule="auto"/>
        <w:ind w:firstLineChars="1500" w:firstLine="3150"/>
        <w:rPr>
          <w:rFonts w:ascii="宋体" w:hAnsi="宋体" w:hint="eastAsia"/>
          <w:snapToGrid w:val="0"/>
          <w:kern w:val="0"/>
          <w:szCs w:val="21"/>
        </w:rPr>
      </w:pPr>
    </w:p>
    <w:p w14:paraId="22D8E2E1" w14:textId="77777777" w:rsidR="00745F4F"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7584A668" w14:textId="77777777" w:rsidR="00745F4F"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CF0C75C" w14:textId="77777777" w:rsidR="00745F4F" w:rsidRDefault="00745F4F">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C1CFDB2" w14:textId="77777777" w:rsidR="00745F4F" w:rsidRDefault="00745F4F">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F3D7772" w14:textId="77777777" w:rsidR="00745F4F"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41C2BD4" w14:textId="77777777" w:rsidR="00745F4F" w:rsidRDefault="00745F4F">
      <w:pPr>
        <w:autoSpaceDE w:val="0"/>
        <w:autoSpaceDN w:val="0"/>
        <w:adjustRightInd w:val="0"/>
        <w:snapToGrid w:val="0"/>
        <w:spacing w:line="360" w:lineRule="auto"/>
        <w:jc w:val="left"/>
        <w:rPr>
          <w:rFonts w:ascii="宋体" w:hAnsi="宋体" w:hint="eastAsia"/>
          <w:snapToGrid w:val="0"/>
          <w:kern w:val="0"/>
          <w:sz w:val="18"/>
          <w:szCs w:val="18"/>
        </w:rPr>
      </w:pPr>
    </w:p>
    <w:p w14:paraId="37CA2E92" w14:textId="77777777" w:rsidR="00745F4F" w:rsidRDefault="00745F4F">
      <w:pPr>
        <w:autoSpaceDE w:val="0"/>
        <w:autoSpaceDN w:val="0"/>
        <w:adjustRightInd w:val="0"/>
        <w:snapToGrid w:val="0"/>
        <w:spacing w:line="360" w:lineRule="auto"/>
        <w:jc w:val="left"/>
        <w:rPr>
          <w:rFonts w:ascii="宋体" w:hAnsi="宋体" w:hint="eastAsia"/>
          <w:snapToGrid w:val="0"/>
          <w:kern w:val="0"/>
          <w:sz w:val="18"/>
          <w:szCs w:val="18"/>
        </w:rPr>
      </w:pPr>
    </w:p>
    <w:p w14:paraId="6269669C" w14:textId="77777777" w:rsidR="00745F4F" w:rsidRDefault="00745F4F">
      <w:pPr>
        <w:autoSpaceDE w:val="0"/>
        <w:autoSpaceDN w:val="0"/>
        <w:adjustRightInd w:val="0"/>
        <w:snapToGrid w:val="0"/>
        <w:spacing w:line="360" w:lineRule="auto"/>
        <w:jc w:val="left"/>
        <w:rPr>
          <w:rFonts w:ascii="宋体" w:hAnsi="宋体" w:hint="eastAsia"/>
          <w:snapToGrid w:val="0"/>
          <w:kern w:val="0"/>
          <w:sz w:val="18"/>
          <w:szCs w:val="18"/>
        </w:rPr>
      </w:pPr>
    </w:p>
    <w:p w14:paraId="00926B22" w14:textId="77777777" w:rsidR="00745F4F" w:rsidRDefault="00745F4F">
      <w:pPr>
        <w:autoSpaceDE w:val="0"/>
        <w:autoSpaceDN w:val="0"/>
        <w:adjustRightInd w:val="0"/>
        <w:snapToGrid w:val="0"/>
        <w:spacing w:line="360" w:lineRule="auto"/>
        <w:jc w:val="left"/>
        <w:rPr>
          <w:rFonts w:ascii="宋体" w:hAnsi="宋体" w:hint="eastAsia"/>
          <w:snapToGrid w:val="0"/>
          <w:kern w:val="0"/>
          <w:sz w:val="18"/>
          <w:szCs w:val="18"/>
        </w:rPr>
      </w:pPr>
    </w:p>
    <w:p w14:paraId="0C249F84" w14:textId="77777777" w:rsidR="00745F4F" w:rsidRDefault="00745F4F">
      <w:pPr>
        <w:autoSpaceDE w:val="0"/>
        <w:autoSpaceDN w:val="0"/>
        <w:adjustRightInd w:val="0"/>
        <w:snapToGrid w:val="0"/>
        <w:spacing w:line="360" w:lineRule="auto"/>
        <w:jc w:val="left"/>
        <w:rPr>
          <w:rFonts w:ascii="宋体" w:hAnsi="宋体" w:hint="eastAsia"/>
          <w:snapToGrid w:val="0"/>
          <w:kern w:val="0"/>
          <w:sz w:val="18"/>
          <w:szCs w:val="18"/>
        </w:rPr>
      </w:pPr>
    </w:p>
    <w:p w14:paraId="74084C37" w14:textId="77777777" w:rsidR="00745F4F"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D60C756"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04CC1F50"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25D9F749"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35F08057"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667854C2" w14:textId="77777777" w:rsidR="00745F4F" w:rsidRDefault="00745F4F">
      <w:pPr>
        <w:autoSpaceDE w:val="0"/>
        <w:autoSpaceDN w:val="0"/>
        <w:adjustRightInd w:val="0"/>
        <w:snapToGrid w:val="0"/>
        <w:spacing w:line="360" w:lineRule="auto"/>
        <w:jc w:val="left"/>
        <w:rPr>
          <w:rFonts w:ascii="宋体" w:hAnsi="宋体" w:hint="eastAsia"/>
          <w:snapToGrid w:val="0"/>
          <w:kern w:val="0"/>
          <w:sz w:val="22"/>
          <w:szCs w:val="22"/>
        </w:rPr>
      </w:pPr>
    </w:p>
    <w:p w14:paraId="3158776F" w14:textId="77777777" w:rsidR="00745F4F"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29EAB8D0" w14:textId="77777777" w:rsidR="00745F4F" w:rsidRDefault="00745F4F">
      <w:pPr>
        <w:autoSpaceDE w:val="0"/>
        <w:autoSpaceDN w:val="0"/>
        <w:adjustRightInd w:val="0"/>
        <w:snapToGrid w:val="0"/>
        <w:spacing w:line="360" w:lineRule="auto"/>
        <w:jc w:val="left"/>
        <w:rPr>
          <w:rFonts w:ascii="宋体" w:hAnsi="宋体" w:hint="eastAsia"/>
          <w:snapToGrid w:val="0"/>
          <w:kern w:val="0"/>
          <w:sz w:val="18"/>
          <w:szCs w:val="18"/>
        </w:rPr>
      </w:pPr>
    </w:p>
    <w:p w14:paraId="2CC0D516"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7CBB7871"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3F0883E2"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44B84041" w14:textId="77777777" w:rsidR="00745F4F" w:rsidRDefault="00745F4F">
      <w:pPr>
        <w:autoSpaceDE w:val="0"/>
        <w:autoSpaceDN w:val="0"/>
        <w:adjustRightInd w:val="0"/>
        <w:snapToGrid w:val="0"/>
        <w:spacing w:line="360" w:lineRule="auto"/>
        <w:jc w:val="left"/>
        <w:rPr>
          <w:rFonts w:ascii="宋体" w:hAnsi="宋体" w:hint="eastAsia"/>
          <w:snapToGrid w:val="0"/>
          <w:kern w:val="0"/>
          <w:sz w:val="20"/>
          <w:szCs w:val="20"/>
        </w:rPr>
      </w:pPr>
    </w:p>
    <w:p w14:paraId="6B85DE91" w14:textId="77777777" w:rsidR="00745F4F"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09B86288" w14:textId="77777777" w:rsidR="00745F4F"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1A8A6A5" w14:textId="77777777" w:rsidR="00745F4F" w:rsidRDefault="00745F4F">
      <w:pPr>
        <w:autoSpaceDE w:val="0"/>
        <w:autoSpaceDN w:val="0"/>
        <w:adjustRightInd w:val="0"/>
        <w:snapToGrid w:val="0"/>
        <w:spacing w:line="360" w:lineRule="auto"/>
        <w:jc w:val="right"/>
        <w:rPr>
          <w:rFonts w:ascii="宋体" w:hAnsi="宋体" w:hint="eastAsia"/>
          <w:snapToGrid w:val="0"/>
          <w:kern w:val="0"/>
          <w:sz w:val="20"/>
          <w:szCs w:val="20"/>
        </w:rPr>
      </w:pPr>
    </w:p>
    <w:p w14:paraId="3E0DB400" w14:textId="77777777" w:rsidR="00745F4F"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3D61960F" w14:textId="77777777" w:rsidR="00745F4F" w:rsidRDefault="00745F4F">
      <w:pPr>
        <w:sectPr w:rsidR="00745F4F">
          <w:pgSz w:w="11906" w:h="16838"/>
          <w:pgMar w:top="1440" w:right="1080" w:bottom="1440" w:left="1080" w:header="851" w:footer="992" w:gutter="0"/>
          <w:cols w:space="720"/>
          <w:docGrid w:type="lines" w:linePitch="312"/>
        </w:sectPr>
      </w:pPr>
    </w:p>
    <w:p w14:paraId="7894CB2C" w14:textId="77777777" w:rsidR="00745F4F" w:rsidRDefault="00000000">
      <w:pPr>
        <w:pStyle w:val="1"/>
        <w:spacing w:line="360" w:lineRule="auto"/>
        <w:rPr>
          <w:rFonts w:ascii="宋体" w:hAnsi="宋体" w:hint="eastAsia"/>
        </w:rPr>
      </w:pPr>
      <w:bookmarkStart w:id="677" w:name="招标文件03章02评标办法综合评估法"/>
      <w:bookmarkStart w:id="678" w:name="招标文件03章02评标办法综合评估法00"/>
      <w:bookmarkStart w:id="679" w:name="_Toc13564"/>
      <w:bookmarkStart w:id="680" w:name="_Toc175920970"/>
      <w:bookmarkStart w:id="681" w:name="_Toc509218774"/>
      <w:bookmarkStart w:id="682" w:name="_Toc6128"/>
      <w:bookmarkStart w:id="683" w:name="_Toc5770"/>
      <w:bookmarkStart w:id="684" w:name="_Toc430530500"/>
      <w:bookmarkStart w:id="685" w:name="_Toc287620751"/>
      <w:bookmarkStart w:id="686" w:name="_Toc287607812"/>
      <w:bookmarkStart w:id="687" w:name="_Toc224103384"/>
      <w:bookmarkStart w:id="688" w:name="_Toc277082618"/>
      <w:bookmarkStart w:id="689" w:name="_Toc200513198"/>
      <w:bookmarkStart w:id="690" w:name="_Toc430530509"/>
      <w:bookmarkStart w:id="691" w:name="_Toc8427"/>
      <w:bookmarkStart w:id="692" w:name="_Toc509218785"/>
      <w:bookmarkEnd w:id="677"/>
      <w:bookmarkEnd w:id="678"/>
      <w:r>
        <w:rPr>
          <w:rFonts w:ascii="宋体" w:hAnsi="宋体"/>
        </w:rPr>
        <w:lastRenderedPageBreak/>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693" w:name="_Toc287607811"/>
      <w:bookmarkStart w:id="694" w:name="_Toc430530499"/>
      <w:bookmarkStart w:id="695" w:name="_Toc224103383"/>
      <w:bookmarkStart w:id="696" w:name="_Toc277082617"/>
      <w:bookmarkStart w:id="697" w:name="_Toc287620750"/>
      <w:bookmarkEnd w:id="679"/>
      <w:bookmarkEnd w:id="680"/>
      <w:bookmarkEnd w:id="681"/>
      <w:bookmarkEnd w:id="682"/>
      <w:bookmarkEnd w:id="683"/>
    </w:p>
    <w:p w14:paraId="7F4344D3" w14:textId="77777777" w:rsidR="00745F4F" w:rsidRDefault="00000000">
      <w:pPr>
        <w:pStyle w:val="2"/>
        <w:spacing w:before="100" w:after="100" w:line="360" w:lineRule="auto"/>
        <w:rPr>
          <w:rFonts w:ascii="宋体" w:hAnsi="宋体" w:hint="eastAsia"/>
        </w:rPr>
      </w:pPr>
      <w:bookmarkStart w:id="698" w:name="_Toc8905"/>
      <w:bookmarkStart w:id="699" w:name="_Toc175920971"/>
      <w:bookmarkStart w:id="700" w:name="_Toc14663"/>
      <w:bookmarkStart w:id="701" w:name="_Toc175920936"/>
      <w:bookmarkStart w:id="702" w:name="_Toc32566"/>
      <w:bookmarkStart w:id="703" w:name="_Toc509218775"/>
      <w:r>
        <w:rPr>
          <w:rFonts w:ascii="宋体" w:hAnsi="宋体" w:hint="eastAsia"/>
        </w:rPr>
        <w:t>评标办法前附表</w:t>
      </w:r>
      <w:bookmarkEnd w:id="698"/>
      <w:bookmarkEnd w:id="699"/>
      <w:bookmarkEnd w:id="700"/>
      <w:bookmarkEnd w:id="701"/>
      <w:bookmarkEnd w:id="702"/>
      <w:bookmarkEnd w:id="703"/>
    </w:p>
    <w:p w14:paraId="52B45DF1" w14:textId="77777777" w:rsidR="00745F4F"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745F4F" w14:paraId="5C10A30B" w14:textId="77777777">
        <w:trPr>
          <w:trHeight w:val="647"/>
          <w:jc w:val="center"/>
        </w:trPr>
        <w:tc>
          <w:tcPr>
            <w:tcW w:w="1243" w:type="dxa"/>
            <w:tcBorders>
              <w:right w:val="single" w:sz="4" w:space="0" w:color="auto"/>
            </w:tcBorders>
            <w:vAlign w:val="center"/>
          </w:tcPr>
          <w:p w14:paraId="6C84DA2A" w14:textId="77777777" w:rsidR="00745F4F" w:rsidRDefault="00000000">
            <w:pPr>
              <w:spacing w:line="400" w:lineRule="exact"/>
              <w:jc w:val="center"/>
              <w:rPr>
                <w:rFonts w:ascii="宋体" w:hAnsi="宋体" w:hint="eastAsia"/>
                <w:b/>
                <w:kern w:val="0"/>
              </w:rPr>
            </w:pPr>
            <w:bookmarkStart w:id="704" w:name="_Toc509218776"/>
            <w:bookmarkEnd w:id="693"/>
            <w:bookmarkEnd w:id="694"/>
            <w:bookmarkEnd w:id="695"/>
            <w:bookmarkEnd w:id="696"/>
            <w:bookmarkEnd w:id="697"/>
            <w:r>
              <w:rPr>
                <w:rFonts w:ascii="宋体" w:hAnsi="宋体"/>
                <w:b/>
                <w:kern w:val="0"/>
              </w:rPr>
              <w:t>条款号</w:t>
            </w:r>
          </w:p>
        </w:tc>
        <w:tc>
          <w:tcPr>
            <w:tcW w:w="1560" w:type="dxa"/>
            <w:tcBorders>
              <w:left w:val="single" w:sz="4" w:space="0" w:color="auto"/>
            </w:tcBorders>
            <w:vAlign w:val="center"/>
          </w:tcPr>
          <w:p w14:paraId="3FB26183" w14:textId="77777777" w:rsidR="00745F4F"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3953B9EE" w14:textId="77777777" w:rsidR="00745F4F" w:rsidRDefault="00000000">
            <w:pPr>
              <w:spacing w:line="400" w:lineRule="exact"/>
              <w:jc w:val="center"/>
              <w:rPr>
                <w:rFonts w:ascii="宋体" w:hAnsi="宋体" w:hint="eastAsia"/>
                <w:b/>
                <w:kern w:val="0"/>
              </w:rPr>
            </w:pPr>
            <w:r>
              <w:rPr>
                <w:rFonts w:ascii="宋体" w:hAnsi="宋体"/>
                <w:b/>
                <w:kern w:val="0"/>
              </w:rPr>
              <w:t>评审标准</w:t>
            </w:r>
          </w:p>
        </w:tc>
      </w:tr>
      <w:tr w:rsidR="00745F4F" w14:paraId="5C0FB4F8" w14:textId="77777777">
        <w:trPr>
          <w:jc w:val="center"/>
        </w:trPr>
        <w:tc>
          <w:tcPr>
            <w:tcW w:w="1243" w:type="dxa"/>
            <w:tcBorders>
              <w:right w:val="single" w:sz="4" w:space="0" w:color="auto"/>
            </w:tcBorders>
            <w:vAlign w:val="center"/>
          </w:tcPr>
          <w:p w14:paraId="054BD70F" w14:textId="77777777" w:rsidR="00745F4F"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498609CE" w14:textId="77777777" w:rsidR="00745F4F"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3632F5E2" w14:textId="77777777" w:rsidR="00745F4F"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745F4F" w14:paraId="6BE6ABE5" w14:textId="77777777">
        <w:trPr>
          <w:jc w:val="center"/>
        </w:trPr>
        <w:tc>
          <w:tcPr>
            <w:tcW w:w="1243" w:type="dxa"/>
            <w:tcBorders>
              <w:right w:val="single" w:sz="4" w:space="0" w:color="auto"/>
            </w:tcBorders>
            <w:vAlign w:val="center"/>
          </w:tcPr>
          <w:p w14:paraId="619E6E13" w14:textId="77777777" w:rsidR="00745F4F"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15F1C2E5" w14:textId="77777777" w:rsidR="00745F4F"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76CE858F" w14:textId="77777777" w:rsidR="00745F4F"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745F4F" w14:paraId="7C65E300" w14:textId="77777777">
        <w:trPr>
          <w:jc w:val="center"/>
        </w:trPr>
        <w:tc>
          <w:tcPr>
            <w:tcW w:w="1243" w:type="dxa"/>
            <w:tcBorders>
              <w:right w:val="single" w:sz="4" w:space="0" w:color="auto"/>
            </w:tcBorders>
            <w:vAlign w:val="center"/>
          </w:tcPr>
          <w:p w14:paraId="0B5D4E3B" w14:textId="77777777" w:rsidR="00745F4F"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158EDF6A" w14:textId="77777777" w:rsidR="00745F4F"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251D9EE8" w14:textId="77777777" w:rsidR="00745F4F"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取报价排序前☑3名（若实际竞选人数量小于勾选数量，</w:t>
            </w:r>
            <w:r>
              <w:rPr>
                <w:rFonts w:ascii="宋体" w:hAnsi="宋体" w:hint="eastAsia"/>
                <w:spacing w:val="4"/>
                <w:kern w:val="0"/>
                <w:szCs w:val="21"/>
              </w:rPr>
              <w:t>则全部纳入）进行符合性审查。符合性审查内容：资格评审、形式评审、响应性评审、投标函部分（含资格审查）及经济部分评审。符合性审查</w:t>
            </w:r>
            <w:r>
              <w:rPr>
                <w:rFonts w:ascii="宋体" w:hAnsi="宋体" w:hint="eastAsia"/>
                <w:kern w:val="0"/>
              </w:rPr>
              <w:t>合格的竞选人中，报价最低的成为第一中标候选人，报价次低的成为第二中标候选人，依次类推。</w:t>
            </w:r>
          </w:p>
        </w:tc>
      </w:tr>
      <w:tr w:rsidR="00745F4F" w14:paraId="0C9D6EF4" w14:textId="77777777">
        <w:trPr>
          <w:trHeight w:val="360"/>
          <w:jc w:val="center"/>
        </w:trPr>
        <w:tc>
          <w:tcPr>
            <w:tcW w:w="1243" w:type="dxa"/>
            <w:vMerge w:val="restart"/>
            <w:tcBorders>
              <w:right w:val="single" w:sz="4" w:space="0" w:color="auto"/>
            </w:tcBorders>
            <w:vAlign w:val="center"/>
          </w:tcPr>
          <w:p w14:paraId="6BC26418" w14:textId="77777777" w:rsidR="00745F4F"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1B86D88B" w14:textId="77777777" w:rsidR="00745F4F"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F2E0EA9"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4F52BC8"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745F4F" w14:paraId="703A2880" w14:textId="77777777">
        <w:trPr>
          <w:trHeight w:val="360"/>
          <w:jc w:val="center"/>
        </w:trPr>
        <w:tc>
          <w:tcPr>
            <w:tcW w:w="1243" w:type="dxa"/>
            <w:vMerge/>
            <w:tcBorders>
              <w:right w:val="single" w:sz="4" w:space="0" w:color="auto"/>
            </w:tcBorders>
            <w:vAlign w:val="center"/>
          </w:tcPr>
          <w:p w14:paraId="0EB62B35" w14:textId="77777777" w:rsidR="00745F4F" w:rsidRDefault="00745F4F">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7DA45C4D" w14:textId="77777777" w:rsidR="00745F4F" w:rsidRDefault="00745F4F">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5760430"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3B8B75FC" w14:textId="77777777" w:rsidR="00745F4F"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745F4F" w14:paraId="7070DB86" w14:textId="77777777">
        <w:trPr>
          <w:trHeight w:val="360"/>
          <w:jc w:val="center"/>
        </w:trPr>
        <w:tc>
          <w:tcPr>
            <w:tcW w:w="1243" w:type="dxa"/>
            <w:vMerge/>
            <w:tcBorders>
              <w:right w:val="single" w:sz="4" w:space="0" w:color="auto"/>
            </w:tcBorders>
            <w:vAlign w:val="center"/>
          </w:tcPr>
          <w:p w14:paraId="02309C2F" w14:textId="77777777" w:rsidR="00745F4F" w:rsidRDefault="00745F4F">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DE456EC" w14:textId="77777777" w:rsidR="00745F4F" w:rsidRDefault="00745F4F">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BE756C7"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54F9063B"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745F4F" w14:paraId="3D6CFF7D" w14:textId="77777777">
        <w:trPr>
          <w:trHeight w:val="360"/>
          <w:jc w:val="center"/>
        </w:trPr>
        <w:tc>
          <w:tcPr>
            <w:tcW w:w="1243" w:type="dxa"/>
            <w:vMerge/>
            <w:tcBorders>
              <w:right w:val="single" w:sz="4" w:space="0" w:color="auto"/>
            </w:tcBorders>
            <w:vAlign w:val="center"/>
          </w:tcPr>
          <w:p w14:paraId="34A29892" w14:textId="77777777" w:rsidR="00745F4F" w:rsidRDefault="00745F4F">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CC3DA4D" w14:textId="77777777" w:rsidR="00745F4F" w:rsidRDefault="00745F4F">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09A9DD4" w14:textId="77777777" w:rsidR="00745F4F" w:rsidRDefault="00000000">
            <w:pPr>
              <w:snapToGrid w:val="0"/>
              <w:spacing w:afterLines="25" w:after="60"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26A5B066"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745F4F" w14:paraId="1266EE3E" w14:textId="77777777">
        <w:trPr>
          <w:trHeight w:val="360"/>
          <w:jc w:val="center"/>
        </w:trPr>
        <w:tc>
          <w:tcPr>
            <w:tcW w:w="1243" w:type="dxa"/>
            <w:vMerge/>
            <w:tcBorders>
              <w:right w:val="single" w:sz="4" w:space="0" w:color="auto"/>
            </w:tcBorders>
            <w:vAlign w:val="center"/>
          </w:tcPr>
          <w:p w14:paraId="19922E5C" w14:textId="77777777" w:rsidR="00745F4F" w:rsidRDefault="00745F4F">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80951FF" w14:textId="77777777" w:rsidR="00745F4F" w:rsidRDefault="00745F4F">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89B5D8F"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3B60FA16"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745F4F" w14:paraId="59545D2C" w14:textId="77777777">
        <w:trPr>
          <w:trHeight w:val="360"/>
          <w:jc w:val="center"/>
        </w:trPr>
        <w:tc>
          <w:tcPr>
            <w:tcW w:w="1243" w:type="dxa"/>
            <w:vMerge/>
            <w:tcBorders>
              <w:right w:val="single" w:sz="4" w:space="0" w:color="auto"/>
            </w:tcBorders>
            <w:vAlign w:val="center"/>
          </w:tcPr>
          <w:p w14:paraId="11CE889C" w14:textId="77777777" w:rsidR="00745F4F" w:rsidRDefault="00745F4F">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B5B721C" w14:textId="77777777" w:rsidR="00745F4F" w:rsidRDefault="00745F4F">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E3560CE"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20CFA75D" w14:textId="77777777" w:rsidR="00745F4F"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745F4F" w14:paraId="75E99F69" w14:textId="77777777">
        <w:trPr>
          <w:jc w:val="center"/>
        </w:trPr>
        <w:tc>
          <w:tcPr>
            <w:tcW w:w="1243" w:type="dxa"/>
            <w:vMerge w:val="restart"/>
            <w:tcBorders>
              <w:right w:val="single" w:sz="4" w:space="0" w:color="auto"/>
            </w:tcBorders>
            <w:vAlign w:val="center"/>
          </w:tcPr>
          <w:p w14:paraId="14873847" w14:textId="77777777" w:rsidR="00745F4F"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2286C6B9" w14:textId="77777777" w:rsidR="00745F4F"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27827343" w14:textId="77777777" w:rsidR="00745F4F"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528C92D4"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745F4F" w14:paraId="5C332D8A" w14:textId="77777777">
        <w:trPr>
          <w:jc w:val="center"/>
        </w:trPr>
        <w:tc>
          <w:tcPr>
            <w:tcW w:w="1243" w:type="dxa"/>
            <w:vMerge/>
            <w:tcBorders>
              <w:right w:val="single" w:sz="4" w:space="0" w:color="auto"/>
            </w:tcBorders>
            <w:vAlign w:val="center"/>
          </w:tcPr>
          <w:p w14:paraId="1E957B87" w14:textId="77777777" w:rsidR="00745F4F" w:rsidRDefault="00745F4F">
            <w:pPr>
              <w:spacing w:line="400" w:lineRule="exact"/>
              <w:jc w:val="center"/>
              <w:rPr>
                <w:rFonts w:ascii="宋体" w:hAnsi="宋体" w:hint="eastAsia"/>
                <w:b/>
                <w:kern w:val="0"/>
              </w:rPr>
            </w:pPr>
          </w:p>
        </w:tc>
        <w:tc>
          <w:tcPr>
            <w:tcW w:w="1560" w:type="dxa"/>
            <w:vMerge/>
            <w:tcBorders>
              <w:left w:val="single" w:sz="4" w:space="0" w:color="auto"/>
            </w:tcBorders>
            <w:vAlign w:val="center"/>
          </w:tcPr>
          <w:p w14:paraId="67B0B199" w14:textId="77777777" w:rsidR="00745F4F" w:rsidRDefault="00745F4F">
            <w:pPr>
              <w:spacing w:line="400" w:lineRule="exact"/>
              <w:jc w:val="center"/>
              <w:rPr>
                <w:rFonts w:ascii="宋体" w:hAnsi="宋体" w:hint="eastAsia"/>
                <w:b/>
                <w:kern w:val="0"/>
              </w:rPr>
            </w:pPr>
          </w:p>
        </w:tc>
        <w:tc>
          <w:tcPr>
            <w:tcW w:w="2267" w:type="dxa"/>
            <w:tcBorders>
              <w:right w:val="single" w:sz="4" w:space="0" w:color="auto"/>
            </w:tcBorders>
            <w:vAlign w:val="center"/>
          </w:tcPr>
          <w:p w14:paraId="009A2655" w14:textId="77777777" w:rsidR="00745F4F"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34BD4600"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w:t>
            </w:r>
            <w:r>
              <w:rPr>
                <w:rFonts w:ascii="宋体" w:hAnsi="宋体" w:cs="宋体" w:hint="eastAsia"/>
                <w:kern w:val="0"/>
              </w:rPr>
              <w:lastRenderedPageBreak/>
              <w:t>表人或其委托代理人签名（或盖章）、加盖单位法人章。</w:t>
            </w:r>
          </w:p>
        </w:tc>
      </w:tr>
      <w:tr w:rsidR="00745F4F" w14:paraId="439AEA21" w14:textId="77777777">
        <w:trPr>
          <w:jc w:val="center"/>
        </w:trPr>
        <w:tc>
          <w:tcPr>
            <w:tcW w:w="1243" w:type="dxa"/>
            <w:vMerge/>
            <w:tcBorders>
              <w:right w:val="single" w:sz="4" w:space="0" w:color="auto"/>
            </w:tcBorders>
            <w:vAlign w:val="center"/>
          </w:tcPr>
          <w:p w14:paraId="3266EDAC" w14:textId="77777777" w:rsidR="00745F4F" w:rsidRDefault="00745F4F">
            <w:pPr>
              <w:spacing w:line="400" w:lineRule="exact"/>
              <w:jc w:val="center"/>
              <w:rPr>
                <w:rFonts w:ascii="宋体" w:hAnsi="宋体" w:hint="eastAsia"/>
                <w:b/>
                <w:kern w:val="0"/>
              </w:rPr>
            </w:pPr>
          </w:p>
        </w:tc>
        <w:tc>
          <w:tcPr>
            <w:tcW w:w="1560" w:type="dxa"/>
            <w:vMerge/>
            <w:tcBorders>
              <w:left w:val="single" w:sz="4" w:space="0" w:color="auto"/>
            </w:tcBorders>
            <w:vAlign w:val="center"/>
          </w:tcPr>
          <w:p w14:paraId="31B8BC3F" w14:textId="77777777" w:rsidR="00745F4F" w:rsidRDefault="00745F4F">
            <w:pPr>
              <w:spacing w:line="400" w:lineRule="exact"/>
              <w:jc w:val="center"/>
              <w:rPr>
                <w:rFonts w:ascii="宋体" w:hAnsi="宋体" w:hint="eastAsia"/>
                <w:b/>
                <w:kern w:val="0"/>
              </w:rPr>
            </w:pPr>
          </w:p>
        </w:tc>
        <w:tc>
          <w:tcPr>
            <w:tcW w:w="2267" w:type="dxa"/>
            <w:tcBorders>
              <w:right w:val="single" w:sz="4" w:space="0" w:color="auto"/>
            </w:tcBorders>
            <w:vAlign w:val="center"/>
          </w:tcPr>
          <w:p w14:paraId="171A91C9" w14:textId="77777777" w:rsidR="00745F4F"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715777C6" w14:textId="77777777" w:rsidR="00745F4F"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745F4F" w14:paraId="4738331C" w14:textId="77777777">
        <w:trPr>
          <w:jc w:val="center"/>
        </w:trPr>
        <w:tc>
          <w:tcPr>
            <w:tcW w:w="1243" w:type="dxa"/>
            <w:vMerge/>
            <w:tcBorders>
              <w:right w:val="single" w:sz="4" w:space="0" w:color="auto"/>
            </w:tcBorders>
            <w:vAlign w:val="center"/>
          </w:tcPr>
          <w:p w14:paraId="2914CFED" w14:textId="77777777" w:rsidR="00745F4F" w:rsidRDefault="00745F4F">
            <w:pPr>
              <w:spacing w:line="400" w:lineRule="exact"/>
              <w:jc w:val="center"/>
              <w:rPr>
                <w:rFonts w:ascii="宋体" w:hAnsi="宋体" w:hint="eastAsia"/>
                <w:b/>
                <w:kern w:val="0"/>
              </w:rPr>
            </w:pPr>
          </w:p>
        </w:tc>
        <w:tc>
          <w:tcPr>
            <w:tcW w:w="1560" w:type="dxa"/>
            <w:vMerge/>
            <w:tcBorders>
              <w:left w:val="single" w:sz="4" w:space="0" w:color="auto"/>
            </w:tcBorders>
            <w:vAlign w:val="center"/>
          </w:tcPr>
          <w:p w14:paraId="1E798C12" w14:textId="77777777" w:rsidR="00745F4F" w:rsidRDefault="00745F4F">
            <w:pPr>
              <w:spacing w:line="400" w:lineRule="exact"/>
              <w:jc w:val="center"/>
              <w:rPr>
                <w:rFonts w:ascii="宋体" w:hAnsi="宋体" w:hint="eastAsia"/>
                <w:b/>
                <w:kern w:val="0"/>
              </w:rPr>
            </w:pPr>
          </w:p>
        </w:tc>
        <w:tc>
          <w:tcPr>
            <w:tcW w:w="2267" w:type="dxa"/>
            <w:tcBorders>
              <w:right w:val="single" w:sz="4" w:space="0" w:color="auto"/>
            </w:tcBorders>
            <w:vAlign w:val="center"/>
          </w:tcPr>
          <w:p w14:paraId="37FF4144" w14:textId="77777777" w:rsidR="00745F4F"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5677A66B" w14:textId="77777777" w:rsidR="00745F4F"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745F4F" w14:paraId="6EA31280" w14:textId="77777777">
        <w:trPr>
          <w:jc w:val="center"/>
        </w:trPr>
        <w:tc>
          <w:tcPr>
            <w:tcW w:w="1243" w:type="dxa"/>
            <w:vMerge/>
            <w:tcBorders>
              <w:right w:val="single" w:sz="4" w:space="0" w:color="auto"/>
            </w:tcBorders>
            <w:vAlign w:val="center"/>
          </w:tcPr>
          <w:p w14:paraId="520D83A6" w14:textId="77777777" w:rsidR="00745F4F" w:rsidRDefault="00745F4F">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06645" w14:textId="77777777" w:rsidR="00745F4F" w:rsidRDefault="00745F4F">
            <w:pPr>
              <w:spacing w:line="400" w:lineRule="exact"/>
              <w:jc w:val="center"/>
              <w:rPr>
                <w:rFonts w:ascii="宋体" w:hAnsi="宋体" w:hint="eastAsia"/>
                <w:b/>
                <w:kern w:val="0"/>
              </w:rPr>
            </w:pPr>
          </w:p>
        </w:tc>
        <w:tc>
          <w:tcPr>
            <w:tcW w:w="2267" w:type="dxa"/>
            <w:tcBorders>
              <w:right w:val="single" w:sz="4" w:space="0" w:color="auto"/>
            </w:tcBorders>
            <w:vAlign w:val="center"/>
          </w:tcPr>
          <w:p w14:paraId="37E065A5" w14:textId="77777777" w:rsidR="00745F4F"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36A83918"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745F4F" w14:paraId="4E66B457" w14:textId="77777777">
        <w:trPr>
          <w:jc w:val="center"/>
        </w:trPr>
        <w:tc>
          <w:tcPr>
            <w:tcW w:w="1243" w:type="dxa"/>
            <w:vMerge/>
            <w:tcBorders>
              <w:right w:val="single" w:sz="4" w:space="0" w:color="auto"/>
            </w:tcBorders>
            <w:vAlign w:val="center"/>
          </w:tcPr>
          <w:p w14:paraId="0109AEF7" w14:textId="77777777" w:rsidR="00745F4F" w:rsidRDefault="00745F4F">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9F3F3" w14:textId="77777777" w:rsidR="00745F4F" w:rsidRDefault="00745F4F">
            <w:pPr>
              <w:spacing w:line="400" w:lineRule="exact"/>
              <w:jc w:val="center"/>
              <w:rPr>
                <w:rFonts w:ascii="宋体" w:hAnsi="宋体" w:hint="eastAsia"/>
                <w:b/>
                <w:kern w:val="0"/>
              </w:rPr>
            </w:pPr>
          </w:p>
        </w:tc>
        <w:tc>
          <w:tcPr>
            <w:tcW w:w="2267" w:type="dxa"/>
            <w:tcBorders>
              <w:right w:val="single" w:sz="4" w:space="0" w:color="auto"/>
            </w:tcBorders>
            <w:vAlign w:val="center"/>
          </w:tcPr>
          <w:p w14:paraId="2660904A" w14:textId="77777777" w:rsidR="00745F4F"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618C322F" w14:textId="77777777" w:rsidR="00745F4F"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p w14:paraId="5A6E23F8" w14:textId="77777777" w:rsidR="00745F4F"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745F4F" w14:paraId="3E098880" w14:textId="77777777">
        <w:trPr>
          <w:jc w:val="center"/>
        </w:trPr>
        <w:tc>
          <w:tcPr>
            <w:tcW w:w="1243" w:type="dxa"/>
            <w:vMerge/>
            <w:tcBorders>
              <w:right w:val="single" w:sz="4" w:space="0" w:color="auto"/>
            </w:tcBorders>
            <w:vAlign w:val="center"/>
          </w:tcPr>
          <w:p w14:paraId="55213FE0" w14:textId="77777777" w:rsidR="00745F4F" w:rsidRDefault="00745F4F">
            <w:pPr>
              <w:spacing w:line="400" w:lineRule="exact"/>
              <w:jc w:val="center"/>
              <w:rPr>
                <w:rFonts w:ascii="宋体" w:hAnsi="宋体" w:hint="eastAsia"/>
                <w:b/>
                <w:kern w:val="0"/>
              </w:rPr>
            </w:pPr>
          </w:p>
        </w:tc>
        <w:tc>
          <w:tcPr>
            <w:tcW w:w="1560" w:type="dxa"/>
            <w:vMerge/>
            <w:tcBorders>
              <w:left w:val="single" w:sz="4" w:space="0" w:color="auto"/>
            </w:tcBorders>
            <w:vAlign w:val="center"/>
          </w:tcPr>
          <w:p w14:paraId="779C5F25" w14:textId="77777777" w:rsidR="00745F4F" w:rsidRDefault="00745F4F">
            <w:pPr>
              <w:spacing w:line="400" w:lineRule="exact"/>
              <w:jc w:val="center"/>
              <w:rPr>
                <w:rFonts w:ascii="宋体" w:hAnsi="宋体" w:hint="eastAsia"/>
                <w:b/>
                <w:kern w:val="0"/>
              </w:rPr>
            </w:pPr>
          </w:p>
        </w:tc>
        <w:tc>
          <w:tcPr>
            <w:tcW w:w="2267" w:type="dxa"/>
            <w:tcBorders>
              <w:right w:val="single" w:sz="4" w:space="0" w:color="auto"/>
            </w:tcBorders>
            <w:vAlign w:val="center"/>
          </w:tcPr>
          <w:p w14:paraId="44FB086D" w14:textId="77777777" w:rsidR="00745F4F"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D7F0C58" w14:textId="77777777" w:rsidR="00745F4F"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745F4F" w14:paraId="206FF85F" w14:textId="77777777">
        <w:trPr>
          <w:jc w:val="center"/>
        </w:trPr>
        <w:tc>
          <w:tcPr>
            <w:tcW w:w="1243" w:type="dxa"/>
            <w:vMerge w:val="restart"/>
            <w:tcBorders>
              <w:right w:val="single" w:sz="4" w:space="0" w:color="auto"/>
            </w:tcBorders>
            <w:vAlign w:val="center"/>
          </w:tcPr>
          <w:p w14:paraId="0EC66C25" w14:textId="77777777" w:rsidR="00745F4F"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6D2F9284" w14:textId="77777777" w:rsidR="00745F4F"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5514D24E"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AD4DA06" w14:textId="77777777" w:rsidR="00745F4F"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1.投标总报价必须与已标价工程量清单总报价一致。</w:t>
            </w:r>
          </w:p>
          <w:p w14:paraId="72BCC9EE" w14:textId="77777777" w:rsidR="00745F4F"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4F9BA0AD" w14:textId="77777777" w:rsidR="00745F4F" w:rsidRDefault="00000000">
            <w:pPr>
              <w:spacing w:line="400" w:lineRule="exact"/>
              <w:ind w:firstLineChars="200" w:firstLine="420"/>
              <w:jc w:val="left"/>
              <w:rPr>
                <w:rFonts w:ascii="宋体" w:hAnsi="宋体" w:cs="宋体" w:hint="eastAsia"/>
                <w:bCs/>
                <w:szCs w:val="21"/>
              </w:rPr>
            </w:pPr>
            <w:r>
              <w:rPr>
                <w:rFonts w:ascii="宋体" w:hAnsi="宋体" w:cs="宋体" w:hint="eastAsia"/>
                <w:szCs w:val="21"/>
              </w:rPr>
              <w:t>3.投标总报价低于最高限价85%的，竞选人应在编制投标文件时，在投标函部分中递交低价风险担保提交承诺书。（格式详见第六章 竞选文件格式。）</w:t>
            </w:r>
          </w:p>
        </w:tc>
      </w:tr>
      <w:tr w:rsidR="00745F4F" w14:paraId="4FB5EC29" w14:textId="77777777">
        <w:trPr>
          <w:jc w:val="center"/>
        </w:trPr>
        <w:tc>
          <w:tcPr>
            <w:tcW w:w="1243" w:type="dxa"/>
            <w:vMerge/>
            <w:tcBorders>
              <w:right w:val="single" w:sz="4" w:space="0" w:color="auto"/>
            </w:tcBorders>
            <w:vAlign w:val="center"/>
          </w:tcPr>
          <w:p w14:paraId="02982118"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213A3B43"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52002CE4"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6BC71678"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745F4F" w14:paraId="6EDB4D42" w14:textId="77777777">
        <w:trPr>
          <w:jc w:val="center"/>
        </w:trPr>
        <w:tc>
          <w:tcPr>
            <w:tcW w:w="1243" w:type="dxa"/>
            <w:vMerge/>
            <w:tcBorders>
              <w:right w:val="single" w:sz="4" w:space="0" w:color="auto"/>
            </w:tcBorders>
            <w:vAlign w:val="center"/>
          </w:tcPr>
          <w:p w14:paraId="1131B066"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3A48E1D1"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190BE193"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77D9854A"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745F4F" w14:paraId="2D117A54" w14:textId="77777777">
        <w:trPr>
          <w:jc w:val="center"/>
        </w:trPr>
        <w:tc>
          <w:tcPr>
            <w:tcW w:w="1243" w:type="dxa"/>
            <w:vMerge/>
            <w:tcBorders>
              <w:right w:val="single" w:sz="4" w:space="0" w:color="auto"/>
            </w:tcBorders>
            <w:vAlign w:val="center"/>
          </w:tcPr>
          <w:p w14:paraId="6E2FD409"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3BE64F3C"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0D7A9547"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32BD8E86" w14:textId="77777777" w:rsidR="00745F4F"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745F4F" w14:paraId="54F7C4DB" w14:textId="77777777">
        <w:trPr>
          <w:jc w:val="center"/>
        </w:trPr>
        <w:tc>
          <w:tcPr>
            <w:tcW w:w="1243" w:type="dxa"/>
            <w:vMerge/>
            <w:tcBorders>
              <w:right w:val="single" w:sz="4" w:space="0" w:color="auto"/>
            </w:tcBorders>
            <w:vAlign w:val="center"/>
          </w:tcPr>
          <w:p w14:paraId="128EC594"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0A3E892C"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1C211EA0"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3DA09819" w14:textId="77777777" w:rsidR="00745F4F"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745F4F" w14:paraId="684D9B8D" w14:textId="77777777">
        <w:trPr>
          <w:jc w:val="center"/>
        </w:trPr>
        <w:tc>
          <w:tcPr>
            <w:tcW w:w="1243" w:type="dxa"/>
            <w:vMerge/>
            <w:tcBorders>
              <w:right w:val="single" w:sz="4" w:space="0" w:color="auto"/>
            </w:tcBorders>
            <w:vAlign w:val="center"/>
          </w:tcPr>
          <w:p w14:paraId="4047F43A"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237139C7"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49C23F90" w14:textId="77777777" w:rsidR="00745F4F"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3C0D60F6" w14:textId="77777777" w:rsidR="00745F4F"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745F4F" w14:paraId="0A6D05A6" w14:textId="77777777">
        <w:trPr>
          <w:jc w:val="center"/>
        </w:trPr>
        <w:tc>
          <w:tcPr>
            <w:tcW w:w="1243" w:type="dxa"/>
            <w:vMerge/>
            <w:tcBorders>
              <w:right w:val="single" w:sz="4" w:space="0" w:color="auto"/>
            </w:tcBorders>
            <w:vAlign w:val="center"/>
          </w:tcPr>
          <w:p w14:paraId="0455566E"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58E16425"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59CBC365"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7913DF5E"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745F4F" w14:paraId="448A84FB" w14:textId="77777777">
        <w:trPr>
          <w:jc w:val="center"/>
        </w:trPr>
        <w:tc>
          <w:tcPr>
            <w:tcW w:w="1243" w:type="dxa"/>
            <w:vMerge/>
            <w:tcBorders>
              <w:right w:val="single" w:sz="4" w:space="0" w:color="auto"/>
            </w:tcBorders>
            <w:vAlign w:val="center"/>
          </w:tcPr>
          <w:p w14:paraId="137E6562"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73041D4A"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7FE4A507"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019BF535" w14:textId="77777777" w:rsidR="00745F4F" w:rsidRDefault="00000000">
            <w:pPr>
              <w:spacing w:afterLines="20" w:after="48"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571AA8E0" w14:textId="77777777" w:rsidR="00745F4F" w:rsidRDefault="00000000">
            <w:pPr>
              <w:spacing w:afterLines="20" w:after="48" w:line="400" w:lineRule="exact"/>
              <w:ind w:firstLineChars="200" w:firstLine="420"/>
              <w:rPr>
                <w:rFonts w:ascii="宋体" w:hAnsi="宋体" w:cs="宋体" w:hint="eastAsia"/>
                <w:kern w:val="0"/>
              </w:rPr>
            </w:pPr>
            <w:r>
              <w:rPr>
                <w:rFonts w:ascii="宋体" w:hAnsi="宋体" w:cs="宋体" w:hint="eastAsia"/>
                <w:kern w:val="0"/>
              </w:rPr>
              <w:t>1.符合第五章“工程量清单”给出的范围及数量。</w:t>
            </w:r>
          </w:p>
          <w:p w14:paraId="34CD832D"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2.招标文件中规定工程量清单不允许修改的内容不得修改。</w:t>
            </w:r>
          </w:p>
          <w:p w14:paraId="4B2E2692"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3.每项包干单价报价不得高于对包干单价最高限价。</w:t>
            </w:r>
          </w:p>
        </w:tc>
      </w:tr>
      <w:tr w:rsidR="00745F4F" w14:paraId="034A522D" w14:textId="77777777">
        <w:trPr>
          <w:jc w:val="center"/>
        </w:trPr>
        <w:tc>
          <w:tcPr>
            <w:tcW w:w="1243" w:type="dxa"/>
            <w:vMerge/>
            <w:tcBorders>
              <w:right w:val="single" w:sz="4" w:space="0" w:color="auto"/>
            </w:tcBorders>
            <w:vAlign w:val="center"/>
          </w:tcPr>
          <w:p w14:paraId="111C7823"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0C39A039"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19C46574"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1E74D634" w14:textId="77777777" w:rsidR="00745F4F"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745F4F" w14:paraId="10F49A6E" w14:textId="77777777">
        <w:trPr>
          <w:jc w:val="center"/>
        </w:trPr>
        <w:tc>
          <w:tcPr>
            <w:tcW w:w="1243" w:type="dxa"/>
            <w:vMerge/>
            <w:tcBorders>
              <w:right w:val="single" w:sz="4" w:space="0" w:color="auto"/>
            </w:tcBorders>
            <w:vAlign w:val="center"/>
          </w:tcPr>
          <w:p w14:paraId="553F2E2F" w14:textId="77777777" w:rsidR="00745F4F" w:rsidRDefault="00745F4F">
            <w:pPr>
              <w:spacing w:line="400" w:lineRule="exact"/>
              <w:jc w:val="center"/>
              <w:rPr>
                <w:rFonts w:ascii="宋体" w:hAnsi="宋体" w:hint="eastAsia"/>
                <w:kern w:val="0"/>
              </w:rPr>
            </w:pPr>
          </w:p>
        </w:tc>
        <w:tc>
          <w:tcPr>
            <w:tcW w:w="1560" w:type="dxa"/>
            <w:vMerge/>
            <w:tcBorders>
              <w:left w:val="single" w:sz="4" w:space="0" w:color="auto"/>
            </w:tcBorders>
            <w:vAlign w:val="center"/>
          </w:tcPr>
          <w:p w14:paraId="73DBB6DC" w14:textId="77777777" w:rsidR="00745F4F" w:rsidRDefault="00745F4F">
            <w:pPr>
              <w:spacing w:line="400" w:lineRule="exact"/>
              <w:jc w:val="center"/>
              <w:rPr>
                <w:rFonts w:ascii="宋体" w:hAnsi="宋体" w:hint="eastAsia"/>
                <w:kern w:val="0"/>
              </w:rPr>
            </w:pPr>
          </w:p>
        </w:tc>
        <w:tc>
          <w:tcPr>
            <w:tcW w:w="2267" w:type="dxa"/>
            <w:tcBorders>
              <w:right w:val="single" w:sz="4" w:space="0" w:color="auto"/>
            </w:tcBorders>
            <w:vAlign w:val="center"/>
          </w:tcPr>
          <w:p w14:paraId="4F031B72" w14:textId="77777777" w:rsidR="00745F4F"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4540B244"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5E03A9FA"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4D9CBC67" w14:textId="77777777" w:rsidR="00745F4F"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745F4F" w14:paraId="68C842FB" w14:textId="77777777">
        <w:trPr>
          <w:trHeight w:val="982"/>
          <w:jc w:val="center"/>
        </w:trPr>
        <w:tc>
          <w:tcPr>
            <w:tcW w:w="1243" w:type="dxa"/>
            <w:tcBorders>
              <w:right w:val="single" w:sz="4" w:space="0" w:color="auto"/>
            </w:tcBorders>
            <w:vAlign w:val="center"/>
          </w:tcPr>
          <w:p w14:paraId="12D52DBA" w14:textId="77777777" w:rsidR="00745F4F"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17480227" w14:textId="77777777" w:rsidR="00745F4F"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408753E1" w14:textId="77777777" w:rsidR="00745F4F"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22A9C40B" w14:textId="77777777" w:rsidR="00745F4F"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65D2A3A6" w14:textId="77777777" w:rsidR="00745F4F"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5CDD0659" w14:textId="77777777" w:rsidR="00745F4F"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26496584" w14:textId="77777777" w:rsidR="00745F4F"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745F4F" w14:paraId="204E89AE" w14:textId="77777777">
        <w:trPr>
          <w:trHeight w:val="982"/>
          <w:jc w:val="center"/>
        </w:trPr>
        <w:tc>
          <w:tcPr>
            <w:tcW w:w="1243" w:type="dxa"/>
            <w:tcBorders>
              <w:right w:val="single" w:sz="4" w:space="0" w:color="auto"/>
            </w:tcBorders>
            <w:vAlign w:val="center"/>
          </w:tcPr>
          <w:p w14:paraId="65BE82B4" w14:textId="77777777" w:rsidR="00745F4F"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8A92654" w14:textId="77777777" w:rsidR="00745F4F"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6C3056C7" w14:textId="77777777" w:rsidR="00745F4F"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157E1093" w14:textId="77777777" w:rsidR="00745F4F"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0004AD7C" w14:textId="77777777" w:rsidR="00745F4F" w:rsidRDefault="00745F4F">
      <w:pPr>
        <w:pStyle w:val="2"/>
        <w:spacing w:before="0" w:after="0" w:line="360" w:lineRule="auto"/>
        <w:rPr>
          <w:rFonts w:ascii="宋体" w:hAnsi="宋体" w:hint="eastAsia"/>
          <w:b w:val="0"/>
          <w:snapToGrid w:val="0"/>
        </w:rPr>
      </w:pPr>
    </w:p>
    <w:p w14:paraId="4E801648" w14:textId="77777777" w:rsidR="00745F4F" w:rsidRDefault="00000000">
      <w:pPr>
        <w:pStyle w:val="2"/>
        <w:spacing w:before="0" w:after="0" w:line="360" w:lineRule="auto"/>
        <w:rPr>
          <w:rFonts w:ascii="宋体" w:hAnsi="宋体" w:hint="eastAsia"/>
          <w:b w:val="0"/>
          <w:snapToGrid w:val="0"/>
        </w:rPr>
      </w:pPr>
      <w:bookmarkStart w:id="705" w:name="_Toc175920937"/>
      <w:bookmarkStart w:id="706" w:name="_Toc22842"/>
      <w:bookmarkStart w:id="707" w:name="_Toc57905886"/>
      <w:bookmarkStart w:id="708" w:name="_Toc27750"/>
      <w:bookmarkStart w:id="709" w:name="_Toc12666"/>
      <w:bookmarkStart w:id="710" w:name="_Toc175920972"/>
      <w:bookmarkEnd w:id="684"/>
      <w:bookmarkEnd w:id="685"/>
      <w:bookmarkEnd w:id="686"/>
      <w:bookmarkEnd w:id="687"/>
      <w:bookmarkEnd w:id="688"/>
      <w:bookmarkEnd w:id="689"/>
      <w:bookmarkEnd w:id="704"/>
      <w:r>
        <w:rPr>
          <w:rFonts w:ascii="宋体" w:hAnsi="宋体"/>
          <w:b w:val="0"/>
          <w:snapToGrid w:val="0"/>
        </w:rPr>
        <w:t>1.  评标方法</w:t>
      </w:r>
      <w:bookmarkEnd w:id="705"/>
      <w:bookmarkEnd w:id="706"/>
      <w:bookmarkEnd w:id="707"/>
      <w:bookmarkEnd w:id="708"/>
      <w:bookmarkEnd w:id="709"/>
      <w:bookmarkEnd w:id="710"/>
    </w:p>
    <w:p w14:paraId="22E3B6C1" w14:textId="77777777" w:rsidR="00745F4F"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14E6CF5A" w14:textId="77777777" w:rsidR="00745F4F" w:rsidRDefault="00000000">
      <w:pPr>
        <w:pStyle w:val="2"/>
        <w:spacing w:before="0" w:after="0" w:line="360" w:lineRule="auto"/>
        <w:rPr>
          <w:rFonts w:ascii="宋体" w:hAnsi="宋体" w:hint="eastAsia"/>
          <w:b w:val="0"/>
          <w:snapToGrid w:val="0"/>
        </w:rPr>
      </w:pPr>
      <w:bookmarkStart w:id="711" w:name="_Toc24923"/>
      <w:bookmarkStart w:id="712" w:name="_Toc20502"/>
      <w:bookmarkStart w:id="713" w:name="_Toc395"/>
      <w:bookmarkStart w:id="714" w:name="_Toc175920973"/>
      <w:bookmarkStart w:id="715" w:name="_Toc57905887"/>
      <w:bookmarkStart w:id="716" w:name="_Toc175920938"/>
      <w:r>
        <w:rPr>
          <w:rFonts w:ascii="宋体" w:hAnsi="宋体"/>
          <w:b w:val="0"/>
          <w:snapToGrid w:val="0"/>
        </w:rPr>
        <w:t>2.  评审标准</w:t>
      </w:r>
      <w:bookmarkEnd w:id="711"/>
      <w:bookmarkEnd w:id="712"/>
      <w:bookmarkEnd w:id="713"/>
      <w:bookmarkEnd w:id="714"/>
      <w:bookmarkEnd w:id="715"/>
      <w:bookmarkEnd w:id="716"/>
    </w:p>
    <w:p w14:paraId="75AD5CE0" w14:textId="77777777" w:rsidR="00745F4F" w:rsidRDefault="00000000">
      <w:pPr>
        <w:pStyle w:val="3"/>
        <w:spacing w:before="0" w:after="0" w:line="360" w:lineRule="auto"/>
        <w:rPr>
          <w:rFonts w:ascii="宋体" w:hAnsi="宋体" w:cs="宋体" w:hint="eastAsia"/>
          <w:sz w:val="21"/>
          <w:szCs w:val="21"/>
        </w:rPr>
      </w:pPr>
      <w:bookmarkStart w:id="717" w:name="_Toc3739"/>
      <w:bookmarkStart w:id="718" w:name="_Toc57905888"/>
      <w:bookmarkStart w:id="719" w:name="_Toc2402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17"/>
      <w:r>
        <w:rPr>
          <w:rFonts w:ascii="宋体" w:hAnsi="宋体" w:cs="宋体" w:hint="eastAsia"/>
          <w:sz w:val="21"/>
          <w:szCs w:val="21"/>
        </w:rPr>
        <w:t>标准</w:t>
      </w:r>
      <w:bookmarkEnd w:id="718"/>
      <w:bookmarkEnd w:id="719"/>
    </w:p>
    <w:p w14:paraId="16D0EB86"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67E827C1" w14:textId="77777777" w:rsidR="00745F4F" w:rsidRDefault="00000000">
      <w:pPr>
        <w:pStyle w:val="3"/>
        <w:spacing w:before="0" w:after="0" w:line="360" w:lineRule="auto"/>
        <w:rPr>
          <w:rFonts w:ascii="宋体" w:hAnsi="宋体" w:cs="宋体" w:hint="eastAsia"/>
          <w:sz w:val="21"/>
          <w:szCs w:val="21"/>
        </w:rPr>
      </w:pPr>
      <w:bookmarkStart w:id="720" w:name="_Toc16832"/>
      <w:bookmarkStart w:id="721" w:name="_Toc57905889"/>
      <w:bookmarkStart w:id="722" w:name="_Toc7449"/>
      <w:r>
        <w:rPr>
          <w:rFonts w:ascii="宋体" w:hAnsi="宋体" w:cs="宋体"/>
          <w:sz w:val="21"/>
          <w:szCs w:val="21"/>
        </w:rPr>
        <w:t>2.</w:t>
      </w:r>
      <w:r>
        <w:rPr>
          <w:rFonts w:ascii="宋体" w:hAnsi="宋体" w:cs="宋体" w:hint="eastAsia"/>
          <w:sz w:val="21"/>
          <w:szCs w:val="21"/>
        </w:rPr>
        <w:t>2符合性审查</w:t>
      </w:r>
      <w:bookmarkEnd w:id="720"/>
      <w:r>
        <w:rPr>
          <w:rFonts w:ascii="宋体" w:hAnsi="宋体" w:cs="宋体" w:hint="eastAsia"/>
          <w:sz w:val="21"/>
          <w:szCs w:val="21"/>
        </w:rPr>
        <w:t>标准</w:t>
      </w:r>
      <w:bookmarkEnd w:id="721"/>
      <w:bookmarkEnd w:id="722"/>
    </w:p>
    <w:p w14:paraId="5049FA2B"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410F2268"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7CA7C100"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资格评审标准：见资格预审文件第三章“资格审查办法”详细审查标准（适用于已进行资格预审的）。</w:t>
      </w:r>
    </w:p>
    <w:p w14:paraId="4AA4194E"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146BAC5E"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01C03C43" w14:textId="77777777" w:rsidR="00745F4F"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46D48CF6" w14:textId="77777777" w:rsidR="00745F4F" w:rsidRDefault="00000000">
      <w:pPr>
        <w:pStyle w:val="2"/>
        <w:spacing w:before="0" w:after="0" w:line="360" w:lineRule="auto"/>
        <w:rPr>
          <w:rFonts w:ascii="宋体" w:hAnsi="宋体" w:hint="eastAsia"/>
          <w:b w:val="0"/>
          <w:snapToGrid w:val="0"/>
        </w:rPr>
      </w:pPr>
      <w:bookmarkStart w:id="723" w:name="_Toc30094"/>
      <w:bookmarkStart w:id="724" w:name="_Toc175920939"/>
      <w:bookmarkStart w:id="725" w:name="_Toc175920974"/>
      <w:bookmarkStart w:id="726" w:name="_Toc57905890"/>
      <w:bookmarkStart w:id="727" w:name="_Toc1051"/>
      <w:bookmarkStart w:id="728" w:name="_Toc6630"/>
      <w:r>
        <w:rPr>
          <w:rFonts w:ascii="宋体" w:hAnsi="宋体"/>
          <w:b w:val="0"/>
          <w:snapToGrid w:val="0"/>
        </w:rPr>
        <w:t>3.  评标程序</w:t>
      </w:r>
      <w:bookmarkEnd w:id="723"/>
      <w:bookmarkEnd w:id="724"/>
      <w:bookmarkEnd w:id="725"/>
      <w:bookmarkEnd w:id="726"/>
      <w:bookmarkEnd w:id="727"/>
      <w:bookmarkEnd w:id="728"/>
    </w:p>
    <w:p w14:paraId="6330A32B" w14:textId="77777777" w:rsidR="00745F4F" w:rsidRDefault="00000000">
      <w:pPr>
        <w:pStyle w:val="3"/>
        <w:spacing w:before="0" w:after="0" w:line="360" w:lineRule="auto"/>
        <w:rPr>
          <w:rFonts w:ascii="宋体" w:hAnsi="宋体" w:cs="宋体" w:hint="eastAsia"/>
          <w:sz w:val="21"/>
          <w:szCs w:val="21"/>
        </w:rPr>
      </w:pPr>
      <w:bookmarkStart w:id="729" w:name="_Toc57905891"/>
      <w:bookmarkStart w:id="730" w:name="_Toc19555"/>
      <w:bookmarkStart w:id="731" w:name="_Toc17317"/>
      <w:r>
        <w:rPr>
          <w:rFonts w:ascii="宋体" w:hAnsi="宋体" w:cs="宋体"/>
          <w:sz w:val="21"/>
          <w:szCs w:val="21"/>
        </w:rPr>
        <w:t>3.1</w:t>
      </w:r>
      <w:r>
        <w:rPr>
          <w:rFonts w:ascii="宋体" w:hAnsi="宋体" w:cs="宋体" w:hint="eastAsia"/>
          <w:sz w:val="21"/>
          <w:szCs w:val="21"/>
        </w:rPr>
        <w:t>报价排序</w:t>
      </w:r>
      <w:bookmarkEnd w:id="729"/>
      <w:bookmarkEnd w:id="730"/>
      <w:bookmarkEnd w:id="731"/>
    </w:p>
    <w:p w14:paraId="5BF08562" w14:textId="77777777" w:rsidR="00745F4F"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3539D57F" w14:textId="77777777" w:rsidR="00745F4F" w:rsidRDefault="00000000">
      <w:pPr>
        <w:pStyle w:val="3"/>
        <w:spacing w:before="0" w:after="0" w:line="360" w:lineRule="auto"/>
        <w:rPr>
          <w:rFonts w:ascii="宋体" w:hAnsi="宋体" w:cs="宋体" w:hint="eastAsia"/>
          <w:sz w:val="21"/>
          <w:szCs w:val="21"/>
        </w:rPr>
      </w:pPr>
      <w:bookmarkStart w:id="732" w:name="_Toc57905892"/>
      <w:bookmarkStart w:id="733" w:name="_Toc23300"/>
      <w:r>
        <w:rPr>
          <w:rFonts w:ascii="宋体" w:hAnsi="宋体" w:cs="宋体"/>
          <w:sz w:val="21"/>
          <w:szCs w:val="21"/>
        </w:rPr>
        <w:t>3.</w:t>
      </w:r>
      <w:r>
        <w:rPr>
          <w:rFonts w:ascii="宋体" w:hAnsi="宋体" w:cs="宋体" w:hint="eastAsia"/>
          <w:sz w:val="21"/>
          <w:szCs w:val="21"/>
        </w:rPr>
        <w:t>2符合性审查</w:t>
      </w:r>
      <w:bookmarkEnd w:id="732"/>
      <w:bookmarkEnd w:id="733"/>
    </w:p>
    <w:p w14:paraId="06C03B43" w14:textId="77777777" w:rsidR="00745F4F"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17AE2FD1" w14:textId="77777777" w:rsidR="00745F4F"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106D1A6E" w14:textId="77777777" w:rsidR="00745F4F"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449B9599" w14:textId="77777777" w:rsidR="00745F4F"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1FC6EBCC" w14:textId="77777777" w:rsidR="00745F4F"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2D50A317" w14:textId="77777777" w:rsidR="00745F4F"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098D62C1" w14:textId="77777777" w:rsidR="00745F4F"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10123ED6" w14:textId="77777777" w:rsidR="00745F4F"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w:t>
      </w:r>
      <w:r>
        <w:rPr>
          <w:rFonts w:ascii="宋体" w:hAnsi="宋体" w:cs="宋体" w:hint="eastAsia"/>
          <w:szCs w:val="21"/>
        </w:rPr>
        <w:lastRenderedPageBreak/>
        <w:t>理。</w:t>
      </w:r>
    </w:p>
    <w:p w14:paraId="27015E7A" w14:textId="77777777" w:rsidR="00745F4F" w:rsidRDefault="00000000">
      <w:pPr>
        <w:pStyle w:val="3"/>
        <w:spacing w:before="0" w:after="0" w:line="360" w:lineRule="auto"/>
        <w:rPr>
          <w:rFonts w:ascii="宋体" w:hAnsi="宋体" w:cs="宋体" w:hint="eastAsia"/>
          <w:sz w:val="21"/>
          <w:szCs w:val="21"/>
        </w:rPr>
      </w:pPr>
      <w:bookmarkStart w:id="734" w:name="_Toc57905893"/>
      <w:bookmarkStart w:id="735" w:name="_Toc30970"/>
      <w:bookmarkStart w:id="736" w:name="_Toc5505"/>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34"/>
      <w:bookmarkEnd w:id="735"/>
      <w:bookmarkEnd w:id="736"/>
    </w:p>
    <w:p w14:paraId="7A9233C7" w14:textId="77777777" w:rsidR="00745F4F"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55D941BE" w14:textId="77777777" w:rsidR="00745F4F"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0ABBF7F5" w14:textId="77777777" w:rsidR="00745F4F"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682434FD" w14:textId="77777777" w:rsidR="00745F4F" w:rsidRDefault="00000000">
      <w:pPr>
        <w:pStyle w:val="3"/>
        <w:spacing w:before="0" w:after="0" w:line="360" w:lineRule="auto"/>
        <w:rPr>
          <w:rFonts w:ascii="宋体" w:hAnsi="宋体" w:cs="宋体" w:hint="eastAsia"/>
          <w:sz w:val="21"/>
          <w:szCs w:val="21"/>
        </w:rPr>
      </w:pPr>
      <w:bookmarkStart w:id="737" w:name="_Toc479262406"/>
      <w:bookmarkStart w:id="738" w:name="_Toc57905894"/>
      <w:bookmarkStart w:id="739" w:name="_Toc26860"/>
      <w:bookmarkStart w:id="740" w:name="_Toc484465184"/>
      <w:bookmarkStart w:id="741" w:name="_Toc27746"/>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37"/>
      <w:bookmarkEnd w:id="738"/>
      <w:bookmarkEnd w:id="739"/>
      <w:bookmarkEnd w:id="740"/>
      <w:bookmarkEnd w:id="741"/>
    </w:p>
    <w:p w14:paraId="5011B696" w14:textId="77777777" w:rsidR="00745F4F"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529668D1" w14:textId="77777777" w:rsidR="00745F4F"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6F3FE8F9" w14:textId="77777777" w:rsidR="00745F4F" w:rsidRDefault="00000000">
      <w:pPr>
        <w:spacing w:line="360" w:lineRule="auto"/>
        <w:rPr>
          <w:rFonts w:ascii="宋体" w:hAnsi="宋体" w:hint="eastAsia"/>
          <w:b/>
          <w:szCs w:val="20"/>
        </w:rPr>
      </w:pPr>
      <w:r>
        <w:rPr>
          <w:rFonts w:ascii="宋体" w:hAnsi="宋体"/>
          <w:kern w:val="0"/>
          <w:sz w:val="20"/>
          <w:szCs w:val="20"/>
        </w:rPr>
        <w:br w:type="page"/>
      </w:r>
    </w:p>
    <w:p w14:paraId="01D98A81" w14:textId="77777777" w:rsidR="00745F4F" w:rsidRDefault="00000000">
      <w:pPr>
        <w:pStyle w:val="afb"/>
        <w:spacing w:line="360" w:lineRule="auto"/>
        <w:outlineLvl w:val="0"/>
        <w:rPr>
          <w:rFonts w:ascii="宋体" w:hAnsi="宋体" w:hint="eastAsia"/>
          <w:b/>
          <w:sz w:val="28"/>
          <w:szCs w:val="28"/>
          <w:u w:val="none"/>
          <w:lang w:eastAsia="zh-CN"/>
        </w:rPr>
      </w:pPr>
      <w:bookmarkStart w:id="742" w:name="招标文件04章合同条款及格式"/>
      <w:bookmarkStart w:id="743" w:name="招标文件03章02评标办法综合评估法02附件02"/>
      <w:bookmarkStart w:id="744" w:name="_Toc175920975"/>
      <w:bookmarkStart w:id="745" w:name="_Toc175920940"/>
      <w:bookmarkStart w:id="746" w:name="_Toc11925"/>
      <w:bookmarkEnd w:id="742"/>
      <w:bookmarkEnd w:id="743"/>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44"/>
      <w:bookmarkEnd w:id="745"/>
      <w:bookmarkEnd w:id="746"/>
    </w:p>
    <w:p w14:paraId="11A315A9" w14:textId="77777777" w:rsidR="00745F4F"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745F4F" w14:paraId="63FBAB50" w14:textId="77777777">
        <w:trPr>
          <w:jc w:val="center"/>
        </w:trPr>
        <w:tc>
          <w:tcPr>
            <w:tcW w:w="1237" w:type="dxa"/>
            <w:vAlign w:val="center"/>
          </w:tcPr>
          <w:p w14:paraId="3882C0F9" w14:textId="77777777" w:rsidR="00745F4F"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0B31F35E" w14:textId="77777777" w:rsidR="00745F4F"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165207A3" w14:textId="77777777" w:rsidR="00745F4F" w:rsidRDefault="00000000">
            <w:pPr>
              <w:spacing w:line="400" w:lineRule="exact"/>
              <w:jc w:val="center"/>
              <w:rPr>
                <w:rFonts w:ascii="宋体" w:hAnsi="宋体" w:hint="eastAsia"/>
                <w:b/>
                <w:szCs w:val="21"/>
              </w:rPr>
            </w:pPr>
            <w:r>
              <w:rPr>
                <w:rFonts w:ascii="宋体" w:hAnsi="宋体"/>
                <w:b/>
                <w:szCs w:val="21"/>
              </w:rPr>
              <w:t>否决投标条件</w:t>
            </w:r>
          </w:p>
        </w:tc>
      </w:tr>
      <w:tr w:rsidR="00745F4F" w14:paraId="78BE9555" w14:textId="77777777">
        <w:trPr>
          <w:tblHeader/>
          <w:jc w:val="center"/>
        </w:trPr>
        <w:tc>
          <w:tcPr>
            <w:tcW w:w="1237" w:type="dxa"/>
            <w:vMerge w:val="restart"/>
            <w:vAlign w:val="center"/>
          </w:tcPr>
          <w:p w14:paraId="48E8179E" w14:textId="77777777" w:rsidR="00745F4F"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0ADEF666" w14:textId="77777777" w:rsidR="00745F4F" w:rsidRDefault="00000000">
            <w:pPr>
              <w:spacing w:line="400" w:lineRule="exact"/>
              <w:jc w:val="center"/>
              <w:rPr>
                <w:rFonts w:ascii="宋体" w:hAnsi="宋体" w:hint="eastAsia"/>
                <w:szCs w:val="21"/>
              </w:rPr>
            </w:pPr>
            <w:r>
              <w:rPr>
                <w:rFonts w:ascii="宋体" w:hAnsi="宋体" w:hint="eastAsia"/>
                <w:szCs w:val="21"/>
              </w:rPr>
              <w:t>技术方案评审</w:t>
            </w:r>
          </w:p>
          <w:p w14:paraId="269F4D0C" w14:textId="77777777" w:rsidR="00745F4F"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485B7C5B"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745F4F" w14:paraId="490243E0" w14:textId="77777777">
        <w:trPr>
          <w:tblHeader/>
          <w:jc w:val="center"/>
        </w:trPr>
        <w:tc>
          <w:tcPr>
            <w:tcW w:w="1237" w:type="dxa"/>
            <w:vMerge/>
            <w:vAlign w:val="center"/>
          </w:tcPr>
          <w:p w14:paraId="4273DBC2" w14:textId="77777777" w:rsidR="00745F4F" w:rsidRDefault="00745F4F">
            <w:pPr>
              <w:spacing w:line="400" w:lineRule="exact"/>
              <w:jc w:val="center"/>
              <w:rPr>
                <w:rFonts w:ascii="宋体" w:hAnsi="宋体" w:hint="eastAsia"/>
                <w:szCs w:val="21"/>
              </w:rPr>
            </w:pPr>
          </w:p>
        </w:tc>
        <w:tc>
          <w:tcPr>
            <w:tcW w:w="1899" w:type="dxa"/>
            <w:vMerge w:val="restart"/>
            <w:vAlign w:val="center"/>
          </w:tcPr>
          <w:p w14:paraId="71C2814F" w14:textId="77777777" w:rsidR="00745F4F"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4DE799C0"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745F4F" w14:paraId="6CD87E1E" w14:textId="77777777">
        <w:trPr>
          <w:tblHeader/>
          <w:jc w:val="center"/>
        </w:trPr>
        <w:tc>
          <w:tcPr>
            <w:tcW w:w="1237" w:type="dxa"/>
            <w:vMerge/>
            <w:vAlign w:val="center"/>
          </w:tcPr>
          <w:p w14:paraId="76F2BC24" w14:textId="77777777" w:rsidR="00745F4F" w:rsidRDefault="00745F4F">
            <w:pPr>
              <w:spacing w:line="400" w:lineRule="exact"/>
              <w:jc w:val="center"/>
              <w:rPr>
                <w:rFonts w:ascii="宋体" w:hAnsi="宋体" w:hint="eastAsia"/>
                <w:szCs w:val="21"/>
              </w:rPr>
            </w:pPr>
          </w:p>
        </w:tc>
        <w:tc>
          <w:tcPr>
            <w:tcW w:w="1899" w:type="dxa"/>
            <w:vMerge/>
            <w:vAlign w:val="center"/>
          </w:tcPr>
          <w:p w14:paraId="5928B420" w14:textId="77777777" w:rsidR="00745F4F" w:rsidRDefault="00745F4F">
            <w:pPr>
              <w:spacing w:line="400" w:lineRule="exact"/>
              <w:jc w:val="center"/>
              <w:rPr>
                <w:rFonts w:ascii="宋体" w:hAnsi="宋体" w:hint="eastAsia"/>
                <w:szCs w:val="21"/>
              </w:rPr>
            </w:pPr>
          </w:p>
        </w:tc>
        <w:tc>
          <w:tcPr>
            <w:tcW w:w="6333" w:type="dxa"/>
            <w:vAlign w:val="center"/>
          </w:tcPr>
          <w:p w14:paraId="099323FE"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745F4F" w14:paraId="67000AF1" w14:textId="77777777">
        <w:trPr>
          <w:tblHeader/>
          <w:jc w:val="center"/>
        </w:trPr>
        <w:tc>
          <w:tcPr>
            <w:tcW w:w="1237" w:type="dxa"/>
            <w:vMerge/>
            <w:vAlign w:val="center"/>
          </w:tcPr>
          <w:p w14:paraId="486B439A" w14:textId="77777777" w:rsidR="00745F4F" w:rsidRDefault="00745F4F">
            <w:pPr>
              <w:spacing w:line="400" w:lineRule="exact"/>
              <w:jc w:val="center"/>
              <w:rPr>
                <w:rFonts w:ascii="宋体" w:hAnsi="宋体" w:hint="eastAsia"/>
                <w:szCs w:val="21"/>
              </w:rPr>
            </w:pPr>
          </w:p>
        </w:tc>
        <w:tc>
          <w:tcPr>
            <w:tcW w:w="1899" w:type="dxa"/>
            <w:vMerge/>
            <w:vAlign w:val="center"/>
          </w:tcPr>
          <w:p w14:paraId="560D4AC7" w14:textId="77777777" w:rsidR="00745F4F" w:rsidRDefault="00745F4F">
            <w:pPr>
              <w:spacing w:line="400" w:lineRule="exact"/>
              <w:jc w:val="center"/>
              <w:rPr>
                <w:rFonts w:ascii="宋体" w:hAnsi="宋体" w:hint="eastAsia"/>
                <w:szCs w:val="21"/>
              </w:rPr>
            </w:pPr>
          </w:p>
        </w:tc>
        <w:tc>
          <w:tcPr>
            <w:tcW w:w="6333" w:type="dxa"/>
            <w:vAlign w:val="center"/>
          </w:tcPr>
          <w:p w14:paraId="56FA9A58"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745F4F" w14:paraId="39EB1C3B" w14:textId="77777777">
        <w:trPr>
          <w:tblHeader/>
          <w:jc w:val="center"/>
        </w:trPr>
        <w:tc>
          <w:tcPr>
            <w:tcW w:w="1237" w:type="dxa"/>
            <w:vMerge/>
            <w:vAlign w:val="center"/>
          </w:tcPr>
          <w:p w14:paraId="07B0ABC0" w14:textId="77777777" w:rsidR="00745F4F" w:rsidRDefault="00745F4F">
            <w:pPr>
              <w:spacing w:line="400" w:lineRule="exact"/>
              <w:jc w:val="center"/>
              <w:rPr>
                <w:rFonts w:ascii="宋体" w:hAnsi="宋体" w:hint="eastAsia"/>
                <w:szCs w:val="21"/>
              </w:rPr>
            </w:pPr>
          </w:p>
        </w:tc>
        <w:tc>
          <w:tcPr>
            <w:tcW w:w="1899" w:type="dxa"/>
            <w:vMerge/>
            <w:vAlign w:val="center"/>
          </w:tcPr>
          <w:p w14:paraId="1FB9A351" w14:textId="77777777" w:rsidR="00745F4F" w:rsidRDefault="00745F4F">
            <w:pPr>
              <w:spacing w:line="400" w:lineRule="exact"/>
              <w:jc w:val="center"/>
              <w:rPr>
                <w:rFonts w:ascii="宋体" w:hAnsi="宋体" w:hint="eastAsia"/>
                <w:szCs w:val="21"/>
              </w:rPr>
            </w:pPr>
          </w:p>
        </w:tc>
        <w:tc>
          <w:tcPr>
            <w:tcW w:w="6333" w:type="dxa"/>
            <w:vAlign w:val="center"/>
          </w:tcPr>
          <w:p w14:paraId="2FBB279A"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745F4F" w14:paraId="06C31CC6" w14:textId="77777777">
        <w:trPr>
          <w:tblHeader/>
          <w:jc w:val="center"/>
        </w:trPr>
        <w:tc>
          <w:tcPr>
            <w:tcW w:w="1237" w:type="dxa"/>
            <w:vMerge/>
            <w:vAlign w:val="center"/>
          </w:tcPr>
          <w:p w14:paraId="0BA6E2BF" w14:textId="77777777" w:rsidR="00745F4F" w:rsidRDefault="00745F4F">
            <w:pPr>
              <w:spacing w:line="400" w:lineRule="exact"/>
              <w:jc w:val="center"/>
              <w:rPr>
                <w:rFonts w:ascii="宋体" w:hAnsi="宋体" w:hint="eastAsia"/>
                <w:szCs w:val="21"/>
              </w:rPr>
            </w:pPr>
          </w:p>
        </w:tc>
        <w:tc>
          <w:tcPr>
            <w:tcW w:w="1899" w:type="dxa"/>
            <w:vMerge/>
            <w:vAlign w:val="center"/>
          </w:tcPr>
          <w:p w14:paraId="1C556EAA" w14:textId="77777777" w:rsidR="00745F4F" w:rsidRDefault="00745F4F">
            <w:pPr>
              <w:spacing w:line="400" w:lineRule="exact"/>
              <w:jc w:val="center"/>
              <w:rPr>
                <w:rFonts w:ascii="宋体" w:hAnsi="宋体" w:hint="eastAsia"/>
                <w:szCs w:val="21"/>
              </w:rPr>
            </w:pPr>
          </w:p>
        </w:tc>
        <w:tc>
          <w:tcPr>
            <w:tcW w:w="6333" w:type="dxa"/>
            <w:vAlign w:val="center"/>
          </w:tcPr>
          <w:p w14:paraId="148328DB"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745F4F" w14:paraId="0D613D8A" w14:textId="77777777">
        <w:trPr>
          <w:tblHeader/>
          <w:jc w:val="center"/>
        </w:trPr>
        <w:tc>
          <w:tcPr>
            <w:tcW w:w="1237" w:type="dxa"/>
            <w:vMerge/>
            <w:vAlign w:val="center"/>
          </w:tcPr>
          <w:p w14:paraId="063388C9" w14:textId="77777777" w:rsidR="00745F4F" w:rsidRDefault="00745F4F">
            <w:pPr>
              <w:spacing w:line="400" w:lineRule="exact"/>
              <w:jc w:val="center"/>
              <w:rPr>
                <w:rFonts w:ascii="宋体" w:hAnsi="宋体" w:hint="eastAsia"/>
                <w:szCs w:val="21"/>
              </w:rPr>
            </w:pPr>
          </w:p>
        </w:tc>
        <w:tc>
          <w:tcPr>
            <w:tcW w:w="1899" w:type="dxa"/>
            <w:vMerge/>
            <w:vAlign w:val="center"/>
          </w:tcPr>
          <w:p w14:paraId="02134AFC" w14:textId="77777777" w:rsidR="00745F4F" w:rsidRDefault="00745F4F">
            <w:pPr>
              <w:spacing w:line="400" w:lineRule="exact"/>
              <w:jc w:val="center"/>
              <w:rPr>
                <w:rFonts w:ascii="宋体" w:hAnsi="宋体" w:hint="eastAsia"/>
                <w:szCs w:val="21"/>
              </w:rPr>
            </w:pPr>
          </w:p>
        </w:tc>
        <w:tc>
          <w:tcPr>
            <w:tcW w:w="6333" w:type="dxa"/>
            <w:vAlign w:val="center"/>
          </w:tcPr>
          <w:p w14:paraId="39304F5C"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745F4F" w14:paraId="2F67727D" w14:textId="77777777">
        <w:trPr>
          <w:tblHeader/>
          <w:jc w:val="center"/>
        </w:trPr>
        <w:tc>
          <w:tcPr>
            <w:tcW w:w="1237" w:type="dxa"/>
            <w:vMerge/>
            <w:vAlign w:val="center"/>
          </w:tcPr>
          <w:p w14:paraId="66829BB1" w14:textId="77777777" w:rsidR="00745F4F" w:rsidRDefault="00745F4F">
            <w:pPr>
              <w:spacing w:line="400" w:lineRule="exact"/>
              <w:jc w:val="center"/>
              <w:rPr>
                <w:rFonts w:ascii="宋体" w:hAnsi="宋体" w:hint="eastAsia"/>
                <w:szCs w:val="21"/>
              </w:rPr>
            </w:pPr>
          </w:p>
        </w:tc>
        <w:tc>
          <w:tcPr>
            <w:tcW w:w="1899" w:type="dxa"/>
            <w:vMerge/>
            <w:vAlign w:val="center"/>
          </w:tcPr>
          <w:p w14:paraId="3B9BB6DC" w14:textId="77777777" w:rsidR="00745F4F" w:rsidRDefault="00745F4F">
            <w:pPr>
              <w:spacing w:line="400" w:lineRule="exact"/>
              <w:jc w:val="center"/>
              <w:rPr>
                <w:rFonts w:ascii="宋体" w:hAnsi="宋体" w:hint="eastAsia"/>
                <w:szCs w:val="21"/>
              </w:rPr>
            </w:pPr>
          </w:p>
        </w:tc>
        <w:tc>
          <w:tcPr>
            <w:tcW w:w="6333" w:type="dxa"/>
            <w:vAlign w:val="center"/>
          </w:tcPr>
          <w:p w14:paraId="5FC2DC6E"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518F3EE1"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7F6C0C2F"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6F1C6E18"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30B874D9"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745F4F" w14:paraId="2D33796B" w14:textId="77777777">
        <w:trPr>
          <w:jc w:val="center"/>
        </w:trPr>
        <w:tc>
          <w:tcPr>
            <w:tcW w:w="1237" w:type="dxa"/>
            <w:vMerge/>
            <w:vAlign w:val="center"/>
          </w:tcPr>
          <w:p w14:paraId="2E9FEE18" w14:textId="77777777" w:rsidR="00745F4F" w:rsidRDefault="00745F4F">
            <w:pPr>
              <w:spacing w:line="400" w:lineRule="exact"/>
              <w:jc w:val="center"/>
              <w:rPr>
                <w:rFonts w:ascii="宋体" w:hAnsi="宋体" w:hint="eastAsia"/>
                <w:szCs w:val="21"/>
              </w:rPr>
            </w:pPr>
          </w:p>
        </w:tc>
        <w:tc>
          <w:tcPr>
            <w:tcW w:w="1899" w:type="dxa"/>
            <w:vMerge w:val="restart"/>
            <w:vAlign w:val="center"/>
          </w:tcPr>
          <w:p w14:paraId="487DC98A" w14:textId="77777777" w:rsidR="00745F4F"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1CA97D2A"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45F4F" w14:paraId="47CF2E44" w14:textId="77777777">
        <w:trPr>
          <w:jc w:val="center"/>
        </w:trPr>
        <w:tc>
          <w:tcPr>
            <w:tcW w:w="1237" w:type="dxa"/>
            <w:vMerge/>
            <w:vAlign w:val="center"/>
          </w:tcPr>
          <w:p w14:paraId="2AC5CA73" w14:textId="77777777" w:rsidR="00745F4F" w:rsidRDefault="00745F4F">
            <w:pPr>
              <w:spacing w:line="400" w:lineRule="exact"/>
              <w:jc w:val="center"/>
              <w:rPr>
                <w:rFonts w:ascii="宋体" w:hAnsi="宋体" w:hint="eastAsia"/>
                <w:szCs w:val="21"/>
              </w:rPr>
            </w:pPr>
          </w:p>
        </w:tc>
        <w:tc>
          <w:tcPr>
            <w:tcW w:w="1899" w:type="dxa"/>
            <w:vMerge/>
            <w:vAlign w:val="center"/>
          </w:tcPr>
          <w:p w14:paraId="00F469AF" w14:textId="77777777" w:rsidR="00745F4F" w:rsidRDefault="00745F4F">
            <w:pPr>
              <w:spacing w:line="400" w:lineRule="exact"/>
              <w:jc w:val="center"/>
              <w:rPr>
                <w:rFonts w:ascii="宋体" w:hAnsi="宋体" w:hint="eastAsia"/>
                <w:szCs w:val="21"/>
              </w:rPr>
            </w:pPr>
          </w:p>
        </w:tc>
        <w:tc>
          <w:tcPr>
            <w:tcW w:w="6333" w:type="dxa"/>
          </w:tcPr>
          <w:p w14:paraId="3B871220"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w:t>
            </w:r>
            <w:r>
              <w:rPr>
                <w:rFonts w:ascii="宋体" w:hAnsi="宋体" w:hint="eastAsia"/>
                <w:szCs w:val="21"/>
              </w:rPr>
              <w:lastRenderedPageBreak/>
              <w:t>代理人签名（或盖章）、加盖单位法人章，否则由评标委员会作否决投标处理。</w:t>
            </w:r>
          </w:p>
        </w:tc>
      </w:tr>
      <w:tr w:rsidR="00745F4F" w14:paraId="4531A6E9" w14:textId="77777777">
        <w:trPr>
          <w:jc w:val="center"/>
        </w:trPr>
        <w:tc>
          <w:tcPr>
            <w:tcW w:w="1237" w:type="dxa"/>
            <w:vMerge/>
            <w:vAlign w:val="center"/>
          </w:tcPr>
          <w:p w14:paraId="722EC76F" w14:textId="77777777" w:rsidR="00745F4F" w:rsidRDefault="00745F4F">
            <w:pPr>
              <w:spacing w:line="400" w:lineRule="exact"/>
              <w:jc w:val="center"/>
              <w:rPr>
                <w:rFonts w:ascii="宋体" w:hAnsi="宋体" w:hint="eastAsia"/>
                <w:szCs w:val="21"/>
              </w:rPr>
            </w:pPr>
          </w:p>
        </w:tc>
        <w:tc>
          <w:tcPr>
            <w:tcW w:w="1899" w:type="dxa"/>
            <w:vMerge/>
            <w:vAlign w:val="center"/>
          </w:tcPr>
          <w:p w14:paraId="07A5DA46" w14:textId="77777777" w:rsidR="00745F4F" w:rsidRDefault="00745F4F">
            <w:pPr>
              <w:spacing w:line="400" w:lineRule="exact"/>
              <w:jc w:val="center"/>
              <w:rPr>
                <w:rFonts w:ascii="宋体" w:hAnsi="宋体" w:hint="eastAsia"/>
                <w:szCs w:val="21"/>
              </w:rPr>
            </w:pPr>
          </w:p>
        </w:tc>
        <w:tc>
          <w:tcPr>
            <w:tcW w:w="6333" w:type="dxa"/>
          </w:tcPr>
          <w:p w14:paraId="00B3671B"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7D8728B5" w14:textId="77777777" w:rsidR="00745F4F"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745F4F" w14:paraId="2BFAC8FB" w14:textId="77777777">
        <w:trPr>
          <w:jc w:val="center"/>
        </w:trPr>
        <w:tc>
          <w:tcPr>
            <w:tcW w:w="1237" w:type="dxa"/>
            <w:vMerge/>
            <w:vAlign w:val="center"/>
          </w:tcPr>
          <w:p w14:paraId="1CDD011A" w14:textId="77777777" w:rsidR="00745F4F" w:rsidRDefault="00745F4F">
            <w:pPr>
              <w:spacing w:line="400" w:lineRule="exact"/>
              <w:jc w:val="center"/>
              <w:rPr>
                <w:rFonts w:ascii="宋体" w:hAnsi="宋体" w:hint="eastAsia"/>
                <w:szCs w:val="21"/>
              </w:rPr>
            </w:pPr>
          </w:p>
        </w:tc>
        <w:tc>
          <w:tcPr>
            <w:tcW w:w="1899" w:type="dxa"/>
            <w:vMerge/>
            <w:vAlign w:val="center"/>
          </w:tcPr>
          <w:p w14:paraId="65800EB8" w14:textId="77777777" w:rsidR="00745F4F" w:rsidRDefault="00745F4F">
            <w:pPr>
              <w:spacing w:line="400" w:lineRule="exact"/>
              <w:jc w:val="center"/>
              <w:rPr>
                <w:rFonts w:ascii="宋体" w:hAnsi="宋体" w:hint="eastAsia"/>
                <w:szCs w:val="21"/>
              </w:rPr>
            </w:pPr>
          </w:p>
        </w:tc>
        <w:tc>
          <w:tcPr>
            <w:tcW w:w="6333" w:type="dxa"/>
          </w:tcPr>
          <w:p w14:paraId="7CC1A599" w14:textId="77777777" w:rsidR="00745F4F"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745F4F" w14:paraId="04923F6C" w14:textId="77777777">
        <w:trPr>
          <w:jc w:val="center"/>
        </w:trPr>
        <w:tc>
          <w:tcPr>
            <w:tcW w:w="1237" w:type="dxa"/>
            <w:vMerge/>
            <w:vAlign w:val="center"/>
          </w:tcPr>
          <w:p w14:paraId="4EFD1C53" w14:textId="77777777" w:rsidR="00745F4F" w:rsidRDefault="00745F4F">
            <w:pPr>
              <w:spacing w:line="400" w:lineRule="exact"/>
              <w:jc w:val="center"/>
              <w:rPr>
                <w:rFonts w:ascii="宋体" w:hAnsi="宋体" w:hint="eastAsia"/>
                <w:szCs w:val="21"/>
              </w:rPr>
            </w:pPr>
          </w:p>
        </w:tc>
        <w:tc>
          <w:tcPr>
            <w:tcW w:w="1899" w:type="dxa"/>
            <w:vMerge/>
            <w:vAlign w:val="center"/>
          </w:tcPr>
          <w:p w14:paraId="5F347F81" w14:textId="77777777" w:rsidR="00745F4F" w:rsidRDefault="00745F4F">
            <w:pPr>
              <w:spacing w:line="400" w:lineRule="exact"/>
              <w:jc w:val="center"/>
              <w:rPr>
                <w:rFonts w:ascii="宋体" w:hAnsi="宋体" w:hint="eastAsia"/>
                <w:szCs w:val="21"/>
              </w:rPr>
            </w:pPr>
          </w:p>
        </w:tc>
        <w:tc>
          <w:tcPr>
            <w:tcW w:w="6333" w:type="dxa"/>
          </w:tcPr>
          <w:p w14:paraId="7C0C7284"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745F4F" w14:paraId="5C180168" w14:textId="77777777">
        <w:trPr>
          <w:jc w:val="center"/>
        </w:trPr>
        <w:tc>
          <w:tcPr>
            <w:tcW w:w="1237" w:type="dxa"/>
            <w:vMerge/>
            <w:vAlign w:val="center"/>
          </w:tcPr>
          <w:p w14:paraId="7997C34F" w14:textId="77777777" w:rsidR="00745F4F" w:rsidRDefault="00745F4F">
            <w:pPr>
              <w:spacing w:line="400" w:lineRule="exact"/>
              <w:jc w:val="center"/>
              <w:rPr>
                <w:rFonts w:ascii="宋体" w:hAnsi="宋体" w:hint="eastAsia"/>
                <w:szCs w:val="21"/>
              </w:rPr>
            </w:pPr>
          </w:p>
        </w:tc>
        <w:tc>
          <w:tcPr>
            <w:tcW w:w="1899" w:type="dxa"/>
            <w:vMerge/>
            <w:vAlign w:val="center"/>
          </w:tcPr>
          <w:p w14:paraId="4E2CACED" w14:textId="77777777" w:rsidR="00745F4F" w:rsidRDefault="00745F4F">
            <w:pPr>
              <w:spacing w:line="400" w:lineRule="exact"/>
              <w:jc w:val="center"/>
              <w:rPr>
                <w:rFonts w:ascii="宋体" w:hAnsi="宋体" w:hint="eastAsia"/>
                <w:szCs w:val="21"/>
              </w:rPr>
            </w:pPr>
          </w:p>
        </w:tc>
        <w:tc>
          <w:tcPr>
            <w:tcW w:w="6333" w:type="dxa"/>
          </w:tcPr>
          <w:p w14:paraId="22F2EA6C"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745F4F" w14:paraId="593D77AF" w14:textId="77777777">
        <w:trPr>
          <w:jc w:val="center"/>
        </w:trPr>
        <w:tc>
          <w:tcPr>
            <w:tcW w:w="1237" w:type="dxa"/>
            <w:vMerge/>
            <w:vAlign w:val="center"/>
          </w:tcPr>
          <w:p w14:paraId="1FFADA42" w14:textId="77777777" w:rsidR="00745F4F" w:rsidRDefault="00745F4F">
            <w:pPr>
              <w:spacing w:line="400" w:lineRule="exact"/>
              <w:jc w:val="center"/>
              <w:rPr>
                <w:rFonts w:ascii="宋体" w:hAnsi="宋体" w:hint="eastAsia"/>
                <w:szCs w:val="21"/>
              </w:rPr>
            </w:pPr>
          </w:p>
        </w:tc>
        <w:tc>
          <w:tcPr>
            <w:tcW w:w="1899" w:type="dxa"/>
            <w:vMerge/>
            <w:vAlign w:val="center"/>
          </w:tcPr>
          <w:p w14:paraId="7593E9E5" w14:textId="77777777" w:rsidR="00745F4F" w:rsidRDefault="00745F4F">
            <w:pPr>
              <w:spacing w:line="400" w:lineRule="exact"/>
              <w:jc w:val="center"/>
              <w:rPr>
                <w:rFonts w:ascii="宋体" w:hAnsi="宋体" w:hint="eastAsia"/>
                <w:szCs w:val="21"/>
              </w:rPr>
            </w:pPr>
          </w:p>
        </w:tc>
        <w:tc>
          <w:tcPr>
            <w:tcW w:w="6333" w:type="dxa"/>
          </w:tcPr>
          <w:p w14:paraId="4680E0D0" w14:textId="77777777" w:rsidR="00745F4F"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745F4F" w14:paraId="08EDCED4" w14:textId="77777777">
        <w:trPr>
          <w:jc w:val="center"/>
        </w:trPr>
        <w:tc>
          <w:tcPr>
            <w:tcW w:w="1237" w:type="dxa"/>
            <w:vMerge/>
            <w:vAlign w:val="center"/>
          </w:tcPr>
          <w:p w14:paraId="26255289" w14:textId="77777777" w:rsidR="00745F4F" w:rsidRDefault="00745F4F">
            <w:pPr>
              <w:spacing w:line="400" w:lineRule="exact"/>
              <w:jc w:val="center"/>
              <w:rPr>
                <w:rFonts w:ascii="宋体" w:hAnsi="宋体" w:hint="eastAsia"/>
                <w:szCs w:val="21"/>
              </w:rPr>
            </w:pPr>
          </w:p>
        </w:tc>
        <w:tc>
          <w:tcPr>
            <w:tcW w:w="1899" w:type="dxa"/>
            <w:vMerge/>
            <w:vAlign w:val="center"/>
          </w:tcPr>
          <w:p w14:paraId="00DC2312" w14:textId="77777777" w:rsidR="00745F4F" w:rsidRDefault="00745F4F">
            <w:pPr>
              <w:spacing w:line="400" w:lineRule="exact"/>
              <w:jc w:val="center"/>
              <w:rPr>
                <w:rFonts w:ascii="宋体" w:hAnsi="宋体" w:hint="eastAsia"/>
                <w:szCs w:val="21"/>
              </w:rPr>
            </w:pPr>
          </w:p>
        </w:tc>
        <w:tc>
          <w:tcPr>
            <w:tcW w:w="6333" w:type="dxa"/>
          </w:tcPr>
          <w:p w14:paraId="183A2017"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745F4F" w14:paraId="07D28FF6" w14:textId="77777777">
        <w:trPr>
          <w:jc w:val="center"/>
        </w:trPr>
        <w:tc>
          <w:tcPr>
            <w:tcW w:w="1237" w:type="dxa"/>
            <w:vMerge/>
            <w:vAlign w:val="center"/>
          </w:tcPr>
          <w:p w14:paraId="26244A09" w14:textId="77777777" w:rsidR="00745F4F" w:rsidRDefault="00745F4F">
            <w:pPr>
              <w:spacing w:line="400" w:lineRule="exact"/>
              <w:jc w:val="center"/>
              <w:rPr>
                <w:rFonts w:ascii="宋体" w:hAnsi="宋体" w:hint="eastAsia"/>
                <w:szCs w:val="21"/>
              </w:rPr>
            </w:pPr>
          </w:p>
        </w:tc>
        <w:tc>
          <w:tcPr>
            <w:tcW w:w="1899" w:type="dxa"/>
            <w:vMerge w:val="restart"/>
            <w:vAlign w:val="center"/>
          </w:tcPr>
          <w:p w14:paraId="59390124" w14:textId="77777777" w:rsidR="00745F4F"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7AED974E"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745F4F" w14:paraId="6D470389" w14:textId="77777777">
        <w:trPr>
          <w:jc w:val="center"/>
        </w:trPr>
        <w:tc>
          <w:tcPr>
            <w:tcW w:w="1237" w:type="dxa"/>
            <w:vMerge/>
            <w:vAlign w:val="center"/>
          </w:tcPr>
          <w:p w14:paraId="33E99753" w14:textId="77777777" w:rsidR="00745F4F" w:rsidRDefault="00745F4F">
            <w:pPr>
              <w:spacing w:line="400" w:lineRule="exact"/>
              <w:jc w:val="center"/>
              <w:rPr>
                <w:rFonts w:ascii="宋体" w:hAnsi="宋体" w:hint="eastAsia"/>
                <w:szCs w:val="21"/>
              </w:rPr>
            </w:pPr>
          </w:p>
        </w:tc>
        <w:tc>
          <w:tcPr>
            <w:tcW w:w="1899" w:type="dxa"/>
            <w:vMerge/>
            <w:vAlign w:val="center"/>
          </w:tcPr>
          <w:p w14:paraId="235F2585" w14:textId="77777777" w:rsidR="00745F4F" w:rsidRDefault="00745F4F">
            <w:pPr>
              <w:spacing w:line="400" w:lineRule="exact"/>
              <w:jc w:val="center"/>
              <w:rPr>
                <w:rFonts w:ascii="宋体" w:hAnsi="宋体" w:hint="eastAsia"/>
                <w:szCs w:val="21"/>
              </w:rPr>
            </w:pPr>
          </w:p>
        </w:tc>
        <w:tc>
          <w:tcPr>
            <w:tcW w:w="6333" w:type="dxa"/>
            <w:vAlign w:val="center"/>
          </w:tcPr>
          <w:p w14:paraId="142F150B"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745F4F" w14:paraId="59F9B005" w14:textId="77777777">
        <w:trPr>
          <w:jc w:val="center"/>
        </w:trPr>
        <w:tc>
          <w:tcPr>
            <w:tcW w:w="1237" w:type="dxa"/>
            <w:vMerge/>
            <w:vAlign w:val="center"/>
          </w:tcPr>
          <w:p w14:paraId="585F95FB" w14:textId="77777777" w:rsidR="00745F4F" w:rsidRDefault="00745F4F">
            <w:pPr>
              <w:spacing w:line="400" w:lineRule="exact"/>
              <w:jc w:val="center"/>
              <w:rPr>
                <w:rFonts w:ascii="宋体" w:hAnsi="宋体" w:hint="eastAsia"/>
                <w:szCs w:val="21"/>
              </w:rPr>
            </w:pPr>
          </w:p>
        </w:tc>
        <w:tc>
          <w:tcPr>
            <w:tcW w:w="1899" w:type="dxa"/>
            <w:vMerge/>
            <w:vAlign w:val="center"/>
          </w:tcPr>
          <w:p w14:paraId="660997B9" w14:textId="77777777" w:rsidR="00745F4F" w:rsidRDefault="00745F4F">
            <w:pPr>
              <w:spacing w:line="400" w:lineRule="exact"/>
              <w:jc w:val="center"/>
              <w:rPr>
                <w:rFonts w:ascii="宋体" w:hAnsi="宋体" w:hint="eastAsia"/>
                <w:szCs w:val="21"/>
              </w:rPr>
            </w:pPr>
          </w:p>
        </w:tc>
        <w:tc>
          <w:tcPr>
            <w:tcW w:w="6333" w:type="dxa"/>
            <w:vAlign w:val="center"/>
          </w:tcPr>
          <w:p w14:paraId="190E705F"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A-19投标总报价低于最高限价85%的，竞选人应在编制投标文件时，在投标函部分中递交低价风险担保提交承诺书，承诺书格式详见第六章竞选文件格式否则由评标委员会作否决投标处理。</w:t>
            </w:r>
          </w:p>
        </w:tc>
      </w:tr>
      <w:tr w:rsidR="00745F4F" w14:paraId="4512C037" w14:textId="77777777">
        <w:trPr>
          <w:jc w:val="center"/>
        </w:trPr>
        <w:tc>
          <w:tcPr>
            <w:tcW w:w="1237" w:type="dxa"/>
            <w:vMerge/>
            <w:vAlign w:val="center"/>
          </w:tcPr>
          <w:p w14:paraId="5AE2A2E8" w14:textId="77777777" w:rsidR="00745F4F" w:rsidRDefault="00745F4F">
            <w:pPr>
              <w:spacing w:line="400" w:lineRule="exact"/>
              <w:jc w:val="center"/>
              <w:rPr>
                <w:rFonts w:ascii="宋体" w:hAnsi="宋体" w:hint="eastAsia"/>
                <w:szCs w:val="21"/>
              </w:rPr>
            </w:pPr>
          </w:p>
        </w:tc>
        <w:tc>
          <w:tcPr>
            <w:tcW w:w="1899" w:type="dxa"/>
            <w:vMerge/>
            <w:vAlign w:val="center"/>
          </w:tcPr>
          <w:p w14:paraId="4390781F" w14:textId="77777777" w:rsidR="00745F4F" w:rsidRDefault="00745F4F">
            <w:pPr>
              <w:spacing w:line="400" w:lineRule="exact"/>
              <w:jc w:val="center"/>
              <w:rPr>
                <w:rFonts w:ascii="宋体" w:hAnsi="宋体" w:hint="eastAsia"/>
                <w:szCs w:val="21"/>
              </w:rPr>
            </w:pPr>
          </w:p>
        </w:tc>
        <w:tc>
          <w:tcPr>
            <w:tcW w:w="6333" w:type="dxa"/>
            <w:vAlign w:val="center"/>
          </w:tcPr>
          <w:p w14:paraId="185D0EF0"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745F4F" w14:paraId="42A5D325" w14:textId="77777777">
        <w:trPr>
          <w:jc w:val="center"/>
        </w:trPr>
        <w:tc>
          <w:tcPr>
            <w:tcW w:w="1237" w:type="dxa"/>
            <w:vMerge/>
            <w:vAlign w:val="center"/>
          </w:tcPr>
          <w:p w14:paraId="7B64CC34" w14:textId="77777777" w:rsidR="00745F4F" w:rsidRDefault="00745F4F">
            <w:pPr>
              <w:spacing w:line="400" w:lineRule="exact"/>
              <w:jc w:val="center"/>
              <w:rPr>
                <w:rFonts w:ascii="宋体" w:hAnsi="宋体" w:hint="eastAsia"/>
                <w:szCs w:val="21"/>
              </w:rPr>
            </w:pPr>
          </w:p>
        </w:tc>
        <w:tc>
          <w:tcPr>
            <w:tcW w:w="1899" w:type="dxa"/>
            <w:vMerge/>
            <w:vAlign w:val="center"/>
          </w:tcPr>
          <w:p w14:paraId="64FAD901" w14:textId="77777777" w:rsidR="00745F4F" w:rsidRDefault="00745F4F">
            <w:pPr>
              <w:spacing w:line="400" w:lineRule="exact"/>
              <w:jc w:val="center"/>
              <w:rPr>
                <w:rFonts w:ascii="宋体" w:hAnsi="宋体" w:hint="eastAsia"/>
                <w:szCs w:val="21"/>
              </w:rPr>
            </w:pPr>
          </w:p>
        </w:tc>
        <w:tc>
          <w:tcPr>
            <w:tcW w:w="6333" w:type="dxa"/>
            <w:vAlign w:val="center"/>
          </w:tcPr>
          <w:p w14:paraId="0663EDC8"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745F4F" w14:paraId="78B83F74" w14:textId="77777777">
        <w:trPr>
          <w:jc w:val="center"/>
        </w:trPr>
        <w:tc>
          <w:tcPr>
            <w:tcW w:w="1237" w:type="dxa"/>
            <w:vMerge/>
            <w:vAlign w:val="center"/>
          </w:tcPr>
          <w:p w14:paraId="6EA202D6" w14:textId="77777777" w:rsidR="00745F4F" w:rsidRDefault="00745F4F">
            <w:pPr>
              <w:spacing w:line="400" w:lineRule="exact"/>
              <w:jc w:val="center"/>
              <w:rPr>
                <w:rFonts w:ascii="宋体" w:hAnsi="宋体" w:hint="eastAsia"/>
                <w:szCs w:val="21"/>
              </w:rPr>
            </w:pPr>
          </w:p>
        </w:tc>
        <w:tc>
          <w:tcPr>
            <w:tcW w:w="1899" w:type="dxa"/>
            <w:vMerge/>
            <w:vAlign w:val="center"/>
          </w:tcPr>
          <w:p w14:paraId="5853C81F" w14:textId="77777777" w:rsidR="00745F4F" w:rsidRDefault="00745F4F">
            <w:pPr>
              <w:spacing w:line="400" w:lineRule="exact"/>
              <w:jc w:val="center"/>
              <w:rPr>
                <w:rFonts w:ascii="宋体" w:hAnsi="宋体" w:hint="eastAsia"/>
                <w:szCs w:val="21"/>
              </w:rPr>
            </w:pPr>
          </w:p>
        </w:tc>
        <w:tc>
          <w:tcPr>
            <w:tcW w:w="6333" w:type="dxa"/>
            <w:vAlign w:val="center"/>
          </w:tcPr>
          <w:p w14:paraId="21313B2F"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745F4F" w14:paraId="1794B4E5" w14:textId="77777777">
        <w:trPr>
          <w:jc w:val="center"/>
        </w:trPr>
        <w:tc>
          <w:tcPr>
            <w:tcW w:w="1237" w:type="dxa"/>
            <w:vMerge/>
            <w:vAlign w:val="center"/>
          </w:tcPr>
          <w:p w14:paraId="4F674CFC" w14:textId="77777777" w:rsidR="00745F4F" w:rsidRDefault="00745F4F">
            <w:pPr>
              <w:spacing w:line="400" w:lineRule="exact"/>
              <w:jc w:val="center"/>
              <w:rPr>
                <w:rFonts w:ascii="宋体" w:hAnsi="宋体" w:hint="eastAsia"/>
                <w:szCs w:val="21"/>
              </w:rPr>
            </w:pPr>
          </w:p>
        </w:tc>
        <w:tc>
          <w:tcPr>
            <w:tcW w:w="1899" w:type="dxa"/>
            <w:vMerge/>
            <w:vAlign w:val="center"/>
          </w:tcPr>
          <w:p w14:paraId="49014586" w14:textId="77777777" w:rsidR="00745F4F" w:rsidRDefault="00745F4F">
            <w:pPr>
              <w:spacing w:line="400" w:lineRule="exact"/>
              <w:jc w:val="center"/>
              <w:rPr>
                <w:rFonts w:ascii="宋体" w:hAnsi="宋体" w:hint="eastAsia"/>
                <w:szCs w:val="21"/>
              </w:rPr>
            </w:pPr>
          </w:p>
        </w:tc>
        <w:tc>
          <w:tcPr>
            <w:tcW w:w="6333" w:type="dxa"/>
            <w:vAlign w:val="center"/>
          </w:tcPr>
          <w:p w14:paraId="50D507AF"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745F4F" w14:paraId="6322ABEF" w14:textId="77777777">
        <w:trPr>
          <w:jc w:val="center"/>
        </w:trPr>
        <w:tc>
          <w:tcPr>
            <w:tcW w:w="1237" w:type="dxa"/>
            <w:vMerge/>
            <w:vAlign w:val="center"/>
          </w:tcPr>
          <w:p w14:paraId="3EEC7362" w14:textId="77777777" w:rsidR="00745F4F" w:rsidRDefault="00745F4F">
            <w:pPr>
              <w:spacing w:line="400" w:lineRule="exact"/>
              <w:jc w:val="center"/>
              <w:rPr>
                <w:rFonts w:ascii="宋体" w:hAnsi="宋体" w:hint="eastAsia"/>
                <w:szCs w:val="21"/>
              </w:rPr>
            </w:pPr>
          </w:p>
        </w:tc>
        <w:tc>
          <w:tcPr>
            <w:tcW w:w="1899" w:type="dxa"/>
            <w:vMerge/>
            <w:vAlign w:val="center"/>
          </w:tcPr>
          <w:p w14:paraId="1013474D" w14:textId="77777777" w:rsidR="00745F4F" w:rsidRDefault="00745F4F">
            <w:pPr>
              <w:spacing w:line="400" w:lineRule="exact"/>
              <w:jc w:val="center"/>
              <w:rPr>
                <w:rFonts w:ascii="宋体" w:hAnsi="宋体" w:hint="eastAsia"/>
                <w:szCs w:val="21"/>
              </w:rPr>
            </w:pPr>
          </w:p>
        </w:tc>
        <w:tc>
          <w:tcPr>
            <w:tcW w:w="6333" w:type="dxa"/>
            <w:vAlign w:val="center"/>
          </w:tcPr>
          <w:p w14:paraId="4EA32080"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745F4F" w14:paraId="1DE32070" w14:textId="77777777">
        <w:trPr>
          <w:jc w:val="center"/>
        </w:trPr>
        <w:tc>
          <w:tcPr>
            <w:tcW w:w="1237" w:type="dxa"/>
            <w:vMerge/>
            <w:vAlign w:val="center"/>
          </w:tcPr>
          <w:p w14:paraId="442ADD12" w14:textId="77777777" w:rsidR="00745F4F" w:rsidRDefault="00745F4F">
            <w:pPr>
              <w:spacing w:line="400" w:lineRule="exact"/>
              <w:jc w:val="center"/>
              <w:rPr>
                <w:rFonts w:ascii="宋体" w:hAnsi="宋体" w:hint="eastAsia"/>
                <w:szCs w:val="21"/>
              </w:rPr>
            </w:pPr>
          </w:p>
        </w:tc>
        <w:tc>
          <w:tcPr>
            <w:tcW w:w="1899" w:type="dxa"/>
            <w:vMerge/>
            <w:vAlign w:val="center"/>
          </w:tcPr>
          <w:p w14:paraId="3B6FCEEF" w14:textId="77777777" w:rsidR="00745F4F" w:rsidRDefault="00745F4F">
            <w:pPr>
              <w:spacing w:line="400" w:lineRule="exact"/>
              <w:jc w:val="center"/>
              <w:rPr>
                <w:rFonts w:ascii="宋体" w:hAnsi="宋体" w:hint="eastAsia"/>
                <w:szCs w:val="21"/>
              </w:rPr>
            </w:pPr>
          </w:p>
        </w:tc>
        <w:tc>
          <w:tcPr>
            <w:tcW w:w="6333" w:type="dxa"/>
            <w:vAlign w:val="center"/>
          </w:tcPr>
          <w:p w14:paraId="4B628708"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45F4F" w14:paraId="258A2170" w14:textId="77777777">
        <w:trPr>
          <w:jc w:val="center"/>
        </w:trPr>
        <w:tc>
          <w:tcPr>
            <w:tcW w:w="1237" w:type="dxa"/>
            <w:vMerge/>
            <w:vAlign w:val="center"/>
          </w:tcPr>
          <w:p w14:paraId="2D603D0F" w14:textId="77777777" w:rsidR="00745F4F" w:rsidRDefault="00745F4F">
            <w:pPr>
              <w:spacing w:line="400" w:lineRule="exact"/>
              <w:jc w:val="center"/>
              <w:rPr>
                <w:rFonts w:ascii="宋体" w:hAnsi="宋体" w:hint="eastAsia"/>
                <w:szCs w:val="21"/>
              </w:rPr>
            </w:pPr>
          </w:p>
        </w:tc>
        <w:tc>
          <w:tcPr>
            <w:tcW w:w="1899" w:type="dxa"/>
            <w:vMerge/>
            <w:vAlign w:val="center"/>
          </w:tcPr>
          <w:p w14:paraId="60133027" w14:textId="77777777" w:rsidR="00745F4F" w:rsidRDefault="00745F4F">
            <w:pPr>
              <w:spacing w:line="400" w:lineRule="exact"/>
              <w:jc w:val="center"/>
              <w:rPr>
                <w:rFonts w:ascii="宋体" w:hAnsi="宋体" w:hint="eastAsia"/>
                <w:szCs w:val="21"/>
              </w:rPr>
            </w:pPr>
          </w:p>
        </w:tc>
        <w:tc>
          <w:tcPr>
            <w:tcW w:w="6333" w:type="dxa"/>
            <w:vAlign w:val="center"/>
          </w:tcPr>
          <w:p w14:paraId="5B2B41DA"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745F4F" w14:paraId="4264FC18" w14:textId="77777777">
        <w:trPr>
          <w:jc w:val="center"/>
        </w:trPr>
        <w:tc>
          <w:tcPr>
            <w:tcW w:w="1237" w:type="dxa"/>
            <w:vMerge/>
            <w:vAlign w:val="center"/>
          </w:tcPr>
          <w:p w14:paraId="3F3185FA" w14:textId="77777777" w:rsidR="00745F4F" w:rsidRDefault="00745F4F">
            <w:pPr>
              <w:spacing w:line="400" w:lineRule="exact"/>
              <w:jc w:val="center"/>
              <w:rPr>
                <w:rFonts w:ascii="宋体" w:hAnsi="宋体" w:hint="eastAsia"/>
                <w:szCs w:val="21"/>
              </w:rPr>
            </w:pPr>
          </w:p>
        </w:tc>
        <w:tc>
          <w:tcPr>
            <w:tcW w:w="1899" w:type="dxa"/>
            <w:vMerge/>
            <w:vAlign w:val="center"/>
          </w:tcPr>
          <w:p w14:paraId="69ED9BD0" w14:textId="77777777" w:rsidR="00745F4F" w:rsidRDefault="00745F4F">
            <w:pPr>
              <w:spacing w:line="400" w:lineRule="exact"/>
              <w:jc w:val="center"/>
              <w:rPr>
                <w:rFonts w:ascii="宋体" w:hAnsi="宋体" w:hint="eastAsia"/>
                <w:szCs w:val="21"/>
              </w:rPr>
            </w:pPr>
          </w:p>
        </w:tc>
        <w:tc>
          <w:tcPr>
            <w:tcW w:w="6333" w:type="dxa"/>
            <w:vAlign w:val="center"/>
          </w:tcPr>
          <w:p w14:paraId="5B7F6C27"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A-27符合第七章“技术标准和要求”规定。否则由评标委员会作否决投标处理（如有）。（由竞选人承诺。）</w:t>
            </w:r>
          </w:p>
        </w:tc>
      </w:tr>
      <w:tr w:rsidR="00745F4F" w14:paraId="3FDB95B4" w14:textId="77777777">
        <w:trPr>
          <w:jc w:val="center"/>
        </w:trPr>
        <w:tc>
          <w:tcPr>
            <w:tcW w:w="1237" w:type="dxa"/>
            <w:vMerge/>
            <w:vAlign w:val="center"/>
          </w:tcPr>
          <w:p w14:paraId="3727FC16" w14:textId="77777777" w:rsidR="00745F4F" w:rsidRDefault="00745F4F">
            <w:pPr>
              <w:spacing w:line="400" w:lineRule="exact"/>
              <w:jc w:val="center"/>
              <w:rPr>
                <w:rFonts w:ascii="宋体" w:hAnsi="宋体" w:hint="eastAsia"/>
                <w:szCs w:val="21"/>
              </w:rPr>
            </w:pPr>
          </w:p>
        </w:tc>
        <w:tc>
          <w:tcPr>
            <w:tcW w:w="1899" w:type="dxa"/>
            <w:vMerge/>
            <w:vAlign w:val="center"/>
          </w:tcPr>
          <w:p w14:paraId="13FEA9E4" w14:textId="77777777" w:rsidR="00745F4F" w:rsidRDefault="00745F4F">
            <w:pPr>
              <w:spacing w:line="400" w:lineRule="exact"/>
              <w:jc w:val="center"/>
              <w:rPr>
                <w:rFonts w:ascii="宋体" w:hAnsi="宋体" w:hint="eastAsia"/>
                <w:szCs w:val="21"/>
              </w:rPr>
            </w:pPr>
          </w:p>
        </w:tc>
        <w:tc>
          <w:tcPr>
            <w:tcW w:w="6333" w:type="dxa"/>
            <w:vAlign w:val="center"/>
          </w:tcPr>
          <w:p w14:paraId="2BC857C3"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745F4F" w14:paraId="3940E5AD" w14:textId="77777777">
        <w:trPr>
          <w:jc w:val="center"/>
        </w:trPr>
        <w:tc>
          <w:tcPr>
            <w:tcW w:w="1237" w:type="dxa"/>
            <w:vMerge/>
            <w:vAlign w:val="center"/>
          </w:tcPr>
          <w:p w14:paraId="660AE744" w14:textId="77777777" w:rsidR="00745F4F" w:rsidRDefault="00745F4F">
            <w:pPr>
              <w:spacing w:line="400" w:lineRule="exact"/>
              <w:jc w:val="center"/>
              <w:rPr>
                <w:rFonts w:ascii="宋体" w:hAnsi="宋体" w:hint="eastAsia"/>
                <w:szCs w:val="21"/>
              </w:rPr>
            </w:pPr>
          </w:p>
        </w:tc>
        <w:tc>
          <w:tcPr>
            <w:tcW w:w="1899" w:type="dxa"/>
            <w:vMerge/>
            <w:vAlign w:val="center"/>
          </w:tcPr>
          <w:p w14:paraId="4B57037A" w14:textId="77777777" w:rsidR="00745F4F" w:rsidRDefault="00745F4F">
            <w:pPr>
              <w:spacing w:line="400" w:lineRule="exact"/>
              <w:jc w:val="center"/>
              <w:rPr>
                <w:rFonts w:ascii="宋体" w:hAnsi="宋体" w:hint="eastAsia"/>
                <w:szCs w:val="21"/>
              </w:rPr>
            </w:pPr>
          </w:p>
        </w:tc>
        <w:tc>
          <w:tcPr>
            <w:tcW w:w="6333" w:type="dxa"/>
            <w:vAlign w:val="center"/>
          </w:tcPr>
          <w:p w14:paraId="642D4F1D"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745F4F" w14:paraId="4F5011CA" w14:textId="77777777">
        <w:trPr>
          <w:jc w:val="center"/>
        </w:trPr>
        <w:tc>
          <w:tcPr>
            <w:tcW w:w="1237" w:type="dxa"/>
            <w:vMerge/>
            <w:vAlign w:val="center"/>
          </w:tcPr>
          <w:p w14:paraId="09B7E508" w14:textId="77777777" w:rsidR="00745F4F" w:rsidRDefault="00745F4F">
            <w:pPr>
              <w:spacing w:line="400" w:lineRule="exact"/>
              <w:jc w:val="center"/>
              <w:rPr>
                <w:rFonts w:ascii="宋体" w:hAnsi="宋体" w:hint="eastAsia"/>
                <w:szCs w:val="21"/>
              </w:rPr>
            </w:pPr>
          </w:p>
        </w:tc>
        <w:tc>
          <w:tcPr>
            <w:tcW w:w="1899" w:type="dxa"/>
            <w:vMerge/>
            <w:vAlign w:val="center"/>
          </w:tcPr>
          <w:p w14:paraId="6EDA2CCF" w14:textId="77777777" w:rsidR="00745F4F" w:rsidRDefault="00745F4F">
            <w:pPr>
              <w:spacing w:line="400" w:lineRule="exact"/>
              <w:jc w:val="center"/>
              <w:rPr>
                <w:rFonts w:ascii="宋体" w:hAnsi="宋体" w:hint="eastAsia"/>
                <w:szCs w:val="21"/>
              </w:rPr>
            </w:pPr>
          </w:p>
        </w:tc>
        <w:tc>
          <w:tcPr>
            <w:tcW w:w="6333" w:type="dxa"/>
            <w:vAlign w:val="center"/>
          </w:tcPr>
          <w:p w14:paraId="42F5F749"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711C8F8C"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6FBBDA81"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14BA6F64" w14:textId="77777777" w:rsidR="00745F4F"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745F4F" w14:paraId="502FBCAD" w14:textId="77777777">
        <w:trPr>
          <w:jc w:val="center"/>
        </w:trPr>
        <w:tc>
          <w:tcPr>
            <w:tcW w:w="1237" w:type="dxa"/>
            <w:vAlign w:val="center"/>
          </w:tcPr>
          <w:p w14:paraId="4DC750A4" w14:textId="77777777" w:rsidR="00745F4F"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26D90BF" w14:textId="77777777" w:rsidR="00745F4F" w:rsidRDefault="00745F4F">
            <w:pPr>
              <w:spacing w:line="400" w:lineRule="exact"/>
              <w:jc w:val="center"/>
              <w:rPr>
                <w:rFonts w:ascii="宋体" w:hAnsi="宋体" w:hint="eastAsia"/>
                <w:szCs w:val="21"/>
              </w:rPr>
            </w:pPr>
          </w:p>
        </w:tc>
        <w:tc>
          <w:tcPr>
            <w:tcW w:w="6333" w:type="dxa"/>
          </w:tcPr>
          <w:p w14:paraId="7056E22D" w14:textId="77777777" w:rsidR="00745F4F"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2661B14" w14:textId="77777777" w:rsidR="00745F4F" w:rsidRDefault="00745F4F">
      <w:pPr>
        <w:spacing w:line="480" w:lineRule="auto"/>
        <w:jc w:val="left"/>
        <w:rPr>
          <w:rFonts w:ascii="宋体" w:hAnsi="宋体" w:hint="eastAsia"/>
          <w:kern w:val="0"/>
          <w:sz w:val="24"/>
        </w:rPr>
      </w:pPr>
    </w:p>
    <w:p w14:paraId="3229AD20"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03E37CD2" w14:textId="77777777" w:rsidR="00745F4F"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bookmarkStart w:id="747" w:name="_Toc175920976"/>
      <w:r>
        <w:rPr>
          <w:rFonts w:ascii="宋体" w:hAnsi="宋体" w:cs="仿宋" w:hint="eastAsia"/>
        </w:rPr>
        <w:lastRenderedPageBreak/>
        <w:t xml:space="preserve"> 合同条款及格式</w:t>
      </w:r>
      <w:bookmarkEnd w:id="690"/>
      <w:bookmarkEnd w:id="691"/>
      <w:bookmarkEnd w:id="692"/>
      <w:bookmarkEnd w:id="747"/>
    </w:p>
    <w:p w14:paraId="6C5825A7" w14:textId="77777777" w:rsidR="00745F4F" w:rsidRDefault="00745F4F">
      <w:pPr>
        <w:sectPr w:rsidR="00745F4F">
          <w:headerReference w:type="even" r:id="rId16"/>
          <w:headerReference w:type="default" r:id="rId17"/>
          <w:footerReference w:type="even" r:id="rId18"/>
          <w:footerReference w:type="default" r:id="rId19"/>
          <w:headerReference w:type="first" r:id="rId20"/>
          <w:footerReference w:type="first" r:id="rId21"/>
          <w:pgSz w:w="11907" w:h="16840"/>
          <w:pgMar w:top="1440" w:right="1800" w:bottom="1440" w:left="1800" w:header="851" w:footer="851" w:gutter="0"/>
          <w:cols w:space="720"/>
          <w:docGrid w:linePitch="381" w:charSpace="-5735"/>
        </w:sectPr>
      </w:pPr>
    </w:p>
    <w:p w14:paraId="08BE5176" w14:textId="77777777" w:rsidR="00745F4F" w:rsidRDefault="00000000">
      <w:pPr>
        <w:wordWrap w:val="0"/>
        <w:spacing w:line="360" w:lineRule="auto"/>
        <w:jc w:val="center"/>
        <w:rPr>
          <w:rFonts w:ascii="宋体" w:hAnsi="宋体" w:cs="宋体" w:hint="eastAsia"/>
          <w:b/>
          <w:color w:val="000000"/>
          <w:szCs w:val="28"/>
        </w:rPr>
      </w:pPr>
      <w:r>
        <w:rPr>
          <w:rFonts w:ascii="宋体" w:hAnsi="宋体" w:cs="宋体" w:hint="eastAsia"/>
          <w:b/>
          <w:color w:val="000000"/>
          <w:szCs w:val="28"/>
        </w:rPr>
        <w:lastRenderedPageBreak/>
        <w:t xml:space="preserve">        合同编号：      </w:t>
      </w:r>
    </w:p>
    <w:p w14:paraId="0847CA07" w14:textId="77777777" w:rsidR="00745F4F" w:rsidRDefault="00745F4F">
      <w:pPr>
        <w:wordWrap w:val="0"/>
        <w:spacing w:line="360" w:lineRule="auto"/>
        <w:jc w:val="right"/>
        <w:rPr>
          <w:rFonts w:ascii="宋体" w:hAnsi="宋体" w:cs="宋体" w:hint="eastAsia"/>
          <w:b/>
          <w:color w:val="000000"/>
          <w:szCs w:val="28"/>
        </w:rPr>
      </w:pPr>
    </w:p>
    <w:p w14:paraId="451E1DD3" w14:textId="77777777" w:rsidR="00745F4F" w:rsidRDefault="00000000">
      <w:pPr>
        <w:wordWrap w:val="0"/>
        <w:spacing w:line="360" w:lineRule="auto"/>
        <w:jc w:val="right"/>
        <w:rPr>
          <w:rFonts w:ascii="宋体" w:hAnsi="宋体" w:cs="宋体" w:hint="eastAsia"/>
          <w:b/>
          <w:color w:val="000000"/>
          <w:szCs w:val="21"/>
        </w:rPr>
      </w:pPr>
      <w:r>
        <w:rPr>
          <w:rFonts w:ascii="宋体" w:hAnsi="宋体" w:cs="宋体" w:hint="eastAsia"/>
          <w:b/>
          <w:color w:val="000000"/>
          <w:szCs w:val="28"/>
        </w:rPr>
        <w:t xml:space="preserve">      </w:t>
      </w:r>
    </w:p>
    <w:p w14:paraId="2F6AF2BB" w14:textId="77777777" w:rsidR="00745F4F" w:rsidRDefault="00745F4F">
      <w:pPr>
        <w:spacing w:line="360" w:lineRule="auto"/>
        <w:jc w:val="right"/>
        <w:rPr>
          <w:rFonts w:ascii="宋体" w:hAnsi="宋体" w:cs="宋体" w:hint="eastAsia"/>
          <w:b/>
          <w:color w:val="000000"/>
          <w:szCs w:val="21"/>
        </w:rPr>
      </w:pPr>
    </w:p>
    <w:p w14:paraId="47C54258" w14:textId="77777777" w:rsidR="00745F4F" w:rsidRDefault="00000000">
      <w:pPr>
        <w:spacing w:line="360" w:lineRule="auto"/>
        <w:jc w:val="center"/>
        <w:rPr>
          <w:rFonts w:ascii="宋体" w:hAnsi="宋体" w:cs="宋体" w:hint="eastAsia"/>
          <w:b/>
          <w:color w:val="000000"/>
          <w:kern w:val="0"/>
          <w:sz w:val="52"/>
          <w:szCs w:val="52"/>
        </w:rPr>
      </w:pPr>
      <w:r>
        <w:rPr>
          <w:rFonts w:ascii="宋体" w:hAnsi="宋体" w:cs="宋体" w:hint="eastAsia"/>
          <w:b/>
          <w:color w:val="000000"/>
          <w:kern w:val="0"/>
          <w:sz w:val="52"/>
          <w:szCs w:val="52"/>
        </w:rPr>
        <w:t xml:space="preserve"> </w:t>
      </w:r>
      <w:bookmarkStart w:id="748" w:name="OLE_LINK3"/>
      <w:bookmarkStart w:id="749" w:name="OLE_LINK4"/>
      <w:r>
        <w:rPr>
          <w:rFonts w:ascii="宋体" w:hAnsi="宋体" w:cs="宋体" w:hint="eastAsia"/>
          <w:b/>
          <w:color w:val="000000"/>
          <w:kern w:val="0"/>
          <w:sz w:val="52"/>
          <w:szCs w:val="52"/>
        </w:rPr>
        <w:t>2022年银湖村农业产业提升项目</w:t>
      </w:r>
    </w:p>
    <w:p w14:paraId="758EFB1D" w14:textId="77777777" w:rsidR="00745F4F" w:rsidRDefault="00745F4F">
      <w:pPr>
        <w:spacing w:line="360" w:lineRule="auto"/>
        <w:rPr>
          <w:rFonts w:ascii="宋体" w:hAnsi="宋体" w:cs="宋体" w:hint="eastAsia"/>
        </w:rPr>
      </w:pPr>
    </w:p>
    <w:p w14:paraId="7AAF824D" w14:textId="77777777" w:rsidR="00745F4F" w:rsidRDefault="00745F4F">
      <w:pPr>
        <w:pStyle w:val="3"/>
      </w:pPr>
    </w:p>
    <w:p w14:paraId="09447CE0" w14:textId="77777777" w:rsidR="00745F4F" w:rsidRDefault="00745F4F">
      <w:pPr>
        <w:spacing w:line="360" w:lineRule="auto"/>
        <w:jc w:val="center"/>
        <w:rPr>
          <w:rFonts w:ascii="宋体" w:hAnsi="宋体" w:cs="宋体" w:hint="eastAsia"/>
          <w:b/>
          <w:color w:val="000000"/>
          <w:kern w:val="0"/>
          <w:sz w:val="52"/>
          <w:szCs w:val="52"/>
        </w:rPr>
      </w:pPr>
    </w:p>
    <w:p w14:paraId="2377623C" w14:textId="77777777" w:rsidR="00745F4F" w:rsidRDefault="00000000">
      <w:pPr>
        <w:spacing w:line="360" w:lineRule="auto"/>
        <w:jc w:val="center"/>
        <w:rPr>
          <w:rFonts w:ascii="宋体" w:hAnsi="宋体" w:cs="宋体" w:hint="eastAsia"/>
          <w:b/>
          <w:color w:val="000000"/>
          <w:kern w:val="0"/>
          <w:sz w:val="52"/>
          <w:szCs w:val="52"/>
        </w:rPr>
      </w:pPr>
      <w:r>
        <w:rPr>
          <w:rFonts w:ascii="宋体" w:hAnsi="宋体" w:cs="宋体" w:hint="eastAsia"/>
          <w:b/>
          <w:color w:val="000000"/>
          <w:kern w:val="0"/>
          <w:sz w:val="52"/>
          <w:szCs w:val="52"/>
        </w:rPr>
        <w:t>建设工程施工合同</w:t>
      </w:r>
      <w:bookmarkEnd w:id="748"/>
      <w:bookmarkEnd w:id="749"/>
    </w:p>
    <w:p w14:paraId="36006EDD" w14:textId="77777777" w:rsidR="00745F4F" w:rsidRDefault="00745F4F">
      <w:pPr>
        <w:spacing w:line="360" w:lineRule="auto"/>
        <w:rPr>
          <w:rFonts w:ascii="宋体" w:hAnsi="宋体" w:cs="宋体" w:hint="eastAsia"/>
          <w:b/>
          <w:color w:val="000000"/>
          <w:kern w:val="0"/>
          <w:sz w:val="44"/>
          <w:szCs w:val="44"/>
        </w:rPr>
      </w:pPr>
    </w:p>
    <w:p w14:paraId="49A9F0AC" w14:textId="77777777" w:rsidR="00745F4F" w:rsidRDefault="00745F4F">
      <w:pPr>
        <w:spacing w:line="360" w:lineRule="auto"/>
        <w:rPr>
          <w:rFonts w:ascii="宋体" w:hAnsi="宋体" w:cs="宋体" w:hint="eastAsia"/>
          <w:b/>
          <w:color w:val="000000"/>
          <w:kern w:val="0"/>
          <w:sz w:val="44"/>
          <w:szCs w:val="44"/>
        </w:rPr>
      </w:pPr>
    </w:p>
    <w:p w14:paraId="1782CEE7" w14:textId="77777777" w:rsidR="00745F4F" w:rsidRDefault="00745F4F">
      <w:pPr>
        <w:spacing w:line="360" w:lineRule="auto"/>
        <w:rPr>
          <w:rFonts w:ascii="宋体" w:hAnsi="宋体" w:cs="宋体" w:hint="eastAsia"/>
          <w:b/>
          <w:color w:val="000000"/>
          <w:kern w:val="0"/>
          <w:sz w:val="44"/>
          <w:szCs w:val="44"/>
        </w:rPr>
      </w:pPr>
    </w:p>
    <w:p w14:paraId="10483449" w14:textId="77777777" w:rsidR="00745F4F" w:rsidRDefault="00745F4F">
      <w:pPr>
        <w:spacing w:line="360" w:lineRule="auto"/>
        <w:rPr>
          <w:rFonts w:ascii="宋体" w:hAnsi="宋体" w:cs="宋体" w:hint="eastAsia"/>
          <w:b/>
          <w:color w:val="000000"/>
          <w:kern w:val="0"/>
          <w:sz w:val="44"/>
          <w:szCs w:val="44"/>
        </w:rPr>
      </w:pPr>
    </w:p>
    <w:p w14:paraId="3D0A891F" w14:textId="77777777" w:rsidR="00745F4F" w:rsidRDefault="00000000">
      <w:pPr>
        <w:spacing w:line="360" w:lineRule="auto"/>
        <w:ind w:firstLineChars="650" w:firstLine="1958"/>
        <w:rPr>
          <w:rFonts w:ascii="宋体" w:hAnsi="宋体" w:cs="宋体" w:hint="eastAsia"/>
          <w:b/>
          <w:color w:val="000000"/>
          <w:kern w:val="0"/>
          <w:sz w:val="30"/>
          <w:szCs w:val="30"/>
        </w:rPr>
      </w:pPr>
      <w:r>
        <w:rPr>
          <w:rFonts w:ascii="宋体" w:hAnsi="宋体" w:cs="宋体" w:hint="eastAsia"/>
          <w:b/>
          <w:color w:val="000000"/>
          <w:kern w:val="0"/>
          <w:sz w:val="30"/>
          <w:szCs w:val="30"/>
        </w:rPr>
        <w:t xml:space="preserve">发包人：重庆经开区开发建设有限公司  </w:t>
      </w:r>
    </w:p>
    <w:p w14:paraId="583B315E" w14:textId="77777777" w:rsidR="00745F4F" w:rsidRDefault="00745F4F">
      <w:pPr>
        <w:pStyle w:val="3"/>
        <w:spacing w:line="360" w:lineRule="auto"/>
        <w:rPr>
          <w:rFonts w:ascii="宋体" w:hAnsi="宋体" w:cs="宋体" w:hint="eastAsia"/>
        </w:rPr>
      </w:pPr>
    </w:p>
    <w:p w14:paraId="71E1CB72" w14:textId="77777777" w:rsidR="00745F4F" w:rsidRDefault="00000000">
      <w:pPr>
        <w:spacing w:line="360" w:lineRule="auto"/>
        <w:ind w:firstLineChars="600" w:firstLine="1807"/>
        <w:rPr>
          <w:rFonts w:ascii="宋体" w:hAnsi="宋体" w:cs="宋体" w:hint="eastAsia"/>
          <w:b/>
          <w:color w:val="000000"/>
          <w:kern w:val="0"/>
          <w:sz w:val="32"/>
          <w:szCs w:val="32"/>
        </w:rPr>
      </w:pPr>
      <w:r>
        <w:rPr>
          <w:rFonts w:ascii="宋体" w:hAnsi="宋体" w:cs="宋体" w:hint="eastAsia"/>
          <w:b/>
          <w:color w:val="000000"/>
          <w:kern w:val="0"/>
          <w:sz w:val="30"/>
          <w:szCs w:val="30"/>
        </w:rPr>
        <w:t xml:space="preserve"> 承包人：</w:t>
      </w:r>
      <w:r>
        <w:rPr>
          <w:rFonts w:ascii="宋体" w:hAnsi="宋体" w:cs="宋体" w:hint="eastAsia"/>
          <w:b/>
          <w:color w:val="000000"/>
          <w:kern w:val="0"/>
          <w:sz w:val="32"/>
          <w:szCs w:val="32"/>
        </w:rPr>
        <w:t xml:space="preserve"> </w:t>
      </w:r>
    </w:p>
    <w:p w14:paraId="7E46CE9E" w14:textId="77777777" w:rsidR="00745F4F" w:rsidRDefault="00745F4F">
      <w:pPr>
        <w:spacing w:line="360" w:lineRule="auto"/>
        <w:jc w:val="center"/>
        <w:rPr>
          <w:rFonts w:ascii="宋体" w:hAnsi="宋体" w:cs="宋体" w:hint="eastAsia"/>
          <w:b/>
          <w:color w:val="000000"/>
          <w:sz w:val="32"/>
          <w:szCs w:val="32"/>
        </w:rPr>
      </w:pPr>
    </w:p>
    <w:p w14:paraId="7D718D7D" w14:textId="77777777" w:rsidR="00745F4F" w:rsidRDefault="00000000">
      <w:pPr>
        <w:spacing w:line="360" w:lineRule="auto"/>
        <w:ind w:firstLineChars="800" w:firstLine="2560"/>
        <w:rPr>
          <w:rFonts w:ascii="宋体" w:hAnsi="宋体" w:cs="宋体" w:hint="eastAsia"/>
          <w:bCs/>
          <w:color w:val="000000"/>
          <w:sz w:val="32"/>
          <w:szCs w:val="32"/>
        </w:rPr>
      </w:pPr>
      <w:r>
        <w:rPr>
          <w:rFonts w:ascii="宋体" w:hAnsi="宋体" w:cs="宋体" w:hint="eastAsia"/>
          <w:bCs/>
          <w:color w:val="000000"/>
          <w:sz w:val="32"/>
          <w:szCs w:val="32"/>
        </w:rPr>
        <w:t>时间：二零二四年七月  日</w:t>
      </w:r>
    </w:p>
    <w:p w14:paraId="084DEBA0" w14:textId="77777777" w:rsidR="00745F4F" w:rsidRDefault="00745F4F">
      <w:pPr>
        <w:spacing w:line="360" w:lineRule="auto"/>
        <w:ind w:right="594"/>
        <w:rPr>
          <w:rFonts w:ascii="宋体" w:hAnsi="宋体" w:cs="宋体" w:hint="eastAsia"/>
          <w:b/>
          <w:sz w:val="43"/>
        </w:rPr>
      </w:pPr>
    </w:p>
    <w:p w14:paraId="30550C4D" w14:textId="77777777" w:rsidR="00745F4F" w:rsidRDefault="00000000">
      <w:pPr>
        <w:spacing w:line="360" w:lineRule="auto"/>
        <w:ind w:right="594" w:firstLineChars="700" w:firstLine="3022"/>
        <w:rPr>
          <w:rFonts w:ascii="宋体" w:hAnsi="宋体" w:cs="宋体" w:hint="eastAsia"/>
          <w:sz w:val="43"/>
        </w:rPr>
      </w:pPr>
      <w:r>
        <w:rPr>
          <w:rFonts w:ascii="宋体" w:hAnsi="宋体" w:cs="宋体" w:hint="eastAsia"/>
          <w:b/>
          <w:sz w:val="43"/>
        </w:rPr>
        <w:lastRenderedPageBreak/>
        <w:t>第一部分 合同协议书</w:t>
      </w:r>
    </w:p>
    <w:p w14:paraId="49C5C222" w14:textId="77777777" w:rsidR="00745F4F" w:rsidRDefault="00745F4F">
      <w:pPr>
        <w:pStyle w:val="aa"/>
        <w:spacing w:before="10" w:line="360" w:lineRule="auto"/>
        <w:rPr>
          <w:rFonts w:ascii="宋体" w:hAnsi="宋体" w:cs="宋体" w:hint="eastAsia"/>
          <w:sz w:val="32"/>
        </w:rPr>
      </w:pPr>
    </w:p>
    <w:p w14:paraId="42B57C3A" w14:textId="77777777" w:rsidR="00745F4F" w:rsidRDefault="00000000">
      <w:pPr>
        <w:spacing w:line="360" w:lineRule="auto"/>
        <w:ind w:left="807"/>
        <w:rPr>
          <w:rFonts w:ascii="宋体" w:hAnsi="宋体" w:cs="宋体" w:hint="eastAsia"/>
          <w:sz w:val="24"/>
        </w:rPr>
      </w:pPr>
      <w:r>
        <w:rPr>
          <w:rFonts w:ascii="宋体" w:hAnsi="宋体" w:cs="宋体" w:hint="eastAsia"/>
          <w:sz w:val="24"/>
        </w:rPr>
        <w:t xml:space="preserve"> </w:t>
      </w:r>
    </w:p>
    <w:p w14:paraId="476B89CC" w14:textId="77777777" w:rsidR="00745F4F" w:rsidRDefault="00000000">
      <w:pPr>
        <w:tabs>
          <w:tab w:val="left" w:pos="3315"/>
          <w:tab w:val="left" w:pos="5598"/>
        </w:tabs>
        <w:spacing w:line="360" w:lineRule="auto"/>
        <w:ind w:left="746"/>
        <w:rPr>
          <w:rFonts w:ascii="宋体" w:hAnsi="宋体" w:cs="宋体" w:hint="eastAsia"/>
          <w:b/>
        </w:rPr>
      </w:pPr>
      <w:r>
        <w:rPr>
          <w:rFonts w:ascii="宋体" w:hAnsi="宋体" w:cs="宋体" w:hint="eastAsia"/>
          <w:noProof/>
        </w:rPr>
        <w:drawing>
          <wp:anchor distT="0" distB="0" distL="0" distR="0" simplePos="0" relativeHeight="251633664" behindDoc="1" locked="0" layoutInCell="1" allowOverlap="1" wp14:anchorId="0381AD35" wp14:editId="20DE8C91">
            <wp:simplePos x="0" y="0"/>
            <wp:positionH relativeFrom="page">
              <wp:posOffset>2193290</wp:posOffset>
            </wp:positionH>
            <wp:positionV relativeFrom="paragraph">
              <wp:posOffset>57150</wp:posOffset>
            </wp:positionV>
            <wp:extent cx="667385" cy="133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35712" behindDoc="1" locked="0" layoutInCell="1" allowOverlap="1" wp14:anchorId="14C36700" wp14:editId="27533A0D">
            <wp:simplePos x="0" y="0"/>
            <wp:positionH relativeFrom="page">
              <wp:posOffset>3909695</wp:posOffset>
            </wp:positionH>
            <wp:positionV relativeFrom="paragraph">
              <wp:posOffset>57150</wp:posOffset>
            </wp:positionV>
            <wp:extent cx="400685"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b/>
          <w:spacing w:val="14"/>
        </w:rPr>
        <w:t>发</w:t>
      </w:r>
      <w:r>
        <w:rPr>
          <w:rFonts w:ascii="宋体" w:hAnsi="宋体" w:cs="宋体" w:hint="eastAsia"/>
          <w:b/>
          <w:spacing w:val="15"/>
        </w:rPr>
        <w:t>包人</w:t>
      </w:r>
      <w:r>
        <w:rPr>
          <w:rFonts w:ascii="宋体" w:hAnsi="宋体" w:cs="宋体" w:hint="eastAsia"/>
          <w:b/>
        </w:rPr>
        <w:t>（全称）：</w:t>
      </w:r>
      <w:r>
        <w:rPr>
          <w:rFonts w:ascii="宋体" w:hAnsi="宋体" w:cs="宋体" w:hint="eastAsia"/>
          <w:color w:val="000000"/>
          <w:u w:val="single"/>
        </w:rPr>
        <w:t xml:space="preserve">重庆经开区开发建设有限公司 </w:t>
      </w:r>
      <w:r>
        <w:rPr>
          <w:rFonts w:ascii="宋体" w:hAnsi="宋体" w:cs="宋体" w:hint="eastAsia"/>
          <w:u w:val="single"/>
        </w:rPr>
        <w:tab/>
      </w:r>
    </w:p>
    <w:p w14:paraId="039230F4" w14:textId="77777777" w:rsidR="00745F4F" w:rsidRDefault="00000000">
      <w:pPr>
        <w:pStyle w:val="aa"/>
        <w:tabs>
          <w:tab w:val="left" w:pos="3315"/>
          <w:tab w:val="left" w:pos="5598"/>
        </w:tabs>
        <w:spacing w:before="19" w:line="360" w:lineRule="auto"/>
        <w:ind w:left="746"/>
        <w:rPr>
          <w:rFonts w:ascii="宋体" w:hAnsi="宋体" w:cs="宋体" w:hint="eastAsia"/>
          <w:color w:val="000000"/>
          <w:u w:val="single"/>
        </w:rPr>
      </w:pPr>
      <w:r>
        <w:rPr>
          <w:rFonts w:ascii="宋体" w:hAnsi="宋体" w:cs="宋体" w:hint="eastAsia"/>
          <w:noProof/>
        </w:rPr>
        <w:drawing>
          <wp:anchor distT="0" distB="0" distL="0" distR="0" simplePos="0" relativeHeight="251637760" behindDoc="1" locked="0" layoutInCell="1" allowOverlap="1" wp14:anchorId="3EE6D067" wp14:editId="37D5C46E">
            <wp:simplePos x="0" y="0"/>
            <wp:positionH relativeFrom="page">
              <wp:posOffset>2193290</wp:posOffset>
            </wp:positionH>
            <wp:positionV relativeFrom="paragraph">
              <wp:posOffset>73660</wp:posOffset>
            </wp:positionV>
            <wp:extent cx="667385" cy="13335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39808" behindDoc="1" locked="0" layoutInCell="1" allowOverlap="1" wp14:anchorId="1EDD6E9A" wp14:editId="2FE8DE17">
            <wp:simplePos x="0" y="0"/>
            <wp:positionH relativeFrom="page">
              <wp:posOffset>3909695</wp:posOffset>
            </wp:positionH>
            <wp:positionV relativeFrom="paragraph">
              <wp:posOffset>73660</wp:posOffset>
            </wp:positionV>
            <wp:extent cx="400685" cy="13335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b/>
          <w:spacing w:val="14"/>
        </w:rPr>
        <w:t>承</w:t>
      </w:r>
      <w:r>
        <w:rPr>
          <w:rFonts w:ascii="宋体" w:hAnsi="宋体" w:cs="宋体" w:hint="eastAsia"/>
          <w:b/>
          <w:spacing w:val="15"/>
        </w:rPr>
        <w:t>包人</w:t>
      </w:r>
      <w:r>
        <w:rPr>
          <w:rFonts w:ascii="宋体" w:hAnsi="宋体" w:cs="宋体" w:hint="eastAsia"/>
          <w:b/>
        </w:rPr>
        <w:t>（全称）：</w:t>
      </w:r>
      <w:r>
        <w:rPr>
          <w:rFonts w:ascii="宋体" w:hAnsi="宋体" w:cs="宋体" w:hint="eastAsia"/>
          <w:color w:val="000000"/>
          <w:u w:val="single"/>
        </w:rPr>
        <w:t xml:space="preserve"> </w:t>
      </w:r>
      <w:r>
        <w:rPr>
          <w:rFonts w:ascii="宋体" w:hAnsi="宋体" w:cs="宋体"/>
          <w:color w:val="000000"/>
          <w:u w:val="single"/>
        </w:rPr>
        <w:t xml:space="preserve">                             </w:t>
      </w:r>
    </w:p>
    <w:p w14:paraId="1A6CABF4" w14:textId="77777777" w:rsidR="00745F4F" w:rsidRDefault="00745F4F">
      <w:pPr>
        <w:pStyle w:val="aa"/>
        <w:spacing w:before="9" w:line="360" w:lineRule="auto"/>
        <w:rPr>
          <w:rFonts w:ascii="宋体" w:hAnsi="宋体" w:cs="宋体" w:hint="eastAsia"/>
          <w:b/>
          <w:sz w:val="6"/>
        </w:rPr>
      </w:pPr>
    </w:p>
    <w:p w14:paraId="560D62AA" w14:textId="77777777" w:rsidR="00745F4F" w:rsidRDefault="00000000">
      <w:pPr>
        <w:pStyle w:val="aa"/>
        <w:tabs>
          <w:tab w:val="left" w:pos="4651"/>
          <w:tab w:val="left" w:pos="7805"/>
        </w:tabs>
        <w:spacing w:before="70" w:line="360" w:lineRule="auto"/>
        <w:ind w:left="326" w:right="1122" w:firstLine="420"/>
        <w:rPr>
          <w:rFonts w:ascii="宋体" w:hAnsi="宋体" w:cs="宋体" w:hint="eastAsia"/>
          <w:b/>
        </w:rPr>
      </w:pPr>
      <w:r>
        <w:rPr>
          <w:rFonts w:ascii="宋体" w:hAnsi="宋体" w:cs="宋体" w:hint="eastAsia"/>
          <w:noProof/>
        </w:rPr>
        <w:drawing>
          <wp:anchor distT="0" distB="0" distL="0" distR="0" simplePos="0" relativeHeight="251641856" behindDoc="1" locked="0" layoutInCell="1" allowOverlap="1" wp14:anchorId="139CF186" wp14:editId="06EA5B01">
            <wp:simplePos x="0" y="0"/>
            <wp:positionH relativeFrom="page">
              <wp:posOffset>3042285</wp:posOffset>
            </wp:positionH>
            <wp:positionV relativeFrom="paragraph">
              <wp:posOffset>358775</wp:posOffset>
            </wp:positionV>
            <wp:extent cx="667385" cy="1333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43904" behindDoc="1" locked="0" layoutInCell="1" allowOverlap="1" wp14:anchorId="67B1E71D" wp14:editId="2EFC34C1">
            <wp:simplePos x="0" y="0"/>
            <wp:positionH relativeFrom="page">
              <wp:posOffset>4777740</wp:posOffset>
            </wp:positionH>
            <wp:positionV relativeFrom="paragraph">
              <wp:posOffset>358775</wp:posOffset>
            </wp:positionV>
            <wp:extent cx="934720" cy="13335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24" cstate="print"/>
                    <a:stretch>
                      <a:fillRect/>
                    </a:stretch>
                  </pic:blipFill>
                  <pic:spPr>
                    <a:xfrm>
                      <a:off x="0" y="0"/>
                      <a:ext cx="934554" cy="133350"/>
                    </a:xfrm>
                    <a:prstGeom prst="rect">
                      <a:avLst/>
                    </a:prstGeom>
                  </pic:spPr>
                </pic:pic>
              </a:graphicData>
            </a:graphic>
          </wp:anchor>
        </w:drawing>
      </w:r>
      <w:r>
        <w:rPr>
          <w:rFonts w:ascii="宋体" w:hAnsi="宋体" w:cs="宋体" w:hint="eastAsia"/>
        </w:rPr>
        <w:t>根据《中华人民共和国民法典》、《中华人民共和国建筑法》及有关法律、法规规定，遵循平等、自愿</w:t>
      </w:r>
      <w:r>
        <w:rPr>
          <w:rFonts w:ascii="宋体" w:hAnsi="宋体" w:cs="宋体" w:hint="eastAsia"/>
          <w:spacing w:val="-45"/>
        </w:rPr>
        <w:t>、</w:t>
      </w:r>
      <w:r>
        <w:rPr>
          <w:rFonts w:ascii="宋体" w:hAnsi="宋体" w:cs="宋体" w:hint="eastAsia"/>
        </w:rPr>
        <w:t>公平和诚实信用的原则</w:t>
      </w:r>
      <w:r>
        <w:rPr>
          <w:rFonts w:ascii="宋体" w:hAnsi="宋体" w:cs="宋体" w:hint="eastAsia"/>
          <w:spacing w:val="-45"/>
        </w:rPr>
        <w:t>，</w:t>
      </w:r>
      <w:r>
        <w:rPr>
          <w:rFonts w:ascii="宋体" w:hAnsi="宋体" w:cs="宋体" w:hint="eastAsia"/>
        </w:rPr>
        <w:t>双方就</w:t>
      </w:r>
      <w:r>
        <w:rPr>
          <w:rFonts w:ascii="宋体" w:hAnsi="宋体" w:cs="宋体" w:hint="eastAsia"/>
          <w:u w:val="single"/>
        </w:rPr>
        <w:t xml:space="preserve"> 2022年银湖村农业产业提升项目</w:t>
      </w:r>
      <w:r>
        <w:rPr>
          <w:rFonts w:ascii="宋体" w:hAnsi="宋体" w:cs="宋体" w:hint="eastAsia"/>
        </w:rPr>
        <w:t>施工</w:t>
      </w:r>
      <w:r>
        <w:rPr>
          <w:rFonts w:ascii="宋体" w:hAnsi="宋体" w:cs="宋体" w:hint="eastAsia"/>
          <w:spacing w:val="-13"/>
        </w:rPr>
        <w:t>及</w:t>
      </w:r>
      <w:r>
        <w:rPr>
          <w:rFonts w:ascii="宋体" w:hAnsi="宋体" w:cs="宋体" w:hint="eastAsia"/>
        </w:rPr>
        <w:t>有关事项协商一致，共同达成如下协议：</w:t>
      </w:r>
      <w:r>
        <w:rPr>
          <w:rFonts w:ascii="宋体" w:hAnsi="宋体" w:cs="宋体" w:hint="eastAsia"/>
          <w:b/>
          <w:w w:val="167"/>
        </w:rPr>
        <w:t xml:space="preserve"> </w:t>
      </w:r>
    </w:p>
    <w:p w14:paraId="5A8F0858" w14:textId="77777777" w:rsidR="00745F4F" w:rsidRDefault="00745F4F">
      <w:pPr>
        <w:pStyle w:val="aa"/>
        <w:spacing w:before="12" w:line="360" w:lineRule="auto"/>
        <w:rPr>
          <w:rFonts w:ascii="宋体" w:hAnsi="宋体" w:cs="宋体" w:hint="eastAsia"/>
          <w:b/>
        </w:rPr>
      </w:pPr>
    </w:p>
    <w:p w14:paraId="3C400A16" w14:textId="77777777" w:rsidR="00745F4F" w:rsidRDefault="00000000">
      <w:pPr>
        <w:pStyle w:val="2"/>
        <w:spacing w:before="1" w:line="360" w:lineRule="auto"/>
        <w:ind w:left="746"/>
        <w:rPr>
          <w:rFonts w:ascii="宋体" w:hAnsi="宋体" w:cs="宋体" w:hint="eastAsia"/>
          <w:sz w:val="17"/>
        </w:rPr>
      </w:pPr>
      <w:r>
        <w:rPr>
          <w:rFonts w:ascii="宋体" w:hAnsi="宋体" w:cs="宋体" w:hint="eastAsia"/>
        </w:rPr>
        <w:t>一、工程概况</w:t>
      </w:r>
      <w:r>
        <w:rPr>
          <w:rFonts w:ascii="宋体" w:hAnsi="宋体" w:cs="宋体" w:hint="eastAsia"/>
          <w:w w:val="167"/>
        </w:rPr>
        <w:t xml:space="preserve"> </w:t>
      </w:r>
    </w:p>
    <w:p w14:paraId="7FCFB9F7" w14:textId="77777777" w:rsidR="00745F4F" w:rsidRDefault="00000000">
      <w:pPr>
        <w:pStyle w:val="aa"/>
        <w:tabs>
          <w:tab w:val="left" w:pos="4321"/>
        </w:tabs>
        <w:spacing w:before="1" w:line="360" w:lineRule="auto"/>
        <w:ind w:firstLineChars="400" w:firstLine="840"/>
        <w:rPr>
          <w:rFonts w:ascii="宋体" w:hAnsi="宋体" w:cs="宋体" w:hint="eastAsia"/>
        </w:rPr>
      </w:pPr>
      <w:r>
        <w:rPr>
          <w:rFonts w:ascii="宋体" w:hAnsi="宋体" w:cs="宋体" w:hint="eastAsia"/>
          <w:noProof/>
        </w:rPr>
        <w:drawing>
          <wp:anchor distT="0" distB="0" distL="0" distR="0" simplePos="0" relativeHeight="251645952" behindDoc="1" locked="0" layoutInCell="1" allowOverlap="1" wp14:anchorId="1C809533" wp14:editId="0BE88B24">
            <wp:simplePos x="0" y="0"/>
            <wp:positionH relativeFrom="page">
              <wp:posOffset>3099435</wp:posOffset>
            </wp:positionH>
            <wp:positionV relativeFrom="paragraph">
              <wp:posOffset>19685</wp:posOffset>
            </wp:positionV>
            <wp:extent cx="400685" cy="1333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23" cstate="print"/>
                    <a:stretch>
                      <a:fillRect/>
                    </a:stretch>
                  </pic:blipFill>
                  <pic:spPr>
                    <a:xfrm>
                      <a:off x="0" y="0"/>
                      <a:ext cx="400519" cy="133350"/>
                    </a:xfrm>
                    <a:prstGeom prst="rect">
                      <a:avLst/>
                    </a:prstGeom>
                  </pic:spPr>
                </pic:pic>
              </a:graphicData>
            </a:graphic>
          </wp:anchor>
        </w:drawing>
      </w:r>
      <w:r>
        <w:rPr>
          <w:rFonts w:ascii="宋体" w:hAnsi="宋体" w:cs="宋体" w:hint="eastAsia"/>
        </w:rPr>
        <w:t>1.工程名称：</w:t>
      </w:r>
      <w:r>
        <w:rPr>
          <w:rFonts w:ascii="宋体" w:hAnsi="宋体" w:cs="宋体" w:hint="eastAsia"/>
          <w:u w:val="single"/>
        </w:rPr>
        <w:t xml:space="preserve"> 2022年银湖村农业产业提升项目</w:t>
      </w:r>
      <w:r>
        <w:rPr>
          <w:rFonts w:ascii="宋体" w:hAnsi="宋体" w:cs="宋体" w:hint="eastAsia"/>
          <w:u w:val="single"/>
        </w:rPr>
        <w:tab/>
      </w:r>
      <w:r>
        <w:rPr>
          <w:rFonts w:ascii="宋体" w:hAnsi="宋体" w:cs="宋体" w:hint="eastAsia"/>
        </w:rPr>
        <w:t xml:space="preserve">。 </w:t>
      </w:r>
    </w:p>
    <w:p w14:paraId="5F1E3FF9" w14:textId="77777777" w:rsidR="00745F4F" w:rsidRDefault="00000000">
      <w:pPr>
        <w:pStyle w:val="aa"/>
        <w:tabs>
          <w:tab w:val="left" w:pos="4321"/>
        </w:tabs>
        <w:spacing w:before="151" w:line="360" w:lineRule="auto"/>
        <w:ind w:left="746"/>
        <w:rPr>
          <w:rFonts w:ascii="宋体" w:hAnsi="宋体" w:cs="宋体" w:hint="eastAsia"/>
        </w:rPr>
      </w:pPr>
      <w:r>
        <w:rPr>
          <w:rFonts w:ascii="宋体" w:hAnsi="宋体" w:cs="宋体" w:hint="eastAsia"/>
          <w:noProof/>
        </w:rPr>
        <w:drawing>
          <wp:anchor distT="0" distB="0" distL="0" distR="0" simplePos="0" relativeHeight="251648000" behindDoc="1" locked="0" layoutInCell="1" allowOverlap="1" wp14:anchorId="732E8DBC" wp14:editId="5C006533">
            <wp:simplePos x="0" y="0"/>
            <wp:positionH relativeFrom="page">
              <wp:posOffset>3099435</wp:posOffset>
            </wp:positionH>
            <wp:positionV relativeFrom="paragraph">
              <wp:posOffset>114935</wp:posOffset>
            </wp:positionV>
            <wp:extent cx="400685" cy="1333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23" cstate="print"/>
                    <a:stretch>
                      <a:fillRect/>
                    </a:stretch>
                  </pic:blipFill>
                  <pic:spPr>
                    <a:xfrm>
                      <a:off x="0" y="0"/>
                      <a:ext cx="400519" cy="133350"/>
                    </a:xfrm>
                    <a:prstGeom prst="rect">
                      <a:avLst/>
                    </a:prstGeom>
                  </pic:spPr>
                </pic:pic>
              </a:graphicData>
            </a:graphic>
          </wp:anchor>
        </w:drawing>
      </w:r>
      <w:r>
        <w:rPr>
          <w:rFonts w:ascii="宋体" w:hAnsi="宋体" w:cs="宋体" w:hint="eastAsia"/>
        </w:rPr>
        <w:t>2.工程地点：</w:t>
      </w:r>
      <w:r>
        <w:rPr>
          <w:rFonts w:ascii="宋体" w:hAnsi="宋体" w:cs="宋体" w:hint="eastAsia"/>
          <w:u w:val="single"/>
        </w:rPr>
        <w:t xml:space="preserve"> 重庆市南岸区广阳镇银湖村。</w:t>
      </w:r>
    </w:p>
    <w:p w14:paraId="26892E6B" w14:textId="77777777" w:rsidR="00745F4F" w:rsidRDefault="00000000">
      <w:pPr>
        <w:pStyle w:val="aa"/>
        <w:tabs>
          <w:tab w:val="left" w:pos="5162"/>
        </w:tabs>
        <w:spacing w:before="137" w:line="360" w:lineRule="auto"/>
        <w:ind w:left="746"/>
        <w:rPr>
          <w:rFonts w:ascii="宋体" w:hAnsi="宋体" w:cs="宋体" w:hint="eastAsia"/>
        </w:rPr>
      </w:pPr>
      <w:r>
        <w:rPr>
          <w:rFonts w:ascii="宋体" w:hAnsi="宋体" w:cs="宋体" w:hint="eastAsia"/>
          <w:noProof/>
        </w:rPr>
        <w:drawing>
          <wp:anchor distT="0" distB="0" distL="0" distR="0" simplePos="0" relativeHeight="251650048" behindDoc="1" locked="0" layoutInCell="1" allowOverlap="1" wp14:anchorId="163731C4" wp14:editId="5E7CF6AE">
            <wp:simplePos x="0" y="0"/>
            <wp:positionH relativeFrom="page">
              <wp:posOffset>3633470</wp:posOffset>
            </wp:positionH>
            <wp:positionV relativeFrom="paragraph">
              <wp:posOffset>105410</wp:posOffset>
            </wp:positionV>
            <wp:extent cx="400685" cy="1333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rPr>
        <w:t>3.工程立项批准文号：</w:t>
      </w:r>
      <w:r>
        <w:rPr>
          <w:rFonts w:ascii="宋体" w:hAnsi="宋体" w:cs="宋体" w:hint="eastAsia"/>
          <w:u w:val="single"/>
        </w:rPr>
        <w:t xml:space="preserve"> 南岸发改【201</w:t>
      </w:r>
      <w:r>
        <w:rPr>
          <w:rFonts w:ascii="宋体" w:hAnsi="宋体" w:cs="宋体"/>
          <w:u w:val="single"/>
        </w:rPr>
        <w:t>4</w:t>
      </w:r>
      <w:r>
        <w:rPr>
          <w:rFonts w:ascii="宋体" w:hAnsi="宋体" w:cs="宋体" w:hint="eastAsia"/>
          <w:u w:val="single"/>
        </w:rPr>
        <w:t xml:space="preserve">】 </w:t>
      </w:r>
      <w:r>
        <w:rPr>
          <w:rFonts w:ascii="宋体" w:hAnsi="宋体" w:cs="宋体"/>
          <w:u w:val="single"/>
        </w:rPr>
        <w:t>27</w:t>
      </w:r>
      <w:r>
        <w:rPr>
          <w:rFonts w:ascii="宋体" w:hAnsi="宋体" w:cs="宋体" w:hint="eastAsia"/>
          <w:u w:val="single"/>
        </w:rPr>
        <w:t xml:space="preserve"> 号。</w:t>
      </w:r>
    </w:p>
    <w:p w14:paraId="77C6751E" w14:textId="77777777" w:rsidR="00745F4F" w:rsidRDefault="00000000">
      <w:pPr>
        <w:pStyle w:val="aa"/>
        <w:tabs>
          <w:tab w:val="left" w:pos="4321"/>
        </w:tabs>
        <w:spacing w:before="136" w:line="360" w:lineRule="auto"/>
        <w:ind w:left="746"/>
        <w:rPr>
          <w:rFonts w:ascii="宋体" w:hAnsi="宋体" w:cs="宋体" w:hint="eastAsia"/>
        </w:rPr>
      </w:pPr>
      <w:r>
        <w:rPr>
          <w:rFonts w:ascii="宋体" w:hAnsi="宋体" w:cs="宋体" w:hint="eastAsia"/>
          <w:noProof/>
        </w:rPr>
        <w:drawing>
          <wp:anchor distT="0" distB="0" distL="0" distR="0" simplePos="0" relativeHeight="251652096" behindDoc="1" locked="0" layoutInCell="1" allowOverlap="1" wp14:anchorId="7B10602D" wp14:editId="3E469EED">
            <wp:simplePos x="0" y="0"/>
            <wp:positionH relativeFrom="page">
              <wp:posOffset>3099435</wp:posOffset>
            </wp:positionH>
            <wp:positionV relativeFrom="paragraph">
              <wp:posOffset>105410</wp:posOffset>
            </wp:positionV>
            <wp:extent cx="400685" cy="13335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23" cstate="print"/>
                    <a:stretch>
                      <a:fillRect/>
                    </a:stretch>
                  </pic:blipFill>
                  <pic:spPr>
                    <a:xfrm>
                      <a:off x="0" y="0"/>
                      <a:ext cx="400519" cy="133350"/>
                    </a:xfrm>
                    <a:prstGeom prst="rect">
                      <a:avLst/>
                    </a:prstGeom>
                  </pic:spPr>
                </pic:pic>
              </a:graphicData>
            </a:graphic>
          </wp:anchor>
        </w:drawing>
      </w:r>
      <w:r>
        <w:rPr>
          <w:rFonts w:ascii="宋体" w:hAnsi="宋体" w:cs="宋体" w:hint="eastAsia"/>
        </w:rPr>
        <w:t>4.资金来源：</w:t>
      </w:r>
      <w:r>
        <w:rPr>
          <w:rFonts w:ascii="宋体" w:hAnsi="宋体" w:cs="宋体" w:hint="eastAsia"/>
          <w:u w:val="single"/>
        </w:rPr>
        <w:t xml:space="preserve"> </w:t>
      </w:r>
      <w:r>
        <w:rPr>
          <w:rFonts w:ascii="宋体" w:hAnsi="宋体" w:cs="宋体" w:hint="eastAsia"/>
          <w:color w:val="000000"/>
          <w:u w:val="single"/>
        </w:rPr>
        <w:t>业主自筹</w:t>
      </w:r>
      <w:r>
        <w:rPr>
          <w:rFonts w:ascii="宋体" w:hAnsi="宋体" w:cs="宋体" w:hint="eastAsia"/>
          <w:u w:val="single"/>
        </w:rPr>
        <w:tab/>
      </w:r>
      <w:r>
        <w:rPr>
          <w:rFonts w:ascii="宋体" w:hAnsi="宋体" w:cs="宋体" w:hint="eastAsia"/>
        </w:rPr>
        <w:t xml:space="preserve">。 </w:t>
      </w:r>
    </w:p>
    <w:p w14:paraId="1387ED39" w14:textId="77777777" w:rsidR="00745F4F" w:rsidRDefault="00000000">
      <w:pPr>
        <w:pStyle w:val="aa"/>
        <w:tabs>
          <w:tab w:val="left" w:pos="4321"/>
        </w:tabs>
        <w:spacing w:before="136" w:line="360" w:lineRule="auto"/>
        <w:ind w:left="746"/>
        <w:rPr>
          <w:rFonts w:ascii="宋体" w:hAnsi="宋体" w:cs="宋体" w:hint="eastAsia"/>
          <w:u w:val="single"/>
        </w:rPr>
      </w:pPr>
      <w:r>
        <w:rPr>
          <w:rFonts w:ascii="宋体" w:hAnsi="宋体" w:cs="宋体" w:hint="eastAsia"/>
          <w:noProof/>
        </w:rPr>
        <w:drawing>
          <wp:anchor distT="0" distB="0" distL="0" distR="0" simplePos="0" relativeHeight="251653120" behindDoc="1" locked="0" layoutInCell="1" allowOverlap="1" wp14:anchorId="364BB840" wp14:editId="11E8340A">
            <wp:simplePos x="0" y="0"/>
            <wp:positionH relativeFrom="page">
              <wp:posOffset>3099435</wp:posOffset>
            </wp:positionH>
            <wp:positionV relativeFrom="paragraph">
              <wp:posOffset>105410</wp:posOffset>
            </wp:positionV>
            <wp:extent cx="400685" cy="1333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23" cstate="print"/>
                    <a:stretch>
                      <a:fillRect/>
                    </a:stretch>
                  </pic:blipFill>
                  <pic:spPr>
                    <a:xfrm>
                      <a:off x="0" y="0"/>
                      <a:ext cx="400519" cy="133350"/>
                    </a:xfrm>
                    <a:prstGeom prst="rect">
                      <a:avLst/>
                    </a:prstGeom>
                  </pic:spPr>
                </pic:pic>
              </a:graphicData>
            </a:graphic>
          </wp:anchor>
        </w:drawing>
      </w:r>
      <w:r>
        <w:rPr>
          <w:rFonts w:ascii="宋体" w:hAnsi="宋体" w:cs="宋体" w:hint="eastAsia"/>
        </w:rPr>
        <w:t>5.工程内容：</w:t>
      </w:r>
      <w:r>
        <w:rPr>
          <w:rFonts w:ascii="宋体" w:hAnsi="宋体" w:cs="宋体" w:hint="eastAsia"/>
          <w:u w:val="single"/>
        </w:rPr>
        <w:t>该项目以重庆市城乡融合发展示范为引领，以市场为导向，以产业运营为核心。为整合银湖村现有资源，加快银湖村市级乡村振兴示范村建设，发展特色优势产业，完善基础设施建设，深化农村改革发展，改善农村人居环境，健全乡村治理机制，确保乡村振兴试验示范取得明显成效，发挥示范引领带动作用，对银湖村农业产业提升项目建设是有必要的。现状乔木林地中新建泵房用地0.15亩，改造原有560㎡原有林间小径，间套种植果树约15亩(以林业管控要求为准);现状旱田中改造原有约85㎡小径，大棚种植番茄等作物约10亩、油菜花等作物约15亩;现状水田中改造原有田埂约265㎡小径，新建汀步约313米，种植稻谷等粮食作物;现状用地宅基地中选取一栋建筑改造;现状果园中改造原有约 230 ㎡小径，种植本地橘橙、枇杷、樱桃等果树设施农用地规模根据后期备案确定;上述小径、汀步宽度均≤1米。此外，竹林地、水塘维持现状。</w:t>
      </w:r>
      <w:r>
        <w:rPr>
          <w:rFonts w:ascii="宋体" w:hAnsi="宋体" w:cs="宋体" w:hint="eastAsia"/>
          <w:u w:val="single"/>
        </w:rPr>
        <w:tab/>
      </w:r>
      <w:r>
        <w:rPr>
          <w:rFonts w:ascii="宋体" w:hAnsi="宋体" w:cs="宋体" w:hint="eastAsia"/>
        </w:rPr>
        <w:t xml:space="preserve">。 </w:t>
      </w:r>
    </w:p>
    <w:p w14:paraId="60A457C8" w14:textId="77777777" w:rsidR="00745F4F" w:rsidRDefault="00000000">
      <w:pPr>
        <w:pStyle w:val="aa"/>
        <w:tabs>
          <w:tab w:val="left" w:pos="3270"/>
          <w:tab w:val="left" w:pos="4742"/>
        </w:tabs>
        <w:spacing w:before="151" w:line="360" w:lineRule="auto"/>
        <w:ind w:left="746"/>
        <w:rPr>
          <w:rFonts w:ascii="宋体" w:hAnsi="宋体" w:cs="宋体" w:hint="eastAsia"/>
        </w:rPr>
      </w:pPr>
      <w:r>
        <w:rPr>
          <w:rFonts w:ascii="宋体" w:hAnsi="宋体" w:cs="宋体" w:hint="eastAsia"/>
          <w:noProof/>
        </w:rPr>
        <w:drawing>
          <wp:anchor distT="0" distB="0" distL="0" distR="0" simplePos="0" relativeHeight="251654144" behindDoc="1" locked="0" layoutInCell="1" allowOverlap="1" wp14:anchorId="14210D5F" wp14:editId="530AAFA8">
            <wp:simplePos x="0" y="0"/>
            <wp:positionH relativeFrom="page">
              <wp:posOffset>2164715</wp:posOffset>
            </wp:positionH>
            <wp:positionV relativeFrom="paragraph">
              <wp:posOffset>114935</wp:posOffset>
            </wp:positionV>
            <wp:extent cx="667385" cy="1333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55168" behindDoc="1" locked="0" layoutInCell="1" allowOverlap="1" wp14:anchorId="5C019812" wp14:editId="4433D4CA">
            <wp:simplePos x="0" y="0"/>
            <wp:positionH relativeFrom="page">
              <wp:posOffset>3366135</wp:posOffset>
            </wp:positionH>
            <wp:positionV relativeFrom="paragraph">
              <wp:posOffset>114935</wp:posOffset>
            </wp:positionV>
            <wp:extent cx="400685" cy="13335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rPr>
        <w:t>6.工程承包范围：</w:t>
      </w:r>
      <w:r>
        <w:rPr>
          <w:rFonts w:ascii="宋体" w:hAnsi="宋体" w:cs="宋体" w:hint="eastAsia"/>
          <w:u w:val="single"/>
        </w:rPr>
        <w:t xml:space="preserve"> 具体详见发布的施工图、程量清单招标文件补遗答疑中 具体详见发布的施工图、程量清单招标文件补遗答疑中 补充的全部工程内容 。</w:t>
      </w:r>
      <w:r>
        <w:rPr>
          <w:rFonts w:ascii="宋体" w:hAnsi="宋体" w:cs="宋体" w:hint="eastAsia"/>
          <w:u w:val="single"/>
        </w:rPr>
        <w:tab/>
      </w:r>
      <w:r>
        <w:rPr>
          <w:rFonts w:ascii="宋体" w:hAnsi="宋体" w:cs="宋体" w:hint="eastAsia"/>
          <w:u w:val="single"/>
        </w:rPr>
        <w:tab/>
      </w:r>
      <w:r>
        <w:rPr>
          <w:rFonts w:ascii="宋体" w:hAnsi="宋体" w:cs="宋体" w:hint="eastAsia"/>
        </w:rPr>
        <w:t xml:space="preserve">。 </w:t>
      </w:r>
    </w:p>
    <w:p w14:paraId="1BC876B7" w14:textId="77777777" w:rsidR="00745F4F" w:rsidRDefault="00000000">
      <w:pPr>
        <w:pStyle w:val="2"/>
        <w:spacing w:before="4" w:line="360" w:lineRule="auto"/>
        <w:ind w:left="746"/>
        <w:rPr>
          <w:rFonts w:ascii="宋体" w:hAnsi="宋体" w:cs="宋体" w:hint="eastAsia"/>
        </w:rPr>
      </w:pPr>
      <w:r>
        <w:rPr>
          <w:rFonts w:ascii="宋体" w:hAnsi="宋体" w:cs="宋体" w:hint="eastAsia"/>
        </w:rPr>
        <w:lastRenderedPageBreak/>
        <w:t>二、合同工期</w:t>
      </w:r>
      <w:r>
        <w:rPr>
          <w:rFonts w:ascii="宋体" w:hAnsi="宋体" w:cs="宋体" w:hint="eastAsia"/>
          <w:w w:val="167"/>
        </w:rPr>
        <w:t xml:space="preserve"> </w:t>
      </w:r>
    </w:p>
    <w:p w14:paraId="747F02E6" w14:textId="77777777" w:rsidR="00745F4F" w:rsidRDefault="00000000">
      <w:pPr>
        <w:pStyle w:val="aa"/>
        <w:tabs>
          <w:tab w:val="left" w:pos="4742"/>
        </w:tabs>
        <w:spacing w:line="360" w:lineRule="auto"/>
        <w:ind w:left="746"/>
        <w:rPr>
          <w:rFonts w:ascii="宋体" w:hAnsi="宋体" w:cs="宋体" w:hint="eastAsia"/>
        </w:rPr>
      </w:pPr>
      <w:r>
        <w:rPr>
          <w:rFonts w:ascii="宋体" w:hAnsi="宋体" w:cs="宋体" w:hint="eastAsia"/>
          <w:noProof/>
        </w:rPr>
        <w:drawing>
          <wp:anchor distT="0" distB="0" distL="0" distR="0" simplePos="0" relativeHeight="251656192" behindDoc="1" locked="0" layoutInCell="1" allowOverlap="1" wp14:anchorId="13771297" wp14:editId="5A10F017">
            <wp:simplePos x="0" y="0"/>
            <wp:positionH relativeFrom="page">
              <wp:posOffset>2832100</wp:posOffset>
            </wp:positionH>
            <wp:positionV relativeFrom="paragraph">
              <wp:posOffset>18415</wp:posOffset>
            </wp:positionV>
            <wp:extent cx="934720" cy="13335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25" cstate="print"/>
                    <a:stretch>
                      <a:fillRect/>
                    </a:stretch>
                  </pic:blipFill>
                  <pic:spPr>
                    <a:xfrm>
                      <a:off x="0" y="0"/>
                      <a:ext cx="934554" cy="133350"/>
                    </a:xfrm>
                    <a:prstGeom prst="rect">
                      <a:avLst/>
                    </a:prstGeom>
                  </pic:spPr>
                </pic:pic>
              </a:graphicData>
            </a:graphic>
          </wp:anchor>
        </w:drawing>
      </w:r>
      <w:r>
        <w:rPr>
          <w:rFonts w:ascii="宋体" w:hAnsi="宋体" w:cs="宋体" w:hint="eastAsia"/>
        </w:rPr>
        <w:t>承包人投标函中承诺的工期</w:t>
      </w:r>
      <w:r>
        <w:rPr>
          <w:rFonts w:ascii="宋体" w:hAnsi="宋体" w:cs="宋体" w:hint="eastAsia"/>
          <w:spacing w:val="-3"/>
        </w:rPr>
        <w:t>：</w:t>
      </w:r>
      <w:r>
        <w:rPr>
          <w:rFonts w:ascii="宋体" w:hAnsi="宋体" w:cs="宋体" w:hint="eastAsia"/>
          <w:spacing w:val="-3"/>
          <w:u w:val="single"/>
        </w:rPr>
        <w:t xml:space="preserve"> </w:t>
      </w:r>
      <w:r>
        <w:rPr>
          <w:rFonts w:ascii="宋体" w:hAnsi="宋体" w:cs="宋体"/>
          <w:spacing w:val="-3"/>
          <w:u w:val="single"/>
        </w:rPr>
        <w:t>150</w:t>
      </w:r>
      <w:r>
        <w:rPr>
          <w:rFonts w:ascii="宋体" w:hAnsi="宋体" w:cs="宋体" w:hint="eastAsia"/>
          <w:spacing w:val="-3"/>
          <w:u w:val="single"/>
        </w:rPr>
        <w:tab/>
      </w:r>
      <w:r>
        <w:rPr>
          <w:rFonts w:ascii="宋体" w:hAnsi="宋体" w:cs="宋体" w:hint="eastAsia"/>
        </w:rPr>
        <w:t xml:space="preserve">。 </w:t>
      </w:r>
    </w:p>
    <w:p w14:paraId="479F2924" w14:textId="77777777" w:rsidR="00745F4F" w:rsidRDefault="00000000">
      <w:pPr>
        <w:pStyle w:val="aa"/>
        <w:tabs>
          <w:tab w:val="left" w:pos="4742"/>
        </w:tabs>
        <w:spacing w:line="360" w:lineRule="auto"/>
        <w:ind w:left="746"/>
        <w:rPr>
          <w:rFonts w:ascii="宋体" w:hAnsi="宋体" w:cs="宋体" w:hint="eastAsia"/>
        </w:rPr>
      </w:pPr>
      <w:r>
        <w:rPr>
          <w:rFonts w:ascii="宋体" w:hAnsi="宋体" w:cs="宋体" w:hint="eastAsia"/>
          <w:noProof/>
        </w:rPr>
        <mc:AlternateContent>
          <mc:Choice Requires="wpg">
            <w:drawing>
              <wp:anchor distT="0" distB="0" distL="114300" distR="114300" simplePos="0" relativeHeight="251626496" behindDoc="1" locked="0" layoutInCell="1" allowOverlap="1" wp14:anchorId="56D775E6" wp14:editId="22D2E6B4">
                <wp:simplePos x="0" y="0"/>
                <wp:positionH relativeFrom="page">
                  <wp:posOffset>2030730</wp:posOffset>
                </wp:positionH>
                <wp:positionV relativeFrom="paragraph">
                  <wp:posOffset>67945</wp:posOffset>
                </wp:positionV>
                <wp:extent cx="1869440" cy="133350"/>
                <wp:effectExtent l="0" t="0" r="0" b="0"/>
                <wp:wrapNone/>
                <wp:docPr id="10" name="Group 2"/>
                <wp:cNvGraphicFramePr/>
                <a:graphic xmlns:a="http://schemas.openxmlformats.org/drawingml/2006/main">
                  <a:graphicData uri="http://schemas.microsoft.com/office/word/2010/wordprocessingGroup">
                    <wpg:wgp>
                      <wpg:cNvGrpSpPr/>
                      <wpg:grpSpPr>
                        <a:xfrm>
                          <a:off x="0" y="0"/>
                          <a:ext cx="1869440" cy="133350"/>
                          <a:chOff x="3199" y="107"/>
                          <a:chExt cx="2944" cy="210"/>
                        </a:xfrm>
                      </wpg:grpSpPr>
                      <pic:pic xmlns:pic="http://schemas.openxmlformats.org/drawingml/2006/picture">
                        <pic:nvPicPr>
                          <pic:cNvPr id="38"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3199" y="107"/>
                            <a:ext cx="1262" cy="210"/>
                          </a:xfrm>
                          <a:prstGeom prst="rect">
                            <a:avLst/>
                          </a:prstGeom>
                          <a:noFill/>
                          <a:ln>
                            <a:noFill/>
                          </a:ln>
                        </pic:spPr>
                      </pic:pic>
                      <pic:pic xmlns:pic="http://schemas.openxmlformats.org/drawingml/2006/picture">
                        <pic:nvPicPr>
                          <pic:cNvPr id="4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4460" y="107"/>
                            <a:ext cx="842" cy="210"/>
                          </a:xfrm>
                          <a:prstGeom prst="rect">
                            <a:avLst/>
                          </a:prstGeom>
                          <a:noFill/>
                          <a:ln>
                            <a:noFill/>
                          </a:ln>
                        </pic:spPr>
                      </pic:pic>
                      <pic:pic xmlns:pic="http://schemas.openxmlformats.org/drawingml/2006/picture">
                        <pic:nvPicPr>
                          <pic:cNvPr id="42"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5301" y="107"/>
                            <a:ext cx="842" cy="210"/>
                          </a:xfrm>
                          <a:prstGeom prst="rect">
                            <a:avLst/>
                          </a:prstGeom>
                          <a:noFill/>
                          <a:ln>
                            <a:noFill/>
                          </a:ln>
                        </pic:spPr>
                      </pic:pic>
                    </wpg:wgp>
                  </a:graphicData>
                </a:graphic>
              </wp:anchor>
            </w:drawing>
          </mc:Choice>
          <mc:Fallback>
            <w:pict>
              <v:group w14:anchorId="224AF869" id="Group 2" o:spid="_x0000_s1026" style="position:absolute;margin-left:159.9pt;margin-top:5.35pt;width:147.2pt;height:10.5pt;z-index:-251689984;mso-position-horizontal-relative:page" coordorigin="3199,107" coordsize="294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99;top:107;width:126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">
                  <v:imagedata r:id="rId28" o:title=""/>
                </v:shape>
                <v:shape id="Picture 4" o:spid="_x0000_s1028" type="#_x0000_t75" style="position:absolute;left:4460;top:107;width:84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">
                  <v:imagedata r:id="rId29" o:title=""/>
                </v:shape>
                <v:shape id="Picture 5" o:spid="_x0000_s1029" type="#_x0000_t75" style="position:absolute;left:5301;top:107;width:84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">
                  <v:imagedata r:id="rId29" o:title=""/>
                </v:shape>
                <w10:wrap anchorx="page"/>
              </v:group>
            </w:pict>
          </mc:Fallback>
        </mc:AlternateContent>
      </w:r>
      <w:r>
        <w:rPr>
          <w:rFonts w:ascii="宋体" w:hAnsi="宋体" w:cs="宋体" w:hint="eastAsia"/>
        </w:rPr>
        <w:t>计划开工日期：</w:t>
      </w:r>
      <w:r>
        <w:rPr>
          <w:rFonts w:ascii="宋体" w:hAnsi="宋体" w:cs="宋体" w:hint="eastAsia"/>
          <w:u w:val="single"/>
        </w:rPr>
        <w:t>2024</w:t>
      </w:r>
      <w:r>
        <w:rPr>
          <w:rFonts w:ascii="宋体" w:hAnsi="宋体" w:cs="宋体" w:hint="eastAsia"/>
        </w:rPr>
        <w:t>年</w:t>
      </w:r>
      <w:r>
        <w:rPr>
          <w:rFonts w:ascii="宋体" w:hAnsi="宋体" w:cs="宋体" w:hint="eastAsia"/>
          <w:u w:val="single"/>
        </w:rPr>
        <w:t xml:space="preserve"> </w:t>
      </w:r>
      <w:r>
        <w:rPr>
          <w:rFonts w:ascii="宋体" w:hAnsi="宋体" w:cs="宋体"/>
          <w:u w:val="single"/>
        </w:rPr>
        <w:t>12</w:t>
      </w:r>
      <w:r>
        <w:rPr>
          <w:rFonts w:ascii="宋体" w:hAnsi="宋体" w:cs="宋体" w:hint="eastAsia"/>
        </w:rPr>
        <w:t>月</w:t>
      </w:r>
      <w:r>
        <w:rPr>
          <w:rFonts w:ascii="宋体" w:hAnsi="宋体" w:cs="宋体" w:hint="eastAsia"/>
          <w:u w:val="single"/>
        </w:rPr>
        <w:t xml:space="preserve"> </w:t>
      </w:r>
      <w:r>
        <w:rPr>
          <w:rFonts w:ascii="宋体" w:hAnsi="宋体" w:cs="宋体"/>
          <w:u w:val="single"/>
        </w:rPr>
        <w:t>26</w:t>
      </w:r>
      <w:r>
        <w:rPr>
          <w:rFonts w:ascii="宋体" w:hAnsi="宋体" w:cs="宋体" w:hint="eastAsia"/>
        </w:rPr>
        <w:t xml:space="preserve">日，以中标通知书发出日期为准。 </w:t>
      </w:r>
    </w:p>
    <w:p w14:paraId="3AC6BD12" w14:textId="77777777" w:rsidR="00745F4F" w:rsidRDefault="00000000">
      <w:pPr>
        <w:pStyle w:val="aa"/>
        <w:tabs>
          <w:tab w:val="left" w:pos="3270"/>
          <w:tab w:val="left" w:pos="4111"/>
          <w:tab w:val="left" w:pos="4952"/>
        </w:tabs>
        <w:spacing w:line="360" w:lineRule="auto"/>
        <w:ind w:left="746"/>
        <w:rPr>
          <w:rFonts w:ascii="宋体" w:hAnsi="宋体" w:cs="宋体" w:hint="eastAsia"/>
        </w:rPr>
      </w:pPr>
      <w:r>
        <w:rPr>
          <w:rFonts w:ascii="宋体" w:hAnsi="宋体" w:cs="宋体" w:hint="eastAsia"/>
          <w:noProof/>
        </w:rPr>
        <mc:AlternateContent>
          <mc:Choice Requires="wpg">
            <w:drawing>
              <wp:anchor distT="0" distB="0" distL="114300" distR="114300" simplePos="0" relativeHeight="251657216" behindDoc="1" locked="0" layoutInCell="1" allowOverlap="1" wp14:anchorId="0FE93B52" wp14:editId="0195678C">
                <wp:simplePos x="0" y="0"/>
                <wp:positionH relativeFrom="page">
                  <wp:posOffset>2030730</wp:posOffset>
                </wp:positionH>
                <wp:positionV relativeFrom="paragraph">
                  <wp:posOffset>19050</wp:posOffset>
                </wp:positionV>
                <wp:extent cx="1869440" cy="133350"/>
                <wp:effectExtent l="0" t="0" r="0" b="0"/>
                <wp:wrapNone/>
                <wp:docPr id="12" name="Group 6"/>
                <wp:cNvGraphicFramePr/>
                <a:graphic xmlns:a="http://schemas.openxmlformats.org/drawingml/2006/main">
                  <a:graphicData uri="http://schemas.microsoft.com/office/word/2010/wordprocessingGroup">
                    <wpg:wgp>
                      <wpg:cNvGrpSpPr/>
                      <wpg:grpSpPr>
                        <a:xfrm>
                          <a:off x="0" y="0"/>
                          <a:ext cx="1869440" cy="133350"/>
                          <a:chOff x="3199" y="30"/>
                          <a:chExt cx="2944" cy="210"/>
                        </a:xfrm>
                      </wpg:grpSpPr>
                      <pic:pic xmlns:pic="http://schemas.openxmlformats.org/drawingml/2006/picture">
                        <pic:nvPicPr>
                          <pic:cNvPr id="3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3199" y="30"/>
                            <a:ext cx="1262" cy="210"/>
                          </a:xfrm>
                          <a:prstGeom prst="rect">
                            <a:avLst/>
                          </a:prstGeom>
                          <a:noFill/>
                          <a:ln>
                            <a:noFill/>
                          </a:ln>
                        </pic:spPr>
                      </pic:pic>
                      <pic:pic xmlns:pic="http://schemas.openxmlformats.org/drawingml/2006/picture">
                        <pic:nvPicPr>
                          <pic:cNvPr id="32"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4460" y="30"/>
                            <a:ext cx="842" cy="210"/>
                          </a:xfrm>
                          <a:prstGeom prst="rect">
                            <a:avLst/>
                          </a:prstGeom>
                          <a:noFill/>
                          <a:ln>
                            <a:noFill/>
                          </a:ln>
                        </pic:spPr>
                      </pic:pic>
                      <pic:pic xmlns:pic="http://schemas.openxmlformats.org/drawingml/2006/picture">
                        <pic:nvPicPr>
                          <pic:cNvPr id="34"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5301" y="30"/>
                            <a:ext cx="842" cy="210"/>
                          </a:xfrm>
                          <a:prstGeom prst="rect">
                            <a:avLst/>
                          </a:prstGeom>
                          <a:noFill/>
                          <a:ln>
                            <a:noFill/>
                          </a:ln>
                        </pic:spPr>
                      </pic:pic>
                    </wpg:wgp>
                  </a:graphicData>
                </a:graphic>
              </wp:anchor>
            </w:drawing>
          </mc:Choice>
          <mc:Fallback>
            <w:pict>
              <v:group w14:anchorId="2BEC95BE" id="Group 6" o:spid="_x0000_s1026" style="position:absolute;margin-left:159.9pt;margin-top:1.5pt;width:147.2pt;height:10.5pt;z-index:-251659264;mso-position-horizontal-relative:page" coordorigin="3199,30" coordsize="294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">
                <v:shape id="Picture 7" o:spid="_x0000_s1027" type="#_x0000_t75" style="position:absolute;left:3199;top:30;width:126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">
                  <v:imagedata r:id="rId28" o:title=""/>
                </v:shape>
                <v:shape id="Picture 8" o:spid="_x0000_s1028" type="#_x0000_t75" style="position:absolute;left:4460;top:30;width:84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">
                  <v:imagedata r:id="rId29" o:title=""/>
                </v:shape>
                <v:shape id="Picture 9" o:spid="_x0000_s1029" type="#_x0000_t75" style="position:absolute;left:5301;top:30;width:84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">
                  <v:imagedata r:id="rId29" o:title=""/>
                </v:shape>
                <w10:wrap anchorx="page"/>
              </v:group>
            </w:pict>
          </mc:Fallback>
        </mc:AlternateContent>
      </w:r>
      <w:r>
        <w:rPr>
          <w:rFonts w:ascii="宋体" w:hAnsi="宋体" w:cs="宋体" w:hint="eastAsia"/>
        </w:rPr>
        <w:t>计划竣工日期：</w:t>
      </w:r>
      <w:r>
        <w:rPr>
          <w:rFonts w:ascii="宋体" w:hAnsi="宋体" w:cs="宋体" w:hint="eastAsia"/>
          <w:u w:val="single"/>
        </w:rPr>
        <w:t xml:space="preserve"> 202</w:t>
      </w:r>
      <w:r>
        <w:rPr>
          <w:rFonts w:ascii="宋体" w:hAnsi="宋体" w:cs="宋体"/>
          <w:u w:val="single"/>
        </w:rPr>
        <w:t>5</w:t>
      </w:r>
      <w:r>
        <w:rPr>
          <w:rFonts w:ascii="宋体" w:hAnsi="宋体" w:cs="宋体" w:hint="eastAsia"/>
        </w:rPr>
        <w:t>年</w:t>
      </w:r>
      <w:r>
        <w:rPr>
          <w:rFonts w:ascii="宋体" w:hAnsi="宋体" w:cs="宋体" w:hint="eastAsia"/>
          <w:u w:val="single"/>
        </w:rPr>
        <w:t xml:space="preserve"> </w:t>
      </w:r>
      <w:r>
        <w:rPr>
          <w:rFonts w:ascii="宋体" w:hAnsi="宋体" w:cs="宋体"/>
          <w:u w:val="single"/>
        </w:rPr>
        <w:t xml:space="preserve">5 </w:t>
      </w:r>
      <w:r>
        <w:rPr>
          <w:rFonts w:ascii="宋体" w:hAnsi="宋体" w:cs="宋体" w:hint="eastAsia"/>
        </w:rPr>
        <w:t>月</w:t>
      </w:r>
      <w:r>
        <w:rPr>
          <w:rFonts w:ascii="宋体" w:hAnsi="宋体" w:cs="宋体"/>
          <w:u w:val="single"/>
        </w:rPr>
        <w:t>25</w:t>
      </w:r>
      <w:r>
        <w:rPr>
          <w:rFonts w:ascii="宋体" w:hAnsi="宋体" w:cs="宋体" w:hint="eastAsia"/>
        </w:rPr>
        <w:t>日，以中标通知书发出之日为准</w:t>
      </w:r>
      <w:r>
        <w:rPr>
          <w:rFonts w:ascii="宋体" w:hAnsi="宋体" w:cs="宋体" w:hint="eastAsia"/>
          <w:spacing w:val="-5"/>
        </w:rPr>
        <w:t>。</w:t>
      </w:r>
      <w:r>
        <w:rPr>
          <w:rFonts w:ascii="宋体" w:hAnsi="宋体" w:cs="宋体" w:hint="eastAsia"/>
        </w:rPr>
        <w:t xml:space="preserve"> </w:t>
      </w:r>
    </w:p>
    <w:p w14:paraId="75503CB8" w14:textId="77777777" w:rsidR="00745F4F" w:rsidRDefault="00000000">
      <w:pPr>
        <w:pStyle w:val="aa"/>
        <w:tabs>
          <w:tab w:val="left" w:pos="3270"/>
        </w:tabs>
        <w:spacing w:before="77" w:line="360" w:lineRule="auto"/>
        <w:ind w:left="746"/>
        <w:rPr>
          <w:rFonts w:ascii="宋体" w:hAnsi="宋体" w:cs="宋体" w:hint="eastAsia"/>
          <w:sz w:val="20"/>
        </w:rPr>
      </w:pPr>
      <w:r>
        <w:rPr>
          <w:rFonts w:ascii="宋体" w:hAnsi="宋体" w:cs="宋体" w:hint="eastAsia"/>
          <w:noProof/>
        </w:rPr>
        <w:drawing>
          <wp:anchor distT="0" distB="0" distL="0" distR="0" simplePos="0" relativeHeight="251658240" behindDoc="1" locked="0" layoutInCell="1" allowOverlap="1" wp14:anchorId="5BB22685" wp14:editId="5C7CB327">
            <wp:simplePos x="0" y="0"/>
            <wp:positionH relativeFrom="page">
              <wp:posOffset>2030730</wp:posOffset>
            </wp:positionH>
            <wp:positionV relativeFrom="paragraph">
              <wp:posOffset>67310</wp:posOffset>
            </wp:positionV>
            <wp:extent cx="801370" cy="133350"/>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30" cstate="print"/>
                    <a:stretch>
                      <a:fillRect/>
                    </a:stretch>
                  </pic:blipFill>
                  <pic:spPr>
                    <a:xfrm>
                      <a:off x="0" y="0"/>
                      <a:ext cx="801243" cy="133350"/>
                    </a:xfrm>
                    <a:prstGeom prst="rect">
                      <a:avLst/>
                    </a:prstGeom>
                  </pic:spPr>
                </pic:pic>
              </a:graphicData>
            </a:graphic>
          </wp:anchor>
        </w:drawing>
      </w:r>
      <w:r>
        <w:rPr>
          <w:rFonts w:ascii="宋体" w:hAnsi="宋体" w:cs="宋体" w:hint="eastAsia"/>
        </w:rPr>
        <w:t>工期总日历天数</w:t>
      </w:r>
      <w:r>
        <w:rPr>
          <w:rFonts w:ascii="宋体" w:hAnsi="宋体" w:cs="宋体" w:hint="eastAsia"/>
          <w:u w:val="single"/>
        </w:rPr>
        <w:t xml:space="preserve">   </w:t>
      </w:r>
      <w:r>
        <w:rPr>
          <w:rFonts w:ascii="宋体" w:hAnsi="宋体" w:cs="宋体"/>
          <w:u w:val="single"/>
        </w:rPr>
        <w:t>150</w:t>
      </w:r>
      <w:r>
        <w:rPr>
          <w:rFonts w:ascii="宋体" w:hAnsi="宋体" w:cs="宋体" w:hint="eastAsia"/>
          <w:u w:val="single"/>
        </w:rPr>
        <w:tab/>
      </w:r>
      <w:r>
        <w:rPr>
          <w:rFonts w:ascii="宋体" w:hAnsi="宋体" w:cs="宋体" w:hint="eastAsia"/>
        </w:rPr>
        <w:t>天。工期总日历天数与根据前述计划开竣工日期计算的工期天数不</w:t>
      </w:r>
      <w:r>
        <w:rPr>
          <w:rFonts w:ascii="宋体" w:hAnsi="宋体" w:cs="宋体" w:hint="eastAsia"/>
          <w:spacing w:val="-7"/>
        </w:rPr>
        <w:t>一</w:t>
      </w:r>
      <w:r>
        <w:rPr>
          <w:rFonts w:ascii="宋体" w:hAnsi="宋体" w:cs="宋体" w:hint="eastAsia"/>
        </w:rPr>
        <w:t xml:space="preserve">致的，以工期总日历天数为准。 </w:t>
      </w:r>
    </w:p>
    <w:p w14:paraId="22364F3D" w14:textId="77777777" w:rsidR="00745F4F" w:rsidRDefault="00000000">
      <w:pPr>
        <w:pStyle w:val="2"/>
        <w:spacing w:before="158" w:line="360" w:lineRule="auto"/>
        <w:ind w:left="746"/>
        <w:rPr>
          <w:rFonts w:ascii="宋体" w:hAnsi="宋体" w:cs="宋体" w:hint="eastAsia"/>
          <w:sz w:val="17"/>
        </w:rPr>
      </w:pPr>
      <w:r>
        <w:rPr>
          <w:rFonts w:ascii="宋体" w:hAnsi="宋体" w:cs="宋体" w:hint="eastAsia"/>
        </w:rPr>
        <w:t>三、质量标准</w:t>
      </w:r>
      <w:r>
        <w:rPr>
          <w:rFonts w:ascii="宋体" w:hAnsi="宋体" w:cs="宋体" w:hint="eastAsia"/>
          <w:w w:val="167"/>
        </w:rPr>
        <w:t xml:space="preserve"> </w:t>
      </w:r>
    </w:p>
    <w:p w14:paraId="188A9C52" w14:textId="77777777" w:rsidR="00745F4F" w:rsidRDefault="00000000">
      <w:pPr>
        <w:pStyle w:val="aa"/>
        <w:spacing w:line="360" w:lineRule="auto"/>
        <w:ind w:left="746"/>
        <w:rPr>
          <w:rFonts w:ascii="宋体" w:hAnsi="宋体" w:cs="宋体" w:hint="eastAsia"/>
        </w:rPr>
      </w:pPr>
      <w:r>
        <w:rPr>
          <w:rFonts w:ascii="宋体" w:hAnsi="宋体" w:cs="宋体" w:hint="eastAsia"/>
        </w:rPr>
        <w:t>工程质量</w:t>
      </w:r>
      <w:r>
        <w:rPr>
          <w:rFonts w:ascii="宋体" w:hAnsi="宋体" w:cs="宋体" w:hint="eastAsia"/>
          <w:u w:val="single"/>
        </w:rPr>
        <w:t>符合国家和重庆市现行有关施工质量验收规范要求，并达到合格</w:t>
      </w:r>
      <w:r>
        <w:rPr>
          <w:rFonts w:ascii="宋体" w:hAnsi="宋体" w:cs="宋体" w:hint="eastAsia"/>
        </w:rPr>
        <w:t xml:space="preserve">标准。 </w:t>
      </w:r>
    </w:p>
    <w:p w14:paraId="189BC25E" w14:textId="77777777" w:rsidR="00745F4F" w:rsidRDefault="00000000">
      <w:pPr>
        <w:pStyle w:val="2"/>
        <w:tabs>
          <w:tab w:val="left" w:pos="3946"/>
        </w:tabs>
        <w:spacing w:line="360" w:lineRule="auto"/>
        <w:ind w:left="581"/>
        <w:rPr>
          <w:rFonts w:ascii="宋体" w:hAnsi="宋体" w:cs="宋体" w:hint="eastAsia"/>
        </w:rPr>
      </w:pPr>
      <w:r>
        <w:rPr>
          <w:rFonts w:ascii="宋体" w:hAnsi="宋体" w:cs="宋体" w:hint="eastAsia"/>
          <w:spacing w:val="14"/>
        </w:rPr>
        <w:t>四、</w:t>
      </w:r>
      <w:r>
        <w:rPr>
          <w:rFonts w:ascii="宋体" w:hAnsi="宋体" w:cs="宋体" w:hint="eastAsia"/>
          <w:spacing w:val="15"/>
        </w:rPr>
        <w:t>签</w:t>
      </w:r>
      <w:r>
        <w:rPr>
          <w:rFonts w:ascii="宋体" w:hAnsi="宋体" w:cs="宋体" w:hint="eastAsia"/>
        </w:rPr>
        <w:t>约合同价与</w:t>
      </w:r>
      <w:r>
        <w:rPr>
          <w:rFonts w:ascii="宋体" w:hAnsi="宋体" w:cs="宋体" w:hint="eastAsia"/>
          <w:spacing w:val="15"/>
        </w:rPr>
        <w:t>合</w:t>
      </w:r>
      <w:r>
        <w:rPr>
          <w:rFonts w:ascii="宋体" w:hAnsi="宋体" w:cs="宋体" w:hint="eastAsia"/>
        </w:rPr>
        <w:t>同价格形式</w:t>
      </w:r>
      <w:r>
        <w:rPr>
          <w:rFonts w:ascii="宋体" w:hAnsi="宋体" w:cs="宋体" w:hint="eastAsia"/>
          <w:w w:val="167"/>
        </w:rPr>
        <w:t xml:space="preserve"> </w:t>
      </w:r>
      <w:r>
        <w:rPr>
          <w:rFonts w:ascii="宋体" w:hAnsi="宋体" w:cs="宋体" w:hint="eastAsia"/>
        </w:rPr>
        <w:tab/>
      </w:r>
      <w:r>
        <w:rPr>
          <w:rFonts w:ascii="宋体" w:hAnsi="宋体" w:cs="宋体" w:hint="eastAsia"/>
          <w:w w:val="167"/>
        </w:rPr>
        <w:t xml:space="preserve"> </w:t>
      </w:r>
    </w:p>
    <w:p w14:paraId="2A7C5C0D" w14:textId="77777777" w:rsidR="00745F4F" w:rsidRDefault="00000000">
      <w:pPr>
        <w:pStyle w:val="afff8"/>
        <w:numPr>
          <w:ilvl w:val="0"/>
          <w:numId w:val="2"/>
        </w:numPr>
        <w:tabs>
          <w:tab w:val="left" w:pos="793"/>
        </w:tabs>
        <w:spacing w:beforeLines="50" w:before="120" w:line="360" w:lineRule="auto"/>
        <w:ind w:firstLine="416"/>
        <w:rPr>
          <w:rFonts w:ascii="宋体" w:hAnsi="宋体" w:cs="宋体" w:hint="eastAsia"/>
        </w:rPr>
      </w:pPr>
      <w:r>
        <w:rPr>
          <w:rFonts w:ascii="宋体" w:hAnsi="宋体" w:cs="宋体" w:hint="eastAsia"/>
          <w:spacing w:val="-1"/>
        </w:rPr>
        <w:t>承包人投标函中承诺的中标价为：</w:t>
      </w:r>
      <w:r>
        <w:rPr>
          <w:rFonts w:ascii="宋体" w:hAnsi="宋体" w:cs="宋体" w:hint="eastAsia"/>
        </w:rPr>
        <w:t xml:space="preserve"> </w:t>
      </w:r>
    </w:p>
    <w:p w14:paraId="7FE438A2" w14:textId="77777777" w:rsidR="00745F4F" w:rsidRDefault="00000000">
      <w:pPr>
        <w:pStyle w:val="aa"/>
        <w:spacing w:beforeLines="50" w:before="120" w:line="360" w:lineRule="auto"/>
        <w:ind w:left="581"/>
        <w:rPr>
          <w:rFonts w:ascii="宋体" w:hAnsi="宋体" w:cs="宋体" w:hint="eastAsia"/>
        </w:rPr>
      </w:pPr>
      <w:r>
        <w:rPr>
          <w:rFonts w:ascii="宋体" w:hAnsi="宋体" w:cs="宋体" w:hint="eastAsia"/>
        </w:rPr>
        <w:t>人 民 币 （ 大 写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元 ）； </w:t>
      </w:r>
    </w:p>
    <w:p w14:paraId="715D9DDA" w14:textId="77777777" w:rsidR="00745F4F" w:rsidRDefault="00000000">
      <w:pPr>
        <w:pStyle w:val="afff8"/>
        <w:numPr>
          <w:ilvl w:val="0"/>
          <w:numId w:val="2"/>
        </w:numPr>
        <w:tabs>
          <w:tab w:val="left" w:pos="793"/>
        </w:tabs>
        <w:spacing w:beforeLines="50" w:before="120" w:line="360" w:lineRule="auto"/>
        <w:ind w:firstLine="420"/>
        <w:rPr>
          <w:rFonts w:ascii="宋体" w:hAnsi="宋体" w:cs="宋体" w:hint="eastAsia"/>
        </w:rPr>
      </w:pPr>
      <w:r>
        <w:rPr>
          <w:rFonts w:ascii="宋体" w:hAnsi="宋体" w:cs="宋体" w:hint="eastAsia"/>
        </w:rPr>
        <w:t xml:space="preserve">签约合同价为： </w:t>
      </w:r>
    </w:p>
    <w:p w14:paraId="2F7DAFE7" w14:textId="77777777" w:rsidR="00745F4F" w:rsidRDefault="00000000">
      <w:pPr>
        <w:pStyle w:val="aa"/>
        <w:tabs>
          <w:tab w:val="left" w:pos="3270"/>
          <w:tab w:val="left" w:pos="4111"/>
          <w:tab w:val="left" w:pos="4952"/>
        </w:tabs>
        <w:spacing w:beforeLines="50" w:before="120" w:line="360" w:lineRule="auto"/>
        <w:ind w:left="746"/>
        <w:rPr>
          <w:rFonts w:ascii="宋体" w:hAnsi="宋体" w:cs="宋体" w:hint="eastAsia"/>
        </w:rPr>
      </w:pPr>
      <w:r>
        <w:rPr>
          <w:rFonts w:ascii="宋体" w:hAnsi="宋体" w:cs="宋体" w:hint="eastAsia"/>
        </w:rPr>
        <w:t>人 民 币 （ 大 写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元 ）（含税），税率 </w:t>
      </w:r>
      <w:r>
        <w:rPr>
          <w:rFonts w:ascii="宋体" w:hAnsi="宋体" w:cs="宋体" w:hint="eastAsia"/>
          <w:u w:val="single"/>
        </w:rPr>
        <w:t xml:space="preserve">9 </w:t>
      </w:r>
      <w:r>
        <w:rPr>
          <w:rFonts w:ascii="宋体" w:hAnsi="宋体" w:cs="宋体" w:hint="eastAsia"/>
        </w:rPr>
        <w:t>%。； 其中，不含税暂定建安费为人民币（大写）</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（小写：￥</w:t>
      </w:r>
      <w:r>
        <w:rPr>
          <w:rFonts w:ascii="宋体" w:hAnsi="宋体" w:cs="宋体"/>
          <w:u w:val="single"/>
        </w:rPr>
        <w:t xml:space="preserve">           </w:t>
      </w:r>
      <w:r>
        <w:rPr>
          <w:rFonts w:ascii="宋体" w:hAnsi="宋体" w:cs="宋体" w:hint="eastAsia"/>
        </w:rPr>
        <w:t>元）；增值税金额为人民币（大写）</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（小写：￥</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）。如遇国家税率调整，税率按照最新政策执行。 </w:t>
      </w:r>
    </w:p>
    <w:p w14:paraId="03D20691" w14:textId="77777777" w:rsidR="00745F4F" w:rsidRDefault="00000000">
      <w:pPr>
        <w:pStyle w:val="afff8"/>
        <w:numPr>
          <w:ilvl w:val="0"/>
          <w:numId w:val="3"/>
        </w:numPr>
        <w:tabs>
          <w:tab w:val="left" w:pos="1109"/>
        </w:tabs>
        <w:spacing w:beforeLines="50" w:before="120" w:line="360" w:lineRule="auto"/>
        <w:ind w:firstLine="420"/>
        <w:rPr>
          <w:rFonts w:ascii="宋体" w:hAnsi="宋体" w:cs="宋体" w:hint="eastAsia"/>
        </w:rPr>
      </w:pPr>
      <w:r>
        <w:rPr>
          <w:rFonts w:ascii="宋体" w:hAnsi="宋体" w:cs="宋体" w:hint="eastAsia"/>
        </w:rPr>
        <w:t xml:space="preserve">安全文明施工费： </w:t>
      </w:r>
    </w:p>
    <w:p w14:paraId="2B528D64" w14:textId="77777777" w:rsidR="00745F4F" w:rsidRPr="009D4947" w:rsidRDefault="00000000">
      <w:pPr>
        <w:pStyle w:val="aa"/>
        <w:spacing w:beforeLines="50" w:before="120" w:line="360" w:lineRule="auto"/>
        <w:ind w:left="581"/>
        <w:rPr>
          <w:rFonts w:ascii="宋体" w:hAnsi="宋体" w:cs="宋体" w:hint="eastAsia"/>
        </w:rPr>
      </w:pPr>
      <w:r>
        <w:rPr>
          <w:rFonts w:ascii="宋体" w:hAnsi="宋体" w:cs="宋体" w:hint="eastAsia"/>
        </w:rPr>
        <w:t xml:space="preserve">人 民 币 </w:t>
      </w:r>
      <w:r w:rsidRPr="009D4947">
        <w:rPr>
          <w:rFonts w:ascii="宋体" w:hAnsi="宋体" w:cs="宋体" w:hint="eastAsia"/>
        </w:rPr>
        <w:t xml:space="preserve">（ 大 写 ）叁万叁仟捌佰柒拾叁元陆角伍分   （¥ 33873.65元 ）；  </w:t>
      </w:r>
    </w:p>
    <w:p w14:paraId="19070F52" w14:textId="77777777" w:rsidR="00745F4F" w:rsidRPr="009D4947" w:rsidRDefault="00000000">
      <w:pPr>
        <w:pStyle w:val="afff8"/>
        <w:numPr>
          <w:ilvl w:val="0"/>
          <w:numId w:val="3"/>
        </w:numPr>
        <w:tabs>
          <w:tab w:val="left" w:pos="1109"/>
        </w:tabs>
        <w:spacing w:beforeLines="50" w:before="120" w:line="360" w:lineRule="auto"/>
        <w:ind w:firstLine="416"/>
        <w:rPr>
          <w:rFonts w:ascii="宋体" w:hAnsi="宋体" w:cs="宋体" w:hint="eastAsia"/>
        </w:rPr>
      </w:pPr>
      <w:r w:rsidRPr="009D4947">
        <w:rPr>
          <w:rFonts w:ascii="宋体" w:hAnsi="宋体" w:cs="宋体" w:hint="eastAsia"/>
          <w:spacing w:val="-1"/>
        </w:rPr>
        <w:t>材料和工程设备暂估价金额：</w:t>
      </w:r>
      <w:r w:rsidRPr="009D4947">
        <w:rPr>
          <w:rFonts w:ascii="宋体" w:hAnsi="宋体" w:cs="宋体" w:hint="eastAsia"/>
        </w:rPr>
        <w:t xml:space="preserve"> </w:t>
      </w:r>
    </w:p>
    <w:p w14:paraId="3EE37609" w14:textId="77777777" w:rsidR="00745F4F" w:rsidRPr="009D4947" w:rsidRDefault="00000000">
      <w:pPr>
        <w:pStyle w:val="aa"/>
        <w:spacing w:beforeLines="50" w:before="120" w:line="360" w:lineRule="auto"/>
        <w:ind w:left="581"/>
        <w:rPr>
          <w:rFonts w:ascii="宋体" w:hAnsi="宋体" w:cs="宋体" w:hint="eastAsia"/>
        </w:rPr>
      </w:pPr>
      <w:r w:rsidRPr="009D4947">
        <w:rPr>
          <w:rFonts w:ascii="宋体" w:hAnsi="宋体" w:cs="宋体" w:hint="eastAsia"/>
        </w:rPr>
        <w:t>人 民 币 （ 大 写 ）</w:t>
      </w:r>
      <w:r w:rsidRPr="009D4947">
        <w:rPr>
          <w:rFonts w:ascii="宋体" w:hAnsi="宋体" w:cs="宋体" w:hint="eastAsia"/>
          <w:u w:val="single"/>
        </w:rPr>
        <w:t xml:space="preserve">   \  </w:t>
      </w:r>
      <w:r w:rsidRPr="009D4947">
        <w:rPr>
          <w:rFonts w:ascii="宋体" w:hAnsi="宋体" w:cs="宋体" w:hint="eastAsia"/>
        </w:rPr>
        <w:t>（¥</w:t>
      </w:r>
      <w:r w:rsidRPr="009D4947">
        <w:rPr>
          <w:rFonts w:ascii="宋体" w:hAnsi="宋体" w:cs="宋体" w:hint="eastAsia"/>
          <w:u w:val="single"/>
        </w:rPr>
        <w:t xml:space="preserve">   \  </w:t>
      </w:r>
      <w:r w:rsidRPr="009D4947">
        <w:rPr>
          <w:rFonts w:ascii="宋体" w:hAnsi="宋体" w:cs="宋体" w:hint="eastAsia"/>
        </w:rPr>
        <w:t xml:space="preserve">元 ）； </w:t>
      </w:r>
    </w:p>
    <w:p w14:paraId="3734086B" w14:textId="77777777" w:rsidR="00745F4F" w:rsidRPr="009D4947" w:rsidRDefault="00000000">
      <w:pPr>
        <w:pStyle w:val="afff8"/>
        <w:numPr>
          <w:ilvl w:val="0"/>
          <w:numId w:val="3"/>
        </w:numPr>
        <w:tabs>
          <w:tab w:val="left" w:pos="1109"/>
        </w:tabs>
        <w:spacing w:beforeLines="50" w:before="120" w:line="360" w:lineRule="auto"/>
        <w:ind w:firstLine="420"/>
        <w:rPr>
          <w:rFonts w:ascii="宋体" w:hAnsi="宋体" w:cs="宋体" w:hint="eastAsia"/>
        </w:rPr>
      </w:pPr>
      <w:r w:rsidRPr="009D4947">
        <w:rPr>
          <w:rFonts w:ascii="宋体" w:hAnsi="宋体" w:cs="宋体" w:hint="eastAsia"/>
        </w:rPr>
        <w:t xml:space="preserve">专业工程暂估价金额： </w:t>
      </w:r>
    </w:p>
    <w:p w14:paraId="6233BFD8" w14:textId="77777777" w:rsidR="00745F4F" w:rsidRPr="009D4947" w:rsidRDefault="00000000">
      <w:pPr>
        <w:pStyle w:val="aa"/>
        <w:spacing w:beforeLines="50" w:before="120" w:line="360" w:lineRule="auto"/>
        <w:ind w:left="581"/>
        <w:rPr>
          <w:rFonts w:ascii="宋体" w:hAnsi="宋体" w:cs="宋体" w:hint="eastAsia"/>
        </w:rPr>
      </w:pPr>
      <w:r w:rsidRPr="009D4947">
        <w:rPr>
          <w:rFonts w:ascii="宋体" w:hAnsi="宋体" w:cs="宋体" w:hint="eastAsia"/>
        </w:rPr>
        <w:t>人 民 币 （ 大 写 ）</w:t>
      </w:r>
      <w:r w:rsidRPr="009D4947">
        <w:rPr>
          <w:rFonts w:ascii="宋体" w:hAnsi="宋体" w:cs="宋体" w:hint="eastAsia"/>
          <w:u w:val="single"/>
        </w:rPr>
        <w:t xml:space="preserve">   \  </w:t>
      </w:r>
      <w:r w:rsidRPr="009D4947">
        <w:rPr>
          <w:rFonts w:ascii="宋体" w:hAnsi="宋体" w:cs="宋体" w:hint="eastAsia"/>
        </w:rPr>
        <w:t>（¥</w:t>
      </w:r>
      <w:r w:rsidRPr="009D4947">
        <w:rPr>
          <w:rFonts w:ascii="宋体" w:hAnsi="宋体" w:cs="宋体" w:hint="eastAsia"/>
          <w:u w:val="single"/>
        </w:rPr>
        <w:t xml:space="preserve">  \  </w:t>
      </w:r>
      <w:r w:rsidRPr="009D4947">
        <w:rPr>
          <w:rFonts w:ascii="宋体" w:hAnsi="宋体" w:cs="宋体" w:hint="eastAsia"/>
        </w:rPr>
        <w:t xml:space="preserve">元 ）； </w:t>
      </w:r>
    </w:p>
    <w:p w14:paraId="7653AC8A" w14:textId="77777777" w:rsidR="00745F4F" w:rsidRPr="009D4947" w:rsidRDefault="00000000">
      <w:pPr>
        <w:pStyle w:val="afff8"/>
        <w:numPr>
          <w:ilvl w:val="0"/>
          <w:numId w:val="3"/>
        </w:numPr>
        <w:tabs>
          <w:tab w:val="left" w:pos="1109"/>
        </w:tabs>
        <w:spacing w:beforeLines="50" w:before="120" w:line="360" w:lineRule="auto"/>
        <w:ind w:firstLine="420"/>
        <w:rPr>
          <w:rFonts w:ascii="宋体" w:hAnsi="宋体" w:cs="宋体" w:hint="eastAsia"/>
        </w:rPr>
      </w:pPr>
      <w:r w:rsidRPr="009D4947">
        <w:rPr>
          <w:rFonts w:ascii="宋体" w:hAnsi="宋体" w:cs="宋体" w:hint="eastAsia"/>
        </w:rPr>
        <w:t xml:space="preserve">暂列金额： </w:t>
      </w:r>
    </w:p>
    <w:p w14:paraId="030F19A1" w14:textId="77777777" w:rsidR="00745F4F" w:rsidRPr="009D4947" w:rsidRDefault="00000000">
      <w:pPr>
        <w:pStyle w:val="aa"/>
        <w:spacing w:beforeLines="50" w:before="120" w:line="360" w:lineRule="auto"/>
        <w:ind w:left="581"/>
        <w:rPr>
          <w:rFonts w:ascii="宋体" w:hAnsi="宋体" w:cs="宋体" w:hint="eastAsia"/>
        </w:rPr>
      </w:pPr>
      <w:r w:rsidRPr="009D4947">
        <w:rPr>
          <w:rFonts w:ascii="宋体" w:hAnsi="宋体" w:cs="宋体" w:hint="eastAsia"/>
        </w:rPr>
        <w:t>人 民 币 （ 大 写 ）</w:t>
      </w:r>
      <w:r w:rsidRPr="009D4947">
        <w:rPr>
          <w:rFonts w:ascii="宋体" w:hAnsi="宋体" w:cs="宋体" w:hint="eastAsia"/>
          <w:u w:val="single"/>
        </w:rPr>
        <w:t xml:space="preserve">  \  </w:t>
      </w:r>
      <w:r w:rsidRPr="009D4947">
        <w:rPr>
          <w:rFonts w:ascii="宋体" w:hAnsi="宋体" w:cs="宋体" w:hint="eastAsia"/>
        </w:rPr>
        <w:t>（¥</w:t>
      </w:r>
      <w:r w:rsidRPr="009D4947">
        <w:rPr>
          <w:rFonts w:ascii="宋体" w:hAnsi="宋体" w:cs="宋体" w:hint="eastAsia"/>
          <w:u w:val="single"/>
        </w:rPr>
        <w:t xml:space="preserve">  \  </w:t>
      </w:r>
      <w:r w:rsidRPr="009D4947">
        <w:rPr>
          <w:rFonts w:ascii="宋体" w:hAnsi="宋体" w:cs="宋体" w:hint="eastAsia"/>
        </w:rPr>
        <w:t xml:space="preserve">元 ） 。 </w:t>
      </w:r>
    </w:p>
    <w:p w14:paraId="7556F3C0" w14:textId="77777777" w:rsidR="00745F4F" w:rsidRPr="009D4947" w:rsidRDefault="00000000">
      <w:pPr>
        <w:pStyle w:val="afff8"/>
        <w:numPr>
          <w:ilvl w:val="0"/>
          <w:numId w:val="3"/>
        </w:numPr>
        <w:tabs>
          <w:tab w:val="left" w:pos="1109"/>
        </w:tabs>
        <w:spacing w:beforeLines="50" w:before="120" w:line="360" w:lineRule="auto"/>
        <w:ind w:firstLine="420"/>
        <w:rPr>
          <w:rFonts w:ascii="宋体" w:hAnsi="宋体" w:cs="宋体" w:hint="eastAsia"/>
        </w:rPr>
      </w:pPr>
      <w:r w:rsidRPr="009D4947">
        <w:rPr>
          <w:rFonts w:ascii="宋体" w:hAnsi="宋体" w:cs="宋体" w:hint="eastAsia"/>
        </w:rPr>
        <w:t xml:space="preserve">人工费（工资款） </w:t>
      </w:r>
    </w:p>
    <w:p w14:paraId="23D20AC9" w14:textId="77777777" w:rsidR="00745F4F" w:rsidRPr="009D4947" w:rsidRDefault="00000000">
      <w:pPr>
        <w:pStyle w:val="aa"/>
        <w:spacing w:beforeLines="50" w:before="120" w:line="360" w:lineRule="auto"/>
        <w:ind w:left="161" w:right="1095" w:firstLine="420"/>
        <w:rPr>
          <w:rFonts w:ascii="宋体" w:hAnsi="宋体" w:cs="宋体" w:hint="eastAsia"/>
        </w:rPr>
      </w:pPr>
      <w:r w:rsidRPr="009D4947">
        <w:rPr>
          <w:rFonts w:ascii="宋体" w:hAnsi="宋体" w:cs="宋体" w:hint="eastAsia"/>
        </w:rPr>
        <w:lastRenderedPageBreak/>
        <w:t>该项目实行人工费（工资款）与其他工程款分账管理，发包人将应付工程款中的人工费（工资款）， 以不低于已完成合同价款的</w:t>
      </w:r>
      <w:r w:rsidRPr="009D4947">
        <w:rPr>
          <w:rFonts w:ascii="宋体" w:hAnsi="宋体" w:cs="宋体" w:hint="eastAsia"/>
          <w:u w:val="single"/>
        </w:rPr>
        <w:t xml:space="preserve">   25%  </w:t>
      </w:r>
      <w:r w:rsidRPr="009D4947">
        <w:rPr>
          <w:rFonts w:ascii="宋体" w:hAnsi="宋体" w:cs="宋体" w:hint="eastAsia"/>
        </w:rPr>
        <w:t>（不低于 25%，以设备采购为主的工程项目不受此限制），农民工工资单独支付至承包人设立的农民工工资专用账户。</w:t>
      </w:r>
    </w:p>
    <w:p w14:paraId="4BF47924" w14:textId="77777777" w:rsidR="00745F4F" w:rsidRPr="009D4947" w:rsidRDefault="00000000">
      <w:pPr>
        <w:pStyle w:val="aa"/>
        <w:spacing w:beforeLines="50" w:before="120" w:line="360" w:lineRule="auto"/>
        <w:ind w:left="161" w:right="1095" w:firstLine="420"/>
        <w:rPr>
          <w:rFonts w:ascii="宋体" w:hAnsi="宋体" w:cs="宋体" w:hint="eastAsia"/>
        </w:rPr>
      </w:pPr>
      <w:r w:rsidRPr="009D4947">
        <w:rPr>
          <w:rFonts w:ascii="宋体" w:hAnsi="宋体" w:cs="宋体" w:hint="eastAsia"/>
        </w:rPr>
        <w:t>3. 合 同 价 格 形 式 ：</w:t>
      </w:r>
      <w:r w:rsidRPr="009D4947">
        <w:rPr>
          <w:rFonts w:ascii="宋体" w:hAnsi="宋体" w:cs="宋体" w:hint="eastAsia"/>
          <w:spacing w:val="-4"/>
          <w:szCs w:val="21"/>
          <w:u w:val="single"/>
        </w:rPr>
        <w:t>固定</w:t>
      </w:r>
      <w:r w:rsidRPr="009D4947">
        <w:rPr>
          <w:rFonts w:ascii="宋体" w:hAnsi="宋体" w:cs="宋体" w:hint="eastAsia"/>
          <w:u w:val="single"/>
        </w:rPr>
        <w:t>单价合同</w:t>
      </w:r>
      <w:r w:rsidRPr="009D4947">
        <w:rPr>
          <w:rFonts w:ascii="宋体" w:hAnsi="宋体" w:cs="宋体" w:hint="eastAsia"/>
          <w:spacing w:val="-4"/>
          <w:szCs w:val="21"/>
          <w:u w:val="single"/>
        </w:rPr>
        <w:t xml:space="preserve"> </w:t>
      </w:r>
      <w:r w:rsidRPr="009D4947">
        <w:rPr>
          <w:rFonts w:ascii="宋体" w:hAnsi="宋体" w:cs="宋体" w:hint="eastAsia"/>
        </w:rPr>
        <w:t xml:space="preserve">。 </w:t>
      </w:r>
    </w:p>
    <w:p w14:paraId="7CD835C9" w14:textId="77777777" w:rsidR="00745F4F" w:rsidRDefault="00000000">
      <w:pPr>
        <w:pStyle w:val="2"/>
        <w:spacing w:before="3" w:line="360" w:lineRule="auto"/>
        <w:ind w:left="581"/>
        <w:rPr>
          <w:rFonts w:ascii="宋体" w:hAnsi="宋体" w:cs="宋体" w:hint="eastAsia"/>
          <w:sz w:val="24"/>
        </w:rPr>
      </w:pPr>
      <w:r>
        <w:rPr>
          <w:rFonts w:ascii="宋体" w:hAnsi="宋体" w:cs="宋体" w:hint="eastAsia"/>
        </w:rPr>
        <w:t>五、项目经理及技术负责人</w:t>
      </w:r>
      <w:r>
        <w:rPr>
          <w:rFonts w:ascii="宋体" w:hAnsi="宋体" w:cs="宋体" w:hint="eastAsia"/>
          <w:w w:val="167"/>
        </w:rPr>
        <w:t xml:space="preserve"> </w:t>
      </w:r>
    </w:p>
    <w:p w14:paraId="0D946CD0" w14:textId="77777777" w:rsidR="00745F4F" w:rsidRDefault="00000000">
      <w:pPr>
        <w:pStyle w:val="aa"/>
        <w:spacing w:line="360" w:lineRule="auto"/>
        <w:ind w:left="581"/>
        <w:rPr>
          <w:rFonts w:ascii="宋体" w:hAnsi="宋体" w:cs="宋体" w:hint="eastAsia"/>
        </w:rPr>
      </w:pPr>
      <w:r>
        <w:rPr>
          <w:rFonts w:ascii="宋体" w:hAnsi="宋体" w:cs="宋体" w:hint="eastAsia"/>
        </w:rPr>
        <w:t xml:space="preserve">承包人投标文件中承诺的项目经理： </w:t>
      </w:r>
    </w:p>
    <w:p w14:paraId="121F26BB" w14:textId="77777777" w:rsidR="00745F4F" w:rsidRDefault="00000000">
      <w:pPr>
        <w:pStyle w:val="aa"/>
        <w:spacing w:line="360" w:lineRule="auto"/>
        <w:ind w:left="581"/>
        <w:rPr>
          <w:rFonts w:ascii="宋体" w:hAnsi="宋体" w:cs="宋体" w:hint="eastAsia"/>
        </w:rPr>
      </w:pPr>
      <w:r>
        <w:rPr>
          <w:rFonts w:ascii="宋体" w:hAnsi="宋体" w:cs="宋体" w:hint="eastAsia"/>
        </w:rPr>
        <w:t>姓 名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501D8C21" w14:textId="77777777" w:rsidR="00745F4F" w:rsidRDefault="00000000">
      <w:pPr>
        <w:pStyle w:val="aa"/>
        <w:spacing w:before="71" w:line="360" w:lineRule="auto"/>
        <w:ind w:left="581"/>
        <w:rPr>
          <w:rFonts w:ascii="宋体" w:hAnsi="宋体" w:cs="宋体" w:hint="eastAsia"/>
        </w:rPr>
      </w:pPr>
      <w:r>
        <w:rPr>
          <w:rFonts w:ascii="宋体" w:hAnsi="宋体" w:cs="宋体" w:hint="eastAsia"/>
        </w:rPr>
        <w:t>身 份 证 号 码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1895B0AC" w14:textId="77777777" w:rsidR="00745F4F" w:rsidRDefault="00000000">
      <w:pPr>
        <w:pStyle w:val="aa"/>
        <w:spacing w:before="71" w:line="360" w:lineRule="auto"/>
        <w:ind w:left="581"/>
        <w:rPr>
          <w:rFonts w:ascii="宋体" w:hAnsi="宋体" w:cs="宋体" w:hint="eastAsia"/>
        </w:rPr>
      </w:pPr>
      <w:r>
        <w:rPr>
          <w:rFonts w:ascii="宋体" w:hAnsi="宋体" w:cs="宋体" w:hint="eastAsia"/>
        </w:rPr>
        <w:t>建 造 师 注 册 证 书 号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41A7726D" w14:textId="77777777" w:rsidR="00745F4F" w:rsidRDefault="00000000">
      <w:pPr>
        <w:pStyle w:val="aa"/>
        <w:spacing w:before="71" w:line="360" w:lineRule="auto"/>
        <w:ind w:left="581"/>
        <w:rPr>
          <w:rFonts w:ascii="宋体" w:hAnsi="宋体" w:cs="宋体" w:hint="eastAsia"/>
        </w:rPr>
      </w:pPr>
      <w:r>
        <w:rPr>
          <w:rFonts w:ascii="宋体" w:hAnsi="宋体" w:cs="宋体" w:hint="eastAsia"/>
        </w:rPr>
        <w:t xml:space="preserve">承包人投标文件中承诺的技术负责人： </w:t>
      </w:r>
    </w:p>
    <w:p w14:paraId="4FDDA56D" w14:textId="77777777" w:rsidR="00745F4F" w:rsidRDefault="00000000">
      <w:pPr>
        <w:pStyle w:val="aa"/>
        <w:spacing w:line="360" w:lineRule="auto"/>
        <w:ind w:left="581"/>
        <w:rPr>
          <w:rFonts w:ascii="宋体" w:hAnsi="宋体" w:cs="宋体" w:hint="eastAsia"/>
        </w:rPr>
      </w:pPr>
      <w:r>
        <w:rPr>
          <w:rFonts w:ascii="宋体" w:hAnsi="宋体" w:cs="宋体" w:hint="eastAsia"/>
        </w:rPr>
        <w:t>姓 名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05201AAC" w14:textId="77777777" w:rsidR="00745F4F" w:rsidRDefault="00000000">
      <w:pPr>
        <w:pStyle w:val="aa"/>
        <w:spacing w:before="71" w:line="360" w:lineRule="auto"/>
        <w:ind w:left="581"/>
        <w:rPr>
          <w:rFonts w:ascii="宋体" w:hAnsi="宋体" w:cs="宋体" w:hint="eastAsia"/>
        </w:rPr>
      </w:pPr>
      <w:r>
        <w:rPr>
          <w:rFonts w:ascii="宋体" w:hAnsi="宋体" w:cs="宋体" w:hint="eastAsia"/>
        </w:rPr>
        <w:t>身 份 证 号 码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3BABE451" w14:textId="77777777" w:rsidR="00745F4F" w:rsidRDefault="00000000">
      <w:pPr>
        <w:pStyle w:val="aa"/>
        <w:spacing w:before="71" w:line="360" w:lineRule="auto"/>
        <w:ind w:left="161" w:firstLine="420"/>
        <w:rPr>
          <w:rFonts w:ascii="宋体" w:hAnsi="宋体" w:cs="宋体" w:hint="eastAsia"/>
        </w:rPr>
      </w:pPr>
      <w:r>
        <w:rPr>
          <w:rFonts w:ascii="宋体" w:hAnsi="宋体" w:cs="宋体" w:hint="eastAsia"/>
        </w:rPr>
        <w:t>证 书 名 称 及 号 码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 xml:space="preserve">。 </w:t>
      </w:r>
    </w:p>
    <w:p w14:paraId="4C62DB3B" w14:textId="77777777" w:rsidR="00745F4F" w:rsidRDefault="00000000">
      <w:pPr>
        <w:pStyle w:val="2"/>
        <w:spacing w:line="360" w:lineRule="auto"/>
        <w:ind w:firstLineChars="200" w:firstLine="643"/>
        <w:rPr>
          <w:rFonts w:ascii="宋体" w:hAnsi="宋体" w:cs="宋体" w:hint="eastAsia"/>
        </w:rPr>
      </w:pPr>
      <w:r>
        <w:rPr>
          <w:rFonts w:ascii="宋体" w:hAnsi="宋体" w:cs="宋体" w:hint="eastAsia"/>
        </w:rPr>
        <w:t>六、合同文件构成</w:t>
      </w:r>
      <w:r>
        <w:rPr>
          <w:rFonts w:ascii="宋体" w:hAnsi="宋体" w:cs="宋体" w:hint="eastAsia"/>
          <w:w w:val="167"/>
        </w:rPr>
        <w:t xml:space="preserve"> </w:t>
      </w:r>
    </w:p>
    <w:p w14:paraId="07813E2E" w14:textId="77777777" w:rsidR="00745F4F" w:rsidRDefault="00000000">
      <w:pPr>
        <w:pStyle w:val="aa"/>
        <w:spacing w:beforeLines="50" w:before="120" w:line="360" w:lineRule="auto"/>
        <w:ind w:left="746"/>
        <w:rPr>
          <w:rFonts w:ascii="宋体" w:hAnsi="宋体" w:cs="宋体" w:hint="eastAsia"/>
        </w:rPr>
      </w:pPr>
      <w:r>
        <w:rPr>
          <w:rFonts w:ascii="宋体" w:hAnsi="宋体" w:cs="宋体" w:hint="eastAsia"/>
        </w:rPr>
        <w:t xml:space="preserve">合同由以下文件构成： </w:t>
      </w:r>
    </w:p>
    <w:p w14:paraId="043B12BA" w14:textId="77777777" w:rsidR="00745F4F" w:rsidRDefault="00000000">
      <w:pPr>
        <w:pStyle w:val="afff8"/>
        <w:numPr>
          <w:ilvl w:val="1"/>
          <w:numId w:val="3"/>
        </w:numPr>
        <w:tabs>
          <w:tab w:val="left" w:pos="1274"/>
        </w:tabs>
        <w:spacing w:beforeLines="50" w:before="120" w:line="360" w:lineRule="auto"/>
        <w:ind w:firstLine="416"/>
        <w:rPr>
          <w:rFonts w:ascii="宋体" w:hAnsi="宋体" w:cs="宋体" w:hint="eastAsia"/>
        </w:rPr>
      </w:pPr>
      <w:r>
        <w:rPr>
          <w:rFonts w:ascii="宋体" w:hAnsi="宋体" w:cs="宋体" w:hint="eastAsia"/>
          <w:spacing w:val="-1"/>
        </w:rPr>
        <w:t xml:space="preserve">合同协议书； </w:t>
      </w:r>
    </w:p>
    <w:p w14:paraId="694A1CE5" w14:textId="77777777" w:rsidR="00745F4F" w:rsidRDefault="00000000">
      <w:pPr>
        <w:pStyle w:val="afff8"/>
        <w:numPr>
          <w:ilvl w:val="1"/>
          <w:numId w:val="3"/>
        </w:numPr>
        <w:tabs>
          <w:tab w:val="left" w:pos="1274"/>
        </w:tabs>
        <w:spacing w:beforeLines="50" w:before="120" w:line="360" w:lineRule="auto"/>
        <w:ind w:firstLine="416"/>
        <w:rPr>
          <w:rFonts w:ascii="宋体" w:hAnsi="宋体" w:cs="宋体" w:hint="eastAsia"/>
        </w:rPr>
      </w:pPr>
      <w:r>
        <w:rPr>
          <w:rFonts w:ascii="宋体" w:hAnsi="宋体" w:cs="宋体" w:hint="eastAsia"/>
          <w:spacing w:val="-1"/>
        </w:rPr>
        <w:t xml:space="preserve">中标通知书； </w:t>
      </w:r>
    </w:p>
    <w:p w14:paraId="5B43674A"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投标函及投标函附录； </w:t>
      </w:r>
    </w:p>
    <w:p w14:paraId="43DE6384"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专用合同条款及其附件； </w:t>
      </w:r>
    </w:p>
    <w:p w14:paraId="459C8C6E"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通用合同条款； </w:t>
      </w:r>
    </w:p>
    <w:p w14:paraId="21C42AC2"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投标文件（投标函及投标函附录除外）； </w:t>
      </w:r>
    </w:p>
    <w:p w14:paraId="7DA9234C"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招标文件及修改文件； </w:t>
      </w:r>
    </w:p>
    <w:p w14:paraId="5CBC1E1B"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技术标准和要求； </w:t>
      </w:r>
    </w:p>
    <w:p w14:paraId="37DBE99F" w14:textId="77777777" w:rsidR="00745F4F" w:rsidRDefault="00000000">
      <w:pPr>
        <w:pStyle w:val="afff8"/>
        <w:numPr>
          <w:ilvl w:val="1"/>
          <w:numId w:val="3"/>
        </w:numPr>
        <w:tabs>
          <w:tab w:val="left" w:pos="1274"/>
        </w:tabs>
        <w:spacing w:beforeLines="50" w:before="120" w:line="360" w:lineRule="auto"/>
        <w:ind w:firstLine="420"/>
        <w:rPr>
          <w:rFonts w:ascii="宋体" w:hAnsi="宋体" w:cs="宋体" w:hint="eastAsia"/>
        </w:rPr>
      </w:pPr>
      <w:r>
        <w:rPr>
          <w:rFonts w:ascii="宋体" w:hAnsi="宋体" w:cs="宋体" w:hint="eastAsia"/>
        </w:rPr>
        <w:t xml:space="preserve">图纸； </w:t>
      </w:r>
    </w:p>
    <w:p w14:paraId="0A9E3D40" w14:textId="77777777" w:rsidR="00745F4F" w:rsidRDefault="00000000">
      <w:pPr>
        <w:pStyle w:val="afff8"/>
        <w:numPr>
          <w:ilvl w:val="1"/>
          <w:numId w:val="3"/>
        </w:numPr>
        <w:tabs>
          <w:tab w:val="left" w:pos="1379"/>
        </w:tabs>
        <w:spacing w:beforeLines="50" w:before="120" w:line="360" w:lineRule="auto"/>
        <w:ind w:left="1378" w:firstLine="420"/>
        <w:rPr>
          <w:rFonts w:ascii="宋体" w:hAnsi="宋体" w:cs="宋体" w:hint="eastAsia"/>
        </w:rPr>
      </w:pPr>
      <w:r>
        <w:rPr>
          <w:rFonts w:ascii="宋体" w:hAnsi="宋体" w:cs="宋体" w:hint="eastAsia"/>
        </w:rPr>
        <w:t xml:space="preserve">其他合同文件。 </w:t>
      </w:r>
    </w:p>
    <w:p w14:paraId="73A07479" w14:textId="77777777" w:rsidR="00745F4F" w:rsidRDefault="00000000">
      <w:pPr>
        <w:pStyle w:val="aa"/>
        <w:spacing w:beforeLines="50" w:before="120" w:line="360" w:lineRule="auto"/>
        <w:ind w:left="746"/>
        <w:rPr>
          <w:rFonts w:ascii="宋体" w:hAnsi="宋体" w:cs="宋体" w:hint="eastAsia"/>
        </w:rPr>
      </w:pPr>
      <w:r>
        <w:rPr>
          <w:rFonts w:ascii="宋体" w:hAnsi="宋体" w:cs="宋体" w:hint="eastAsia"/>
        </w:rPr>
        <w:lastRenderedPageBreak/>
        <w:t xml:space="preserve">在合同订立、履行过程中形成的与合同有关的书面形式的文件均构成合同文件组成部分。 </w:t>
      </w:r>
    </w:p>
    <w:p w14:paraId="6DA136F2" w14:textId="77777777" w:rsidR="00745F4F" w:rsidRDefault="00000000">
      <w:pPr>
        <w:pStyle w:val="aa"/>
        <w:spacing w:beforeLines="50" w:before="120" w:line="360" w:lineRule="auto"/>
        <w:ind w:left="326" w:right="1138" w:firstLine="420"/>
        <w:rPr>
          <w:rFonts w:ascii="宋体" w:hAnsi="宋体" w:cs="宋体" w:hint="eastAsia"/>
        </w:rPr>
      </w:pPr>
      <w:r>
        <w:rPr>
          <w:rFonts w:ascii="宋体" w:hAnsi="宋体" w:cs="宋体" w:hint="eastAsia"/>
        </w:rPr>
        <w:t xml:space="preserve">上述各项合同文件包括合同当事人就该项合同文件所作出的补充和修改，属于同一类内容的文件， 应以最新签署的为准。专用合同条款及其附件须经合同当事人签字或盖章。 </w:t>
      </w:r>
    </w:p>
    <w:p w14:paraId="5CC5DED1" w14:textId="77777777" w:rsidR="00745F4F" w:rsidRDefault="00000000">
      <w:pPr>
        <w:pStyle w:val="2"/>
        <w:spacing w:line="360" w:lineRule="auto"/>
        <w:ind w:left="746"/>
        <w:rPr>
          <w:rFonts w:ascii="宋体" w:hAnsi="宋体" w:cs="宋体" w:hint="eastAsia"/>
          <w:sz w:val="23"/>
        </w:rPr>
      </w:pPr>
      <w:r>
        <w:rPr>
          <w:rFonts w:ascii="宋体" w:hAnsi="宋体" w:cs="宋体" w:hint="eastAsia"/>
        </w:rPr>
        <w:t>七、承诺</w:t>
      </w:r>
      <w:r>
        <w:rPr>
          <w:rFonts w:ascii="宋体" w:hAnsi="宋体" w:cs="宋体" w:hint="eastAsia"/>
          <w:w w:val="167"/>
        </w:rPr>
        <w:t xml:space="preserve"> </w:t>
      </w:r>
    </w:p>
    <w:p w14:paraId="2E01F056" w14:textId="77777777" w:rsidR="00745F4F" w:rsidRDefault="00000000">
      <w:pPr>
        <w:pStyle w:val="afff8"/>
        <w:numPr>
          <w:ilvl w:val="0"/>
          <w:numId w:val="4"/>
        </w:numPr>
        <w:tabs>
          <w:tab w:val="left" w:pos="958"/>
        </w:tabs>
        <w:spacing w:line="360" w:lineRule="auto"/>
        <w:ind w:right="1129" w:firstLine="420"/>
        <w:rPr>
          <w:rFonts w:ascii="宋体" w:hAnsi="宋体" w:cs="宋体" w:hint="eastAsia"/>
        </w:rPr>
      </w:pPr>
      <w:r>
        <w:rPr>
          <w:rFonts w:ascii="宋体" w:hAnsi="宋体" w:cs="宋体" w:hint="eastAsia"/>
        </w:rPr>
        <w:t xml:space="preserve">发包人承诺按照法律规定履行项目审批手续、筹集工程建设资金并按照合同约定的期限和方式支付合同价款。 </w:t>
      </w:r>
    </w:p>
    <w:p w14:paraId="1B6DE91D" w14:textId="77777777" w:rsidR="00745F4F" w:rsidRDefault="00000000">
      <w:pPr>
        <w:pStyle w:val="afff8"/>
        <w:numPr>
          <w:ilvl w:val="0"/>
          <w:numId w:val="4"/>
        </w:numPr>
        <w:tabs>
          <w:tab w:val="left" w:pos="958"/>
        </w:tabs>
        <w:spacing w:before="15" w:line="360" w:lineRule="auto"/>
        <w:ind w:right="1129" w:firstLine="420"/>
        <w:rPr>
          <w:rFonts w:ascii="宋体" w:hAnsi="宋体" w:cs="宋体" w:hint="eastAsia"/>
        </w:rPr>
      </w:pPr>
      <w:r>
        <w:rPr>
          <w:rFonts w:ascii="宋体" w:hAnsi="宋体" w:cs="宋体" w:hint="eastAsia"/>
        </w:rPr>
        <w:t>承包人承诺按照法律规定及合同约定组织完成工程施工，确保工程质量和安全，不进行转包及违</w:t>
      </w:r>
      <w:r>
        <w:rPr>
          <w:rFonts w:ascii="宋体" w:hAnsi="宋体" w:cs="宋体" w:hint="eastAsia"/>
          <w:spacing w:val="-1"/>
        </w:rPr>
        <w:t xml:space="preserve">法分包，并在缺陷责任期及保修期内承担相应的工程维修责任。 </w:t>
      </w:r>
    </w:p>
    <w:p w14:paraId="6294B727" w14:textId="77777777" w:rsidR="00745F4F" w:rsidRDefault="00000000">
      <w:pPr>
        <w:pStyle w:val="afff8"/>
        <w:numPr>
          <w:ilvl w:val="0"/>
          <w:numId w:val="4"/>
        </w:numPr>
        <w:tabs>
          <w:tab w:val="left" w:pos="958"/>
        </w:tabs>
        <w:spacing w:line="360" w:lineRule="auto"/>
        <w:ind w:right="1129" w:firstLine="420"/>
        <w:rPr>
          <w:rFonts w:ascii="宋体" w:hAnsi="宋体" w:cs="宋体" w:hint="eastAsia"/>
        </w:rPr>
      </w:pPr>
      <w:r>
        <w:rPr>
          <w:rFonts w:ascii="宋体" w:hAnsi="宋体" w:cs="宋体" w:hint="eastAsia"/>
        </w:rPr>
        <w:t xml:space="preserve">发包人和承包人通过招投标形式签订合同的，双方理解并承诺不再就同一工程另行签订与合同实质性内容相背离的协议。 </w:t>
      </w:r>
    </w:p>
    <w:p w14:paraId="7E434727" w14:textId="77777777" w:rsidR="00745F4F" w:rsidRDefault="00745F4F">
      <w:pPr>
        <w:pStyle w:val="aa"/>
        <w:spacing w:before="11" w:line="360" w:lineRule="auto"/>
        <w:rPr>
          <w:rFonts w:ascii="宋体" w:hAnsi="宋体" w:cs="宋体" w:hint="eastAsia"/>
          <w:sz w:val="15"/>
        </w:rPr>
      </w:pPr>
    </w:p>
    <w:p w14:paraId="760DAA43" w14:textId="77777777" w:rsidR="00745F4F" w:rsidRDefault="00000000">
      <w:pPr>
        <w:pStyle w:val="2"/>
        <w:spacing w:line="360" w:lineRule="auto"/>
        <w:ind w:left="746"/>
        <w:rPr>
          <w:rFonts w:ascii="宋体" w:hAnsi="宋体" w:cs="宋体" w:hint="eastAsia"/>
        </w:rPr>
      </w:pPr>
      <w:r>
        <w:rPr>
          <w:rFonts w:ascii="宋体" w:hAnsi="宋体" w:cs="宋体" w:hint="eastAsia"/>
          <w:spacing w:val="6"/>
        </w:rPr>
        <w:t>八、词语含义</w:t>
      </w:r>
      <w:r>
        <w:rPr>
          <w:rFonts w:ascii="宋体" w:hAnsi="宋体" w:cs="宋体" w:hint="eastAsia"/>
          <w:spacing w:val="6"/>
          <w:w w:val="167"/>
        </w:rPr>
        <w:t xml:space="preserve"> </w:t>
      </w:r>
    </w:p>
    <w:p w14:paraId="0549B95D" w14:textId="77777777" w:rsidR="00745F4F" w:rsidRDefault="00000000">
      <w:pPr>
        <w:pStyle w:val="aa"/>
        <w:spacing w:before="66" w:line="360" w:lineRule="auto"/>
        <w:ind w:left="746" w:right="90"/>
        <w:rPr>
          <w:rFonts w:ascii="宋体" w:hAnsi="宋体" w:cs="宋体" w:hint="eastAsia"/>
          <w:spacing w:val="-1"/>
        </w:rPr>
      </w:pPr>
      <w:r>
        <w:rPr>
          <w:rFonts w:ascii="宋体" w:hAnsi="宋体" w:cs="宋体" w:hint="eastAsia"/>
          <w:spacing w:val="-1"/>
        </w:rPr>
        <w:t>本协议书中词语含义与专用合同条款及通用合同条款中赋予的含义相同。</w:t>
      </w:r>
    </w:p>
    <w:p w14:paraId="7858E359" w14:textId="77777777" w:rsidR="00745F4F" w:rsidRDefault="00000000">
      <w:pPr>
        <w:pStyle w:val="aa"/>
        <w:spacing w:before="66" w:line="360" w:lineRule="auto"/>
        <w:ind w:left="746" w:right="3347"/>
        <w:rPr>
          <w:rFonts w:ascii="宋体" w:hAnsi="宋体" w:cs="宋体" w:hint="eastAsia"/>
          <w:b/>
          <w:sz w:val="22"/>
        </w:rPr>
      </w:pPr>
      <w:r>
        <w:rPr>
          <w:rFonts w:ascii="宋体" w:hAnsi="宋体" w:cs="宋体" w:hint="eastAsia"/>
          <w:b/>
          <w:bCs/>
          <w:spacing w:val="6"/>
          <w:sz w:val="32"/>
          <w:szCs w:val="32"/>
        </w:rPr>
        <w:t xml:space="preserve">九、签订时间 </w:t>
      </w:r>
    </w:p>
    <w:p w14:paraId="0516C0E0" w14:textId="77777777" w:rsidR="00745F4F" w:rsidRDefault="00000000">
      <w:pPr>
        <w:pStyle w:val="2"/>
        <w:spacing w:line="360" w:lineRule="auto"/>
        <w:ind w:left="581"/>
        <w:rPr>
          <w:rFonts w:ascii="宋体" w:hAnsi="宋体" w:cs="宋体" w:hint="eastAsia"/>
          <w:b w:val="0"/>
          <w:bCs w:val="0"/>
          <w:sz w:val="21"/>
          <w:szCs w:val="24"/>
        </w:rPr>
      </w:pPr>
      <w:r>
        <w:rPr>
          <w:rFonts w:ascii="宋体" w:hAnsi="宋体" w:cs="宋体" w:hint="eastAsia"/>
          <w:b w:val="0"/>
          <w:bCs w:val="0"/>
          <w:sz w:val="21"/>
          <w:szCs w:val="24"/>
        </w:rPr>
        <w:t xml:space="preserve">合同于 </w:t>
      </w:r>
      <w:commentRangeStart w:id="750"/>
      <w:r>
        <w:rPr>
          <w:rFonts w:ascii="宋体" w:hAnsi="宋体" w:cs="宋体" w:hint="eastAsia"/>
          <w:b w:val="0"/>
          <w:bCs w:val="0"/>
          <w:sz w:val="21"/>
          <w:szCs w:val="24"/>
          <w:u w:val="single"/>
        </w:rPr>
        <w:t xml:space="preserve"> 202</w:t>
      </w:r>
      <w:r>
        <w:rPr>
          <w:rFonts w:ascii="宋体" w:hAnsi="宋体" w:cs="宋体"/>
          <w:b w:val="0"/>
          <w:bCs w:val="0"/>
          <w:sz w:val="21"/>
          <w:szCs w:val="24"/>
          <w:u w:val="single"/>
        </w:rPr>
        <w:t>5</w:t>
      </w:r>
      <w:r>
        <w:rPr>
          <w:rFonts w:ascii="宋体" w:hAnsi="宋体" w:cs="宋体" w:hint="eastAsia"/>
          <w:b w:val="0"/>
          <w:bCs w:val="0"/>
          <w:sz w:val="21"/>
          <w:szCs w:val="24"/>
        </w:rPr>
        <w:t xml:space="preserve"> 年</w:t>
      </w:r>
      <w:r>
        <w:rPr>
          <w:rFonts w:ascii="宋体" w:hAnsi="宋体" w:cs="宋体" w:hint="eastAsia"/>
          <w:b w:val="0"/>
          <w:bCs w:val="0"/>
          <w:sz w:val="21"/>
          <w:szCs w:val="24"/>
          <w:u w:val="single"/>
        </w:rPr>
        <w:t xml:space="preserve"> </w:t>
      </w:r>
      <w:r>
        <w:rPr>
          <w:rFonts w:ascii="宋体" w:hAnsi="宋体" w:cs="宋体"/>
          <w:b w:val="0"/>
          <w:bCs w:val="0"/>
          <w:sz w:val="21"/>
          <w:szCs w:val="24"/>
          <w:u w:val="single"/>
        </w:rPr>
        <w:t xml:space="preserve">   </w:t>
      </w:r>
      <w:r>
        <w:rPr>
          <w:rFonts w:ascii="宋体" w:hAnsi="宋体" w:cs="宋体" w:hint="eastAsia"/>
          <w:b w:val="0"/>
          <w:bCs w:val="0"/>
          <w:sz w:val="21"/>
          <w:szCs w:val="24"/>
          <w:u w:val="single"/>
        </w:rPr>
        <w:t xml:space="preserve"> </w:t>
      </w:r>
      <w:r>
        <w:rPr>
          <w:rFonts w:ascii="宋体" w:hAnsi="宋体" w:cs="宋体" w:hint="eastAsia"/>
          <w:b w:val="0"/>
          <w:bCs w:val="0"/>
          <w:sz w:val="21"/>
          <w:szCs w:val="24"/>
        </w:rPr>
        <w:t>月</w:t>
      </w:r>
      <w:r>
        <w:rPr>
          <w:rFonts w:ascii="宋体" w:hAnsi="宋体" w:cs="宋体" w:hint="eastAsia"/>
          <w:b w:val="0"/>
          <w:bCs w:val="0"/>
          <w:sz w:val="21"/>
          <w:szCs w:val="24"/>
          <w:u w:val="single"/>
        </w:rPr>
        <w:t xml:space="preserve">    </w:t>
      </w:r>
      <w:r>
        <w:rPr>
          <w:rFonts w:ascii="宋体" w:hAnsi="宋体" w:cs="宋体" w:hint="eastAsia"/>
          <w:b w:val="0"/>
          <w:bCs w:val="0"/>
          <w:sz w:val="21"/>
          <w:szCs w:val="24"/>
        </w:rPr>
        <w:t xml:space="preserve"> 日签订</w:t>
      </w:r>
      <w:commentRangeEnd w:id="750"/>
      <w:r>
        <w:commentReference w:id="750"/>
      </w:r>
    </w:p>
    <w:p w14:paraId="54F20872" w14:textId="77777777" w:rsidR="00745F4F" w:rsidRDefault="00745F4F">
      <w:pPr>
        <w:spacing w:line="360" w:lineRule="auto"/>
        <w:rPr>
          <w:rFonts w:ascii="宋体" w:hAnsi="宋体" w:cs="宋体" w:hint="eastAsia"/>
        </w:rPr>
      </w:pPr>
    </w:p>
    <w:p w14:paraId="643AEAA8" w14:textId="77777777" w:rsidR="00745F4F" w:rsidRDefault="00000000">
      <w:pPr>
        <w:pStyle w:val="2"/>
        <w:spacing w:line="360" w:lineRule="auto"/>
        <w:ind w:left="581"/>
        <w:rPr>
          <w:rFonts w:ascii="宋体" w:hAnsi="宋体" w:cs="宋体" w:hint="eastAsia"/>
          <w:spacing w:val="6"/>
        </w:rPr>
      </w:pPr>
      <w:r>
        <w:rPr>
          <w:rFonts w:ascii="宋体" w:hAnsi="宋体" w:cs="宋体" w:hint="eastAsia"/>
          <w:spacing w:val="6"/>
        </w:rPr>
        <w:t xml:space="preserve"> 十、签订地点 </w:t>
      </w:r>
    </w:p>
    <w:p w14:paraId="434928CA" w14:textId="77777777" w:rsidR="00745F4F" w:rsidRDefault="00745F4F">
      <w:pPr>
        <w:pStyle w:val="aa"/>
        <w:spacing w:before="3" w:line="360" w:lineRule="auto"/>
        <w:rPr>
          <w:rFonts w:ascii="宋体" w:hAnsi="宋体" w:cs="宋体" w:hint="eastAsia"/>
          <w:b/>
          <w:sz w:val="24"/>
        </w:rPr>
      </w:pPr>
    </w:p>
    <w:p w14:paraId="68AEAD97" w14:textId="77777777" w:rsidR="00745F4F" w:rsidRDefault="00000000">
      <w:pPr>
        <w:pStyle w:val="aa"/>
        <w:spacing w:line="360" w:lineRule="auto"/>
        <w:ind w:left="581"/>
        <w:rPr>
          <w:rFonts w:ascii="宋体" w:hAnsi="宋体" w:cs="宋体" w:hint="eastAsia"/>
        </w:rPr>
      </w:pPr>
      <w:r>
        <w:rPr>
          <w:rFonts w:ascii="宋体" w:hAnsi="宋体" w:cs="宋体" w:hint="eastAsia"/>
        </w:rPr>
        <w:t>合 同 在</w:t>
      </w:r>
      <w:r>
        <w:rPr>
          <w:rFonts w:ascii="宋体" w:hAnsi="宋体" w:cs="宋体" w:hint="eastAsia"/>
          <w:u w:val="single"/>
        </w:rPr>
        <w:t xml:space="preserve">  南 岸 区  </w:t>
      </w:r>
      <w:r>
        <w:rPr>
          <w:rFonts w:ascii="宋体" w:hAnsi="宋体" w:cs="宋体" w:hint="eastAsia"/>
        </w:rPr>
        <w:t xml:space="preserve">签 订 。 </w:t>
      </w:r>
    </w:p>
    <w:p w14:paraId="10465C64" w14:textId="77777777" w:rsidR="00745F4F" w:rsidRDefault="00745F4F">
      <w:pPr>
        <w:pStyle w:val="aa"/>
        <w:spacing w:line="360" w:lineRule="auto"/>
        <w:rPr>
          <w:rFonts w:ascii="宋体" w:hAnsi="宋体" w:cs="宋体" w:hint="eastAsia"/>
          <w:sz w:val="20"/>
        </w:rPr>
      </w:pPr>
    </w:p>
    <w:p w14:paraId="76531655" w14:textId="77777777" w:rsidR="00745F4F" w:rsidRDefault="00000000">
      <w:pPr>
        <w:pStyle w:val="2"/>
        <w:spacing w:before="143" w:line="360" w:lineRule="auto"/>
        <w:ind w:left="581"/>
        <w:rPr>
          <w:rFonts w:ascii="宋体" w:hAnsi="宋体" w:cs="宋体" w:hint="eastAsia"/>
        </w:rPr>
      </w:pPr>
      <w:r>
        <w:rPr>
          <w:rFonts w:ascii="宋体" w:hAnsi="宋体" w:cs="宋体" w:hint="eastAsia"/>
          <w:spacing w:val="5"/>
        </w:rPr>
        <w:t>十一、补充协议</w:t>
      </w:r>
      <w:r>
        <w:rPr>
          <w:rFonts w:ascii="宋体" w:hAnsi="宋体" w:cs="宋体" w:hint="eastAsia"/>
          <w:spacing w:val="5"/>
          <w:w w:val="167"/>
        </w:rPr>
        <w:t xml:space="preserve"> </w:t>
      </w:r>
    </w:p>
    <w:p w14:paraId="6C8CA8F2" w14:textId="77777777" w:rsidR="00745F4F" w:rsidRDefault="00000000">
      <w:pPr>
        <w:pStyle w:val="aa"/>
        <w:tabs>
          <w:tab w:val="left" w:pos="8620"/>
        </w:tabs>
        <w:spacing w:before="67" w:line="360" w:lineRule="auto"/>
        <w:ind w:left="581" w:right="1130"/>
        <w:rPr>
          <w:rFonts w:ascii="宋体" w:hAnsi="宋体" w:cs="宋体" w:hint="eastAsia"/>
          <w:spacing w:val="-1"/>
        </w:rPr>
      </w:pPr>
      <w:r>
        <w:rPr>
          <w:rFonts w:ascii="宋体" w:hAnsi="宋体" w:cs="宋体" w:hint="eastAsia"/>
          <w:spacing w:val="-1"/>
        </w:rPr>
        <w:t>合同未尽事宜，合同当事人另行签订补充协议，补充协议是合同的组成部分。</w:t>
      </w:r>
    </w:p>
    <w:p w14:paraId="6B3A45AC" w14:textId="77777777" w:rsidR="00745F4F" w:rsidRDefault="00000000">
      <w:pPr>
        <w:pStyle w:val="aa"/>
        <w:spacing w:before="67" w:line="360" w:lineRule="auto"/>
        <w:ind w:left="581" w:right="3093"/>
        <w:rPr>
          <w:rFonts w:ascii="宋体" w:hAnsi="宋体" w:cs="宋体" w:hint="eastAsia"/>
          <w:b/>
          <w:bCs/>
          <w:spacing w:val="5"/>
          <w:sz w:val="32"/>
          <w:szCs w:val="32"/>
        </w:rPr>
      </w:pPr>
      <w:r>
        <w:rPr>
          <w:rFonts w:ascii="宋体" w:hAnsi="宋体" w:cs="宋体" w:hint="eastAsia"/>
          <w:b/>
          <w:bCs/>
          <w:spacing w:val="5"/>
          <w:sz w:val="32"/>
          <w:szCs w:val="32"/>
        </w:rPr>
        <w:t xml:space="preserve">十二、合同生效 </w:t>
      </w:r>
    </w:p>
    <w:p w14:paraId="358FB7C5" w14:textId="77777777" w:rsidR="00745F4F" w:rsidRDefault="00745F4F">
      <w:pPr>
        <w:pStyle w:val="aa"/>
        <w:spacing w:before="6" w:line="360" w:lineRule="auto"/>
        <w:rPr>
          <w:rFonts w:ascii="宋体" w:hAnsi="宋体" w:cs="宋体" w:hint="eastAsia"/>
          <w:b/>
        </w:rPr>
      </w:pPr>
    </w:p>
    <w:p w14:paraId="6589C3C6" w14:textId="77777777" w:rsidR="00745F4F" w:rsidRDefault="00000000">
      <w:pPr>
        <w:pStyle w:val="aa"/>
        <w:spacing w:line="360" w:lineRule="auto"/>
        <w:ind w:left="581"/>
        <w:rPr>
          <w:rFonts w:ascii="宋体" w:hAnsi="宋体" w:cs="宋体" w:hint="eastAsia"/>
        </w:rPr>
      </w:pPr>
      <w:r>
        <w:rPr>
          <w:rFonts w:ascii="宋体" w:hAnsi="宋体" w:cs="宋体" w:hint="eastAsia"/>
        </w:rPr>
        <w:t xml:space="preserve">合同在以下条件全部满足之后生效： </w:t>
      </w:r>
    </w:p>
    <w:p w14:paraId="71288082" w14:textId="77777777" w:rsidR="00745F4F" w:rsidRDefault="00745F4F">
      <w:pPr>
        <w:pStyle w:val="aa"/>
        <w:spacing w:before="4" w:line="360" w:lineRule="auto"/>
        <w:rPr>
          <w:rFonts w:ascii="宋体" w:hAnsi="宋体" w:cs="宋体" w:hint="eastAsia"/>
          <w:sz w:val="15"/>
        </w:rPr>
      </w:pPr>
    </w:p>
    <w:p w14:paraId="39D6E58D" w14:textId="77777777" w:rsidR="00745F4F" w:rsidRDefault="00000000">
      <w:pPr>
        <w:pStyle w:val="aa"/>
        <w:spacing w:line="360" w:lineRule="auto"/>
        <w:ind w:left="581"/>
        <w:rPr>
          <w:rFonts w:ascii="宋体" w:hAnsi="宋体" w:cs="宋体" w:hint="eastAsia"/>
        </w:rPr>
      </w:pPr>
      <w:r>
        <w:rPr>
          <w:rFonts w:ascii="宋体" w:hAnsi="宋体" w:cs="宋体" w:hint="eastAsia"/>
        </w:rPr>
        <w:t xml:space="preserve">1.合同经双方法定代表人或其委托代理人签字并加盖公章或合同专用章； </w:t>
      </w:r>
    </w:p>
    <w:p w14:paraId="40977E09" w14:textId="77777777" w:rsidR="00745F4F" w:rsidRPr="009D4947" w:rsidRDefault="00000000">
      <w:pPr>
        <w:pStyle w:val="2"/>
        <w:spacing w:before="143" w:line="360" w:lineRule="auto"/>
        <w:ind w:left="581"/>
        <w:rPr>
          <w:rFonts w:ascii="宋体" w:hAnsi="宋体" w:cs="宋体" w:hint="eastAsia"/>
          <w:sz w:val="23"/>
        </w:rPr>
      </w:pPr>
      <w:r w:rsidRPr="009D4947">
        <w:rPr>
          <w:rFonts w:ascii="宋体" w:hAnsi="宋体" w:cs="宋体" w:hint="eastAsia"/>
        </w:rPr>
        <w:t>十三、合同份数</w:t>
      </w:r>
      <w:r w:rsidRPr="009D4947">
        <w:rPr>
          <w:rFonts w:ascii="宋体" w:hAnsi="宋体" w:cs="宋体" w:hint="eastAsia"/>
          <w:w w:val="167"/>
        </w:rPr>
        <w:t xml:space="preserve"> </w:t>
      </w:r>
    </w:p>
    <w:p w14:paraId="0ECAE87A" w14:textId="77777777" w:rsidR="00745F4F" w:rsidRPr="009D4947" w:rsidRDefault="00000000">
      <w:pPr>
        <w:pStyle w:val="aa"/>
        <w:spacing w:before="1" w:line="360" w:lineRule="auto"/>
        <w:ind w:left="581"/>
        <w:rPr>
          <w:rFonts w:ascii="宋体" w:hAnsi="宋体" w:cs="宋体" w:hint="eastAsia"/>
        </w:rPr>
      </w:pPr>
      <w:r w:rsidRPr="009D4947">
        <w:rPr>
          <w:rFonts w:ascii="宋体" w:hAnsi="宋体" w:cs="宋体" w:hint="eastAsia"/>
        </w:rPr>
        <w:t>合同一式</w:t>
      </w:r>
      <w:r w:rsidRPr="009D4947">
        <w:rPr>
          <w:rFonts w:ascii="宋体" w:hAnsi="宋体" w:cs="宋体" w:hint="eastAsia"/>
          <w:u w:val="single"/>
        </w:rPr>
        <w:t xml:space="preserve"> </w:t>
      </w:r>
      <w:r w:rsidRPr="009D4947">
        <w:rPr>
          <w:rFonts w:ascii="宋体" w:hAnsi="宋体" w:cs="宋体"/>
          <w:u w:val="single"/>
        </w:rPr>
        <w:t xml:space="preserve">  </w:t>
      </w:r>
      <w:r w:rsidRPr="009D4947">
        <w:rPr>
          <w:rFonts w:ascii="宋体" w:hAnsi="宋体" w:cs="宋体"/>
          <w:spacing w:val="104"/>
          <w:u w:val="single"/>
        </w:rPr>
        <w:t>8</w:t>
      </w:r>
      <w:r w:rsidRPr="009D4947">
        <w:rPr>
          <w:rFonts w:ascii="宋体" w:hAnsi="宋体" w:cs="宋体" w:hint="eastAsia"/>
          <w:spacing w:val="-4"/>
        </w:rPr>
        <w:t>份，其中正本</w:t>
      </w:r>
      <w:r w:rsidRPr="009D4947">
        <w:rPr>
          <w:rFonts w:ascii="宋体" w:hAnsi="宋体" w:cs="宋体" w:hint="eastAsia"/>
          <w:u w:val="single"/>
        </w:rPr>
        <w:t xml:space="preserve"> 2 </w:t>
      </w:r>
      <w:r w:rsidRPr="009D4947">
        <w:rPr>
          <w:rFonts w:ascii="宋体" w:hAnsi="宋体" w:cs="宋体" w:hint="eastAsia"/>
          <w:spacing w:val="-4"/>
        </w:rPr>
        <w:t>份，双方各持</w:t>
      </w:r>
      <w:r w:rsidRPr="009D4947">
        <w:rPr>
          <w:rFonts w:ascii="宋体" w:hAnsi="宋体" w:cs="宋体" w:hint="eastAsia"/>
          <w:u w:val="single"/>
        </w:rPr>
        <w:t xml:space="preserve"> 1 </w:t>
      </w:r>
      <w:r w:rsidRPr="009D4947">
        <w:rPr>
          <w:rFonts w:ascii="宋体" w:hAnsi="宋体" w:cs="宋体" w:hint="eastAsia"/>
          <w:spacing w:val="-5"/>
        </w:rPr>
        <w:t>份，副本</w:t>
      </w:r>
      <w:r w:rsidRPr="009D4947">
        <w:rPr>
          <w:rFonts w:ascii="宋体" w:hAnsi="宋体" w:cs="宋体" w:hint="eastAsia"/>
          <w:u w:val="single"/>
        </w:rPr>
        <w:t xml:space="preserve"> </w:t>
      </w:r>
      <w:r w:rsidRPr="009D4947">
        <w:rPr>
          <w:rFonts w:ascii="宋体" w:hAnsi="宋体" w:cs="宋体"/>
          <w:u w:val="single"/>
        </w:rPr>
        <w:t>6</w:t>
      </w:r>
      <w:r w:rsidRPr="009D4947">
        <w:rPr>
          <w:rFonts w:ascii="宋体" w:hAnsi="宋体" w:cs="宋体" w:hint="eastAsia"/>
          <w:u w:val="single"/>
        </w:rPr>
        <w:t xml:space="preserve"> </w:t>
      </w:r>
      <w:r w:rsidRPr="009D4947">
        <w:rPr>
          <w:rFonts w:ascii="宋体" w:hAnsi="宋体" w:cs="宋体" w:hint="eastAsia"/>
          <w:spacing w:val="-4"/>
        </w:rPr>
        <w:t>份，双方各执</w:t>
      </w:r>
      <w:r w:rsidRPr="009D4947">
        <w:rPr>
          <w:rFonts w:ascii="宋体" w:hAnsi="宋体" w:cs="宋体" w:hint="eastAsia"/>
          <w:u w:val="single"/>
        </w:rPr>
        <w:t xml:space="preserve"> </w:t>
      </w:r>
      <w:r w:rsidRPr="009D4947">
        <w:rPr>
          <w:rFonts w:ascii="宋体" w:hAnsi="宋体" w:cs="宋体"/>
          <w:u w:val="single"/>
        </w:rPr>
        <w:t>3</w:t>
      </w:r>
      <w:r w:rsidRPr="009D4947">
        <w:rPr>
          <w:rFonts w:ascii="宋体" w:hAnsi="宋体" w:cs="宋体" w:hint="eastAsia"/>
          <w:u w:val="single"/>
        </w:rPr>
        <w:t xml:space="preserve"> </w:t>
      </w:r>
      <w:r w:rsidRPr="009D4947">
        <w:rPr>
          <w:rFonts w:ascii="宋体" w:hAnsi="宋体" w:cs="宋体" w:hint="eastAsia"/>
          <w:spacing w:val="-4"/>
        </w:rPr>
        <w:t>份。副本与正本</w:t>
      </w:r>
    </w:p>
    <w:p w14:paraId="1945558F" w14:textId="77777777" w:rsidR="00745F4F" w:rsidRPr="009D4947" w:rsidRDefault="00745F4F">
      <w:pPr>
        <w:pStyle w:val="aa"/>
        <w:spacing w:before="12" w:line="360" w:lineRule="auto"/>
        <w:rPr>
          <w:rFonts w:ascii="宋体" w:hAnsi="宋体" w:cs="宋体" w:hint="eastAsia"/>
          <w:sz w:val="10"/>
        </w:rPr>
      </w:pPr>
    </w:p>
    <w:p w14:paraId="13EFFC22" w14:textId="77777777" w:rsidR="00745F4F" w:rsidRPr="009D4947" w:rsidRDefault="00000000">
      <w:pPr>
        <w:pStyle w:val="aa"/>
        <w:spacing w:before="70" w:line="360" w:lineRule="auto"/>
        <w:ind w:left="161"/>
        <w:rPr>
          <w:rFonts w:ascii="宋体" w:hAnsi="宋体" w:cs="宋体" w:hint="eastAsia"/>
        </w:rPr>
      </w:pPr>
      <w:r w:rsidRPr="009D4947">
        <w:rPr>
          <w:rFonts w:ascii="宋体" w:hAnsi="宋体" w:cs="宋体" w:hint="eastAsia"/>
        </w:rPr>
        <w:t xml:space="preserve">不一致时，以正本为准。 </w:t>
      </w:r>
    </w:p>
    <w:p w14:paraId="78A86C21" w14:textId="77777777" w:rsidR="00745F4F" w:rsidRDefault="00000000">
      <w:pPr>
        <w:rPr>
          <w:rFonts w:ascii="宋体" w:hAnsi="宋体" w:cs="宋体" w:hint="eastAsia"/>
          <w:sz w:val="26"/>
        </w:rPr>
      </w:pPr>
      <w:r>
        <w:rPr>
          <w:rFonts w:ascii="宋体" w:hAnsi="宋体" w:cs="宋体" w:hint="eastAsia"/>
          <w:sz w:val="26"/>
        </w:rPr>
        <w:br w:type="page"/>
      </w:r>
    </w:p>
    <w:p w14:paraId="70492EA3" w14:textId="77777777" w:rsidR="00745F4F" w:rsidRDefault="00000000">
      <w:pPr>
        <w:pStyle w:val="aa"/>
        <w:spacing w:before="71" w:line="360" w:lineRule="auto"/>
        <w:ind w:left="581"/>
        <w:rPr>
          <w:rFonts w:ascii="宋体" w:hAnsi="宋体" w:cs="宋体" w:hint="eastAsia"/>
        </w:rPr>
      </w:pPr>
      <w:r>
        <w:rPr>
          <w:rFonts w:ascii="宋体" w:hAnsi="宋体" w:cs="宋体" w:hint="eastAsia"/>
        </w:rPr>
        <w:lastRenderedPageBreak/>
        <w:t xml:space="preserve">（以下为签字盖章页）。 </w:t>
      </w:r>
    </w:p>
    <w:p w14:paraId="428F1EC6"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发 包 人 ：</w:t>
      </w:r>
      <w:r>
        <w:rPr>
          <w:rFonts w:ascii="宋体" w:hAnsi="宋体" w:cs="宋体" w:hint="eastAsia"/>
          <w:color w:val="000000"/>
          <w:u w:val="single"/>
        </w:rPr>
        <w:t>重庆经开区开发建设有限公司</w:t>
      </w:r>
      <w:r>
        <w:rPr>
          <w:rFonts w:ascii="宋体" w:hAnsi="宋体" w:cs="宋体" w:hint="eastAsia"/>
        </w:rPr>
        <w:t xml:space="preserve">（ 公 章 或 合 同 专 用 章 ） </w:t>
      </w:r>
    </w:p>
    <w:p w14:paraId="079C59A4"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spacing w:val="-1"/>
        </w:rPr>
        <w:t>法定代表人或其委托代理人：</w:t>
      </w:r>
      <w:r>
        <w:rPr>
          <w:rFonts w:ascii="宋体" w:hAnsi="宋体" w:cs="宋体" w:hint="eastAsia"/>
          <w:spacing w:val="-1"/>
          <w:u w:val="single"/>
        </w:rPr>
        <w:t xml:space="preserve">         </w:t>
      </w:r>
      <w:r>
        <w:rPr>
          <w:rFonts w:ascii="宋体" w:hAnsi="宋体" w:cs="宋体" w:hint="eastAsia"/>
          <w:spacing w:val="57"/>
          <w:u w:val="single"/>
        </w:rPr>
        <w:t xml:space="preserve"> </w:t>
      </w:r>
      <w:r>
        <w:rPr>
          <w:rFonts w:ascii="宋体" w:hAnsi="宋体" w:cs="宋体" w:hint="eastAsia"/>
        </w:rPr>
        <w:t xml:space="preserve">（签字） </w:t>
      </w:r>
    </w:p>
    <w:p w14:paraId="1427958A"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统一社会信用代码：</w:t>
      </w:r>
      <w:r>
        <w:rPr>
          <w:rFonts w:ascii="宋体" w:hAnsi="宋体" w:cs="宋体" w:hint="eastAsia"/>
          <w:w w:val="200"/>
          <w:u w:val="single"/>
        </w:rPr>
        <w:t xml:space="preserve"> </w:t>
      </w:r>
      <w:r>
        <w:rPr>
          <w:rFonts w:ascii="宋体" w:hAnsi="宋体" w:cs="宋体" w:hint="eastAsia"/>
          <w:u w:val="single"/>
        </w:rPr>
        <w:t xml:space="preserve">9150 0108 5678 8769 38  </w:t>
      </w:r>
      <w:r>
        <w:rPr>
          <w:rFonts w:ascii="宋体" w:hAnsi="宋体" w:cs="宋体" w:hint="eastAsia"/>
        </w:rPr>
        <w:t xml:space="preserve"> </w:t>
      </w:r>
    </w:p>
    <w:p w14:paraId="4DA08202"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纳税人识别号：</w:t>
      </w:r>
      <w:r>
        <w:rPr>
          <w:rFonts w:ascii="宋体" w:hAnsi="宋体" w:cs="宋体" w:hint="eastAsia"/>
          <w:w w:val="200"/>
          <w:u w:val="single"/>
        </w:rPr>
        <w:t xml:space="preserve"> </w:t>
      </w:r>
      <w:r>
        <w:rPr>
          <w:rFonts w:ascii="宋体" w:hAnsi="宋体" w:cs="宋体" w:hint="eastAsia"/>
          <w:u w:val="single"/>
        </w:rPr>
        <w:t xml:space="preserve">9150 0108 5678 8769 38  </w:t>
      </w:r>
      <w:r>
        <w:rPr>
          <w:rFonts w:ascii="宋体" w:hAnsi="宋体" w:cs="宋体" w:hint="eastAsia"/>
        </w:rPr>
        <w:t xml:space="preserve"> </w:t>
      </w:r>
    </w:p>
    <w:p w14:paraId="21A86D61"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地   址 ：</w:t>
      </w:r>
      <w:r>
        <w:rPr>
          <w:rFonts w:ascii="宋体" w:hAnsi="宋体" w:cs="宋体" w:hint="eastAsia"/>
          <w:w w:val="200"/>
          <w:u w:val="single"/>
        </w:rPr>
        <w:t xml:space="preserve"> </w:t>
      </w:r>
      <w:r>
        <w:rPr>
          <w:rFonts w:ascii="宋体" w:hAnsi="宋体" w:cs="宋体" w:hint="eastAsia"/>
          <w:u w:val="single"/>
        </w:rPr>
        <w:t>重庆市南岸区玉马路8号科技创业中心融英楼8楼28号</w:t>
      </w:r>
      <w:r>
        <w:rPr>
          <w:rFonts w:ascii="宋体" w:hAnsi="宋体" w:cs="宋体" w:hint="eastAsia"/>
          <w:spacing w:val="4"/>
          <w:u w:val="single"/>
        </w:rPr>
        <w:t xml:space="preserve"> </w:t>
      </w:r>
      <w:r>
        <w:rPr>
          <w:rFonts w:ascii="宋体" w:hAnsi="宋体" w:cs="宋体" w:hint="eastAsia"/>
        </w:rPr>
        <w:t xml:space="preserve"> </w:t>
      </w:r>
    </w:p>
    <w:p w14:paraId="5578F63B"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电   话 ：</w:t>
      </w:r>
      <w:r>
        <w:rPr>
          <w:rFonts w:ascii="宋体" w:hAnsi="宋体" w:cs="宋体" w:hint="eastAsia"/>
          <w:w w:val="200"/>
          <w:u w:val="single"/>
        </w:rPr>
        <w:t xml:space="preserve">      </w:t>
      </w:r>
      <w:r>
        <w:rPr>
          <w:rFonts w:ascii="宋体" w:hAnsi="宋体" w:cs="宋体" w:hint="eastAsia"/>
          <w:u w:val="single"/>
        </w:rPr>
        <w:t xml:space="preserve">023-62633033           </w:t>
      </w:r>
      <w:r>
        <w:rPr>
          <w:rFonts w:ascii="宋体" w:hAnsi="宋体" w:cs="宋体" w:hint="eastAsia"/>
        </w:rPr>
        <w:t xml:space="preserve"> </w:t>
      </w:r>
    </w:p>
    <w:p w14:paraId="1C8B2707"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spacing w:val="-1"/>
        </w:rPr>
        <w:t>开户银行：</w:t>
      </w:r>
      <w:r>
        <w:rPr>
          <w:rFonts w:ascii="宋体" w:hAnsi="宋体" w:cs="宋体" w:hint="eastAsia"/>
          <w:spacing w:val="-1"/>
          <w:w w:val="200"/>
          <w:u w:val="single"/>
        </w:rPr>
        <w:t xml:space="preserve"> </w:t>
      </w:r>
      <w:r>
        <w:rPr>
          <w:rFonts w:ascii="宋体" w:hAnsi="宋体" w:cs="宋体" w:hint="eastAsia"/>
          <w:spacing w:val="-1"/>
          <w:u w:val="single"/>
        </w:rPr>
        <w:t>中国建设银行重庆南坪支行营业部</w:t>
      </w:r>
      <w:r>
        <w:rPr>
          <w:rFonts w:ascii="宋体" w:hAnsi="宋体" w:cs="宋体" w:hint="eastAsia"/>
          <w:spacing w:val="4"/>
          <w:u w:val="single"/>
        </w:rPr>
        <w:t xml:space="preserve"> </w:t>
      </w:r>
      <w:r>
        <w:rPr>
          <w:rFonts w:ascii="宋体" w:hAnsi="宋体" w:cs="宋体" w:hint="eastAsia"/>
        </w:rPr>
        <w:t xml:space="preserve"> </w:t>
      </w:r>
    </w:p>
    <w:p w14:paraId="2164F91B"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账   号 ：</w:t>
      </w:r>
      <w:r>
        <w:rPr>
          <w:rFonts w:ascii="宋体" w:hAnsi="宋体" w:cs="宋体" w:hint="eastAsia"/>
          <w:w w:val="200"/>
          <w:u w:val="single"/>
        </w:rPr>
        <w:t xml:space="preserve"> </w:t>
      </w:r>
      <w:r>
        <w:rPr>
          <w:rFonts w:ascii="宋体" w:hAnsi="宋体" w:cs="宋体" w:hint="eastAsia"/>
          <w:u w:val="single"/>
        </w:rPr>
        <w:t>5000 1073 6000 5988 8666</w:t>
      </w:r>
      <w:r>
        <w:rPr>
          <w:rFonts w:ascii="宋体" w:hAnsi="宋体" w:cs="宋体" w:hint="eastAsia"/>
          <w:spacing w:val="4"/>
          <w:u w:val="single"/>
        </w:rPr>
        <w:t xml:space="preserve"> </w:t>
      </w:r>
      <w:r>
        <w:rPr>
          <w:rFonts w:ascii="宋体" w:hAnsi="宋体" w:cs="宋体" w:hint="eastAsia"/>
        </w:rPr>
        <w:t xml:space="preserve"> </w:t>
      </w:r>
    </w:p>
    <w:p w14:paraId="39B5582D" w14:textId="77777777" w:rsidR="00745F4F" w:rsidRDefault="00745F4F">
      <w:pPr>
        <w:pStyle w:val="aa"/>
        <w:spacing w:beforeLines="100" w:before="240" w:line="360" w:lineRule="auto"/>
        <w:ind w:left="581" w:firstLineChars="100" w:firstLine="210"/>
        <w:rPr>
          <w:rFonts w:ascii="宋体" w:hAnsi="宋体" w:cs="宋体" w:hint="eastAsia"/>
        </w:rPr>
      </w:pPr>
    </w:p>
    <w:p w14:paraId="7D04883E" w14:textId="77777777" w:rsidR="00745F4F" w:rsidRDefault="00745F4F">
      <w:pPr>
        <w:pStyle w:val="aa"/>
        <w:spacing w:beforeLines="100" w:before="240" w:line="360" w:lineRule="auto"/>
        <w:ind w:left="581" w:firstLineChars="100" w:firstLine="210"/>
        <w:rPr>
          <w:rFonts w:ascii="宋体" w:hAnsi="宋体" w:cs="宋体" w:hint="eastAsia"/>
        </w:rPr>
      </w:pPr>
    </w:p>
    <w:p w14:paraId="31EBA0D2" w14:textId="77777777" w:rsidR="00745F4F" w:rsidRDefault="00000000">
      <w:pPr>
        <w:pStyle w:val="aa"/>
        <w:spacing w:beforeLines="100" w:before="240" w:line="360" w:lineRule="auto"/>
        <w:ind w:left="581" w:firstLineChars="100" w:firstLine="210"/>
        <w:rPr>
          <w:rFonts w:ascii="宋体" w:hAnsi="宋体" w:cs="宋体" w:hint="eastAsia"/>
        </w:rPr>
      </w:pPr>
      <w:r>
        <w:rPr>
          <w:rFonts w:ascii="宋体" w:hAnsi="宋体" w:cs="宋体" w:hint="eastAsia"/>
        </w:rPr>
        <w:t>承 包 人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公 章 或 合 同 专 用 章 ） </w:t>
      </w:r>
    </w:p>
    <w:p w14:paraId="37855A27" w14:textId="77777777" w:rsidR="00745F4F" w:rsidRDefault="00000000">
      <w:pPr>
        <w:pStyle w:val="aa"/>
        <w:spacing w:beforeLines="100" w:before="240" w:line="360" w:lineRule="auto"/>
        <w:ind w:firstLineChars="400" w:firstLine="832"/>
        <w:rPr>
          <w:rFonts w:ascii="宋体" w:hAnsi="宋体" w:cs="宋体" w:hint="eastAsia"/>
        </w:rPr>
      </w:pPr>
      <w:r>
        <w:rPr>
          <w:rFonts w:ascii="宋体" w:hAnsi="宋体" w:cs="宋体" w:hint="eastAsia"/>
          <w:spacing w:val="-1"/>
        </w:rPr>
        <w:t>法定代表人或其委托代理人：</w:t>
      </w:r>
      <w:r>
        <w:rPr>
          <w:rFonts w:ascii="宋体" w:hAnsi="宋体" w:cs="宋体" w:hint="eastAsia"/>
          <w:spacing w:val="54"/>
          <w:u w:val="single"/>
        </w:rPr>
        <w:t xml:space="preserve">        </w:t>
      </w:r>
      <w:r>
        <w:rPr>
          <w:rFonts w:ascii="宋体" w:hAnsi="宋体" w:cs="宋体" w:hint="eastAsia"/>
        </w:rPr>
        <w:t xml:space="preserve">（签字） </w:t>
      </w:r>
    </w:p>
    <w:p w14:paraId="11E0570C"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统一社会信用代码：</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667828C5"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纳税人识别号：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2AC0FD5C"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地   址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48C48C8F"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电   话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3751377F" w14:textId="77777777" w:rsidR="00745F4F" w:rsidRDefault="00000000">
      <w:pPr>
        <w:pStyle w:val="aa"/>
        <w:spacing w:beforeLines="100" w:before="240" w:line="360" w:lineRule="auto"/>
        <w:ind w:left="746"/>
        <w:rPr>
          <w:rFonts w:ascii="宋体" w:hAnsi="宋体" w:cs="宋体" w:hint="eastAsia"/>
          <w:sz w:val="9"/>
        </w:rPr>
      </w:pPr>
      <w:r>
        <w:rPr>
          <w:rFonts w:ascii="宋体" w:hAnsi="宋体" w:cs="宋体" w:hint="eastAsia"/>
          <w:spacing w:val="-1"/>
        </w:rPr>
        <w:t>开户银行：</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41CACC0B"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账   号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p>
    <w:p w14:paraId="1C0291B9" w14:textId="77777777" w:rsidR="00745F4F" w:rsidRDefault="00000000">
      <w:pPr>
        <w:pStyle w:val="aa"/>
        <w:spacing w:beforeLines="100" w:before="240" w:line="360" w:lineRule="auto"/>
        <w:ind w:left="6544"/>
        <w:rPr>
          <w:rFonts w:ascii="宋体" w:hAnsi="宋体" w:cs="宋体" w:hint="eastAsia"/>
        </w:rPr>
      </w:pPr>
      <w:r>
        <w:rPr>
          <w:rFonts w:ascii="宋体" w:hAnsi="宋体" w:cs="宋体" w:hint="eastAsia"/>
        </w:rPr>
        <w:t>签约时间：</w:t>
      </w:r>
      <w:r>
        <w:rPr>
          <w:rFonts w:ascii="宋体" w:hAnsi="宋体" w:cs="宋体" w:hint="eastAsia"/>
          <w:spacing w:val="104"/>
          <w:u w:val="single"/>
        </w:rPr>
        <w:t>2024</w:t>
      </w:r>
      <w:r>
        <w:rPr>
          <w:rFonts w:ascii="宋体" w:hAnsi="宋体" w:cs="宋体" w:hint="eastAsia"/>
        </w:rPr>
        <w:t>年</w:t>
      </w:r>
      <w:r>
        <w:rPr>
          <w:rFonts w:ascii="宋体" w:hAnsi="宋体" w:cs="宋体" w:hint="eastAsia"/>
          <w:u w:val="single"/>
        </w:rPr>
        <w:t xml:space="preserve"> 7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14:paraId="2784AE09" w14:textId="77777777" w:rsidR="00745F4F" w:rsidRDefault="00745F4F">
      <w:pPr>
        <w:spacing w:beforeLines="100" w:before="240" w:line="360" w:lineRule="auto"/>
        <w:rPr>
          <w:rFonts w:ascii="宋体" w:hAnsi="宋体" w:cs="宋体" w:hint="eastAsia"/>
        </w:rPr>
        <w:sectPr w:rsidR="00745F4F">
          <w:footerReference w:type="default" r:id="rId34"/>
          <w:pgSz w:w="11910" w:h="16838"/>
          <w:pgMar w:top="1440" w:right="1080" w:bottom="1440" w:left="1080" w:header="0" w:footer="996" w:gutter="0"/>
          <w:cols w:space="720"/>
        </w:sectPr>
      </w:pPr>
    </w:p>
    <w:p w14:paraId="0B180272" w14:textId="77777777" w:rsidR="00745F4F" w:rsidRDefault="00000000">
      <w:pPr>
        <w:pStyle w:val="1"/>
        <w:spacing w:line="360" w:lineRule="auto"/>
        <w:jc w:val="center"/>
        <w:rPr>
          <w:rFonts w:ascii="宋体" w:hAnsi="宋体" w:cs="宋体" w:hint="eastAsia"/>
        </w:rPr>
      </w:pPr>
      <w:r>
        <w:rPr>
          <w:rFonts w:ascii="宋体" w:hAnsi="宋体" w:cs="宋体" w:hint="eastAsia"/>
        </w:rPr>
        <w:lastRenderedPageBreak/>
        <w:t xml:space="preserve">第二部分 </w:t>
      </w:r>
      <w:commentRangeStart w:id="751"/>
      <w:r>
        <w:rPr>
          <w:rFonts w:ascii="宋体" w:hAnsi="宋体" w:cs="宋体" w:hint="eastAsia"/>
        </w:rPr>
        <w:t>通用合同条款</w:t>
      </w:r>
      <w:commentRangeEnd w:id="751"/>
      <w:r>
        <w:commentReference w:id="751"/>
      </w:r>
    </w:p>
    <w:p w14:paraId="78C17A3E" w14:textId="12CD1BEA" w:rsidR="009D4947" w:rsidRPr="009D4947" w:rsidRDefault="009D4947" w:rsidP="009D4947">
      <w:pPr>
        <w:jc w:val="center"/>
      </w:pPr>
      <w:r>
        <w:rPr>
          <w:rFonts w:hint="eastAsia"/>
        </w:rPr>
        <w:t>（参照范本合同格式）</w:t>
      </w:r>
    </w:p>
    <w:p w14:paraId="24DF7E36" w14:textId="351D502F" w:rsidR="00745F4F" w:rsidRPr="00795659" w:rsidRDefault="00000000" w:rsidP="00795659">
      <w:pPr>
        <w:pStyle w:val="afff0"/>
        <w:ind w:firstLine="480"/>
        <w:rPr>
          <w:kern w:val="44"/>
          <w:sz w:val="44"/>
          <w:szCs w:val="44"/>
        </w:rPr>
      </w:pPr>
      <w:r>
        <w:br w:type="page"/>
      </w:r>
    </w:p>
    <w:p w14:paraId="332286A3" w14:textId="77777777" w:rsidR="00745F4F" w:rsidRDefault="00000000">
      <w:pPr>
        <w:pStyle w:val="1"/>
        <w:tabs>
          <w:tab w:val="left" w:pos="2012"/>
        </w:tabs>
        <w:spacing w:beforeLines="100" w:before="240" w:line="360" w:lineRule="auto"/>
        <w:ind w:right="90"/>
        <w:jc w:val="center"/>
        <w:rPr>
          <w:rFonts w:ascii="宋体" w:hAnsi="宋体" w:cs="宋体" w:hint="eastAsia"/>
        </w:rPr>
      </w:pPr>
      <w:r>
        <w:rPr>
          <w:rFonts w:ascii="宋体" w:hAnsi="宋体" w:cs="宋体" w:hint="eastAsia"/>
          <w:spacing w:val="15"/>
        </w:rPr>
        <w:lastRenderedPageBreak/>
        <w:t>第三部</w:t>
      </w:r>
      <w:r>
        <w:rPr>
          <w:rFonts w:ascii="宋体" w:hAnsi="宋体" w:cs="宋体" w:hint="eastAsia"/>
        </w:rPr>
        <w:t xml:space="preserve">分 </w:t>
      </w:r>
      <w:r>
        <w:rPr>
          <w:rFonts w:ascii="宋体" w:hAnsi="宋体" w:cs="宋体" w:hint="eastAsia"/>
          <w:spacing w:val="15"/>
        </w:rPr>
        <w:t>专用合同条款</w:t>
      </w:r>
    </w:p>
    <w:p w14:paraId="4E93F008" w14:textId="77777777" w:rsidR="00745F4F" w:rsidRDefault="00000000">
      <w:pPr>
        <w:pStyle w:val="2"/>
        <w:numPr>
          <w:ilvl w:val="0"/>
          <w:numId w:val="5"/>
        </w:numPr>
        <w:tabs>
          <w:tab w:val="left" w:pos="567"/>
        </w:tabs>
        <w:spacing w:beforeLines="100" w:before="240" w:line="360" w:lineRule="auto"/>
        <w:ind w:hanging="241"/>
        <w:jc w:val="left"/>
        <w:rPr>
          <w:rFonts w:ascii="宋体" w:hAnsi="宋体" w:cs="宋体" w:hint="eastAsia"/>
        </w:rPr>
      </w:pPr>
      <w:r>
        <w:rPr>
          <w:rFonts w:ascii="宋体" w:hAnsi="宋体" w:cs="宋体" w:hint="eastAsia"/>
          <w:spacing w:val="11"/>
        </w:rPr>
        <w:t>一般约定</w:t>
      </w:r>
      <w:r>
        <w:rPr>
          <w:rFonts w:ascii="宋体" w:hAnsi="宋体" w:cs="宋体" w:hint="eastAsia"/>
          <w:spacing w:val="11"/>
          <w:w w:val="167"/>
        </w:rPr>
        <w:t xml:space="preserve"> </w:t>
      </w:r>
    </w:p>
    <w:p w14:paraId="1C6C546D" w14:textId="77777777" w:rsidR="00745F4F" w:rsidRDefault="00000000">
      <w:pPr>
        <w:pStyle w:val="3"/>
        <w:numPr>
          <w:ilvl w:val="1"/>
          <w:numId w:val="5"/>
        </w:numPr>
        <w:spacing w:beforeLines="100" w:before="240" w:line="360" w:lineRule="auto"/>
      </w:pPr>
      <w:r>
        <w:rPr>
          <w:rFonts w:hint="eastAsia"/>
        </w:rPr>
        <w:t>词语定义与解释</w:t>
      </w:r>
    </w:p>
    <w:p w14:paraId="02EF9432" w14:textId="77777777" w:rsidR="00745F4F" w:rsidRDefault="00000000">
      <w:pPr>
        <w:pStyle w:val="afff8"/>
        <w:tabs>
          <w:tab w:val="left" w:pos="1168"/>
        </w:tabs>
        <w:spacing w:beforeLines="100" w:before="240" w:line="360" w:lineRule="auto"/>
        <w:ind w:left="746" w:right="5970"/>
        <w:rPr>
          <w:rFonts w:ascii="宋体" w:hAnsi="宋体" w:cs="宋体" w:hint="eastAsia"/>
        </w:rPr>
      </w:pPr>
      <w:r>
        <w:rPr>
          <w:rFonts w:ascii="宋体" w:hAnsi="宋体" w:cs="宋体" w:hint="eastAsia"/>
        </w:rPr>
        <w:t xml:space="preserve">1.1.1 合同 </w:t>
      </w:r>
    </w:p>
    <w:p w14:paraId="3C14F74A"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1.1.1.1 技术标准和要求：</w:t>
      </w:r>
      <w:r>
        <w:rPr>
          <w:rFonts w:ascii="宋体" w:hAnsi="宋体" w:cs="宋体" w:hint="eastAsia"/>
          <w:u w:val="single"/>
        </w:rPr>
        <w:t>本目中的技术标准和要求是指技术规范，即合同所约定的技术标准和要</w:t>
      </w:r>
    </w:p>
    <w:p w14:paraId="0B5FA369"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u w:val="single"/>
        </w:rPr>
        <w:t>求，是合同文件的组成部分。与通用合同条款中“技术标准和要求”一词具有相同含义，包括合同双方</w:t>
      </w:r>
    </w:p>
    <w:p w14:paraId="6F0CAF3C"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u w:val="single"/>
        </w:rPr>
        <w:t>当事人约定对其所作的修改或补充</w:t>
      </w:r>
      <w:r>
        <w:rPr>
          <w:rFonts w:ascii="宋体" w:hAnsi="宋体" w:cs="宋体" w:hint="eastAsia"/>
        </w:rPr>
        <w:t xml:space="preserve">。 </w:t>
      </w:r>
    </w:p>
    <w:p w14:paraId="54AB848F"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1.1.1.2 已标价工程量清单：</w:t>
      </w:r>
      <w:r>
        <w:rPr>
          <w:rFonts w:ascii="宋体" w:hAnsi="宋体" w:cs="宋体" w:hint="eastAsia"/>
          <w:u w:val="single"/>
        </w:rPr>
        <w:t>指构成合同的由承包人按照发包人规定的格式和要求填写并标明价格、</w:t>
      </w:r>
    </w:p>
    <w:p w14:paraId="53095437"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u w:val="single"/>
        </w:rPr>
        <w:t>经算术性错误修订及其他错误修订（如有）且承包人已确认的工程量清单</w:t>
      </w:r>
      <w:r>
        <w:rPr>
          <w:rFonts w:ascii="宋体" w:hAnsi="宋体" w:cs="宋体" w:hint="eastAsia"/>
        </w:rPr>
        <w:t xml:space="preserve">。 </w:t>
      </w:r>
    </w:p>
    <w:p w14:paraId="27F09BE5" w14:textId="77777777" w:rsidR="00745F4F" w:rsidRDefault="00000000">
      <w:pPr>
        <w:pStyle w:val="afff8"/>
        <w:numPr>
          <w:ilvl w:val="3"/>
          <w:numId w:val="0"/>
        </w:numPr>
        <w:tabs>
          <w:tab w:val="left" w:pos="1588"/>
        </w:tabs>
        <w:spacing w:beforeLines="100" w:before="240" w:line="360" w:lineRule="auto"/>
        <w:ind w:left="1588" w:hanging="842"/>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3</w:t>
      </w:r>
      <w:r>
        <w:rPr>
          <w:rFonts w:ascii="宋体" w:hAnsi="宋体" w:cs="宋体" w:hint="eastAsia"/>
        </w:rPr>
        <w:t>其他合同文件包括：</w:t>
      </w:r>
      <w:r>
        <w:rPr>
          <w:rFonts w:ascii="宋体" w:hAnsi="宋体" w:cs="宋体" w:hint="eastAsia"/>
          <w:u w:val="single"/>
        </w:rPr>
        <w:t>按照合同协议书〔第六条〕约定执行</w:t>
      </w:r>
      <w:r>
        <w:rPr>
          <w:rFonts w:ascii="宋体" w:hAnsi="宋体" w:cs="宋体" w:hint="eastAsia"/>
        </w:rPr>
        <w:t xml:space="preserve">。 </w:t>
      </w:r>
    </w:p>
    <w:p w14:paraId="549978D5"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本项补充 1.1.1.11～1.1.1.16 目： </w:t>
      </w:r>
    </w:p>
    <w:p w14:paraId="1EBD58A6" w14:textId="77777777" w:rsidR="00745F4F" w:rsidRDefault="00000000">
      <w:pPr>
        <w:pStyle w:val="afff8"/>
        <w:numPr>
          <w:ilvl w:val="3"/>
          <w:numId w:val="0"/>
        </w:numPr>
        <w:tabs>
          <w:tab w:val="left" w:pos="1588"/>
        </w:tabs>
        <w:spacing w:beforeLines="100" w:before="240" w:line="360" w:lineRule="auto"/>
        <w:ind w:left="1588" w:hanging="842"/>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4</w:t>
      </w:r>
      <w:r>
        <w:rPr>
          <w:rFonts w:ascii="宋体" w:hAnsi="宋体" w:cs="宋体" w:hint="eastAsia"/>
          <w:spacing w:val="-7"/>
        </w:rPr>
        <w:t>招标文件：</w:t>
      </w:r>
      <w:r>
        <w:rPr>
          <w:rFonts w:ascii="宋体" w:hAnsi="宋体" w:cs="宋体" w:hint="eastAsia"/>
          <w:spacing w:val="-6"/>
          <w:u w:val="single"/>
        </w:rPr>
        <w:t>指本工程的招标文件、图纸、其他技术资料及招标人发出的对招标文件所作的</w:t>
      </w:r>
    </w:p>
    <w:p w14:paraId="60FEA6E7"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u w:val="single"/>
        </w:rPr>
        <w:t>澄清、修改等资料</w:t>
      </w:r>
      <w:r>
        <w:rPr>
          <w:rFonts w:ascii="宋体" w:hAnsi="宋体" w:cs="宋体" w:hint="eastAsia"/>
        </w:rPr>
        <w:t xml:space="preserve">。 </w:t>
      </w:r>
    </w:p>
    <w:p w14:paraId="2455DA84" w14:textId="77777777" w:rsidR="00745F4F" w:rsidRDefault="00000000">
      <w:pPr>
        <w:pStyle w:val="afff8"/>
        <w:numPr>
          <w:ilvl w:val="3"/>
          <w:numId w:val="0"/>
        </w:numPr>
        <w:tabs>
          <w:tab w:val="left" w:pos="1588"/>
        </w:tabs>
        <w:spacing w:beforeLines="100" w:before="240" w:line="360" w:lineRule="auto"/>
        <w:ind w:left="1588" w:hanging="842"/>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5</w:t>
      </w:r>
      <w:r>
        <w:rPr>
          <w:rFonts w:ascii="宋体" w:hAnsi="宋体" w:cs="宋体" w:hint="eastAsia"/>
          <w:spacing w:val="-6"/>
        </w:rPr>
        <w:t>工作：</w:t>
      </w:r>
      <w:r>
        <w:rPr>
          <w:rFonts w:ascii="宋体" w:hAnsi="宋体" w:cs="宋体" w:hint="eastAsia"/>
          <w:spacing w:val="-5"/>
          <w:u w:val="single"/>
        </w:rPr>
        <w:t>指根据合同条款规定，或根据合同合理推及的，为本工程</w:t>
      </w:r>
      <w:r>
        <w:rPr>
          <w:rFonts w:ascii="宋体" w:hAnsi="宋体" w:cs="宋体" w:hint="eastAsia"/>
          <w:u w:val="single"/>
        </w:rPr>
        <w:t>（包括永久工程和临时工</w:t>
      </w:r>
    </w:p>
    <w:p w14:paraId="0CACB154"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u w:val="single"/>
        </w:rPr>
        <w:t>程）施工与维护所需要的管理、劳务、材料、施工设备和其他物品的提供</w:t>
      </w:r>
      <w:r>
        <w:rPr>
          <w:rFonts w:ascii="宋体" w:hAnsi="宋体" w:cs="宋体" w:hint="eastAsia"/>
        </w:rPr>
        <w:t xml:space="preserve">。 </w:t>
      </w:r>
    </w:p>
    <w:p w14:paraId="581B9FE8" w14:textId="77777777" w:rsidR="00745F4F" w:rsidRDefault="00000000">
      <w:pPr>
        <w:pStyle w:val="afff8"/>
        <w:numPr>
          <w:ilvl w:val="3"/>
          <w:numId w:val="0"/>
        </w:numPr>
        <w:tabs>
          <w:tab w:val="left" w:pos="1588"/>
        </w:tabs>
        <w:spacing w:beforeLines="100" w:before="240" w:line="360" w:lineRule="auto"/>
        <w:ind w:left="1588" w:hanging="842"/>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6</w:t>
      </w:r>
      <w:r>
        <w:rPr>
          <w:rFonts w:ascii="宋体" w:hAnsi="宋体" w:cs="宋体" w:hint="eastAsia"/>
          <w:spacing w:val="-1"/>
        </w:rPr>
        <w:t>重大设计变更：按照规定需要重新报建设行政主管部门批准的设计变更。</w:t>
      </w:r>
      <w:r>
        <w:rPr>
          <w:rFonts w:ascii="宋体" w:hAnsi="宋体" w:cs="宋体" w:hint="eastAsia"/>
        </w:rPr>
        <w:t xml:space="preserve"> </w:t>
      </w:r>
    </w:p>
    <w:p w14:paraId="36D2708E" w14:textId="77777777" w:rsidR="00745F4F" w:rsidRDefault="00000000">
      <w:pPr>
        <w:pStyle w:val="afff8"/>
        <w:numPr>
          <w:ilvl w:val="3"/>
          <w:numId w:val="0"/>
        </w:numPr>
        <w:tabs>
          <w:tab w:val="left" w:pos="1589"/>
        </w:tabs>
        <w:spacing w:beforeLines="100" w:before="240" w:line="360" w:lineRule="auto"/>
        <w:ind w:left="1589" w:hanging="843"/>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.7</w:t>
      </w:r>
      <w:r>
        <w:rPr>
          <w:rFonts w:ascii="宋体" w:hAnsi="宋体" w:cs="宋体" w:hint="eastAsia"/>
          <w:spacing w:val="-1"/>
        </w:rPr>
        <w:t xml:space="preserve">公章：专指法定单位名称章。 </w:t>
      </w:r>
    </w:p>
    <w:p w14:paraId="4234D94B" w14:textId="77777777" w:rsidR="00745F4F" w:rsidRDefault="00000000">
      <w:pPr>
        <w:pStyle w:val="afff8"/>
        <w:numPr>
          <w:ilvl w:val="3"/>
          <w:numId w:val="0"/>
        </w:numPr>
        <w:tabs>
          <w:tab w:val="left" w:pos="1588"/>
        </w:tabs>
        <w:spacing w:beforeLines="100" w:before="240" w:line="360" w:lineRule="auto"/>
        <w:ind w:left="326" w:right="1119" w:firstLine="420"/>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.8</w:t>
      </w:r>
      <w:r>
        <w:rPr>
          <w:rFonts w:ascii="宋体" w:hAnsi="宋体" w:cs="宋体" w:hint="eastAsia"/>
          <w:spacing w:val="-11"/>
        </w:rPr>
        <w:t>到岗：指承包人按照到岗履职承诺安排满足办理施工许可手续相关要求的项目主要管理人员实际到施工现场就职履约的行为。</w:t>
      </w:r>
      <w:r>
        <w:rPr>
          <w:rFonts w:ascii="宋体" w:hAnsi="宋体" w:cs="宋体" w:hint="eastAsia"/>
        </w:rPr>
        <w:t xml:space="preserve"> </w:t>
      </w:r>
    </w:p>
    <w:p w14:paraId="0080E6B2" w14:textId="77777777" w:rsidR="00745F4F" w:rsidRDefault="00000000">
      <w:pPr>
        <w:pStyle w:val="afff8"/>
        <w:numPr>
          <w:ilvl w:val="3"/>
          <w:numId w:val="0"/>
        </w:numPr>
        <w:tabs>
          <w:tab w:val="left" w:pos="1588"/>
        </w:tabs>
        <w:spacing w:beforeLines="100" w:before="240" w:line="360" w:lineRule="auto"/>
        <w:ind w:left="1588" w:hanging="842"/>
        <w:rPr>
          <w:rFonts w:ascii="宋体" w:hAnsi="宋体" w:cs="宋体" w:hint="eastAsia"/>
        </w:rPr>
      </w:pPr>
      <w:r>
        <w:rPr>
          <w:rFonts w:ascii="宋体" w:hAnsi="宋体" w:cs="宋体"/>
          <w:sz w:val="19"/>
          <w:szCs w:val="19"/>
          <w:lang w:val="zh-CN" w:bidi="zh-CN"/>
        </w:rPr>
        <w:t>1.1.1</w:t>
      </w:r>
      <w:r>
        <w:rPr>
          <w:rFonts w:ascii="宋体" w:hAnsi="宋体" w:cs="宋体" w:hint="eastAsia"/>
          <w:sz w:val="19"/>
          <w:szCs w:val="19"/>
          <w:lang w:bidi="zh-CN"/>
        </w:rPr>
        <w:t>.9</w:t>
      </w:r>
      <w:r>
        <w:rPr>
          <w:rFonts w:ascii="宋体" w:hAnsi="宋体" w:cs="宋体" w:hint="eastAsia"/>
          <w:spacing w:val="-14"/>
        </w:rPr>
        <w:t>项目法人：指具有民事权利能力和民事行为能力，依法独立享有民事权利和承担民事义务，</w:t>
      </w:r>
    </w:p>
    <w:p w14:paraId="6C1EE2F9" w14:textId="77777777" w:rsidR="00745F4F" w:rsidRDefault="00000000">
      <w:pPr>
        <w:pStyle w:val="aa"/>
        <w:spacing w:beforeLines="100" w:before="240" w:line="360" w:lineRule="auto"/>
        <w:ind w:left="746" w:right="3650" w:hanging="421"/>
        <w:rPr>
          <w:rFonts w:ascii="宋体" w:hAnsi="宋体" w:cs="宋体" w:hint="eastAsia"/>
        </w:rPr>
      </w:pPr>
      <w:r>
        <w:rPr>
          <w:rFonts w:ascii="宋体" w:hAnsi="宋体" w:cs="宋体" w:hint="eastAsia"/>
        </w:rPr>
        <w:lastRenderedPageBreak/>
        <w:t>以建设项目为目的，从事项目管理的机构、单位或组织。</w:t>
      </w:r>
    </w:p>
    <w:p w14:paraId="77F66005" w14:textId="77777777" w:rsidR="00745F4F" w:rsidRDefault="00000000">
      <w:pPr>
        <w:pStyle w:val="aa"/>
        <w:spacing w:beforeLines="100" w:before="240" w:line="360" w:lineRule="auto"/>
        <w:ind w:left="746" w:right="3650" w:hanging="421"/>
        <w:rPr>
          <w:rFonts w:ascii="宋体" w:hAnsi="宋体" w:cs="宋体" w:hint="eastAsia"/>
        </w:rPr>
      </w:pPr>
      <w:r>
        <w:rPr>
          <w:rFonts w:ascii="宋体" w:hAnsi="宋体" w:cs="宋体" w:hint="eastAsia"/>
        </w:rPr>
        <w:t xml:space="preserve">1.1.2 合同当事人及其他相关方 </w:t>
      </w:r>
    </w:p>
    <w:p w14:paraId="41CE850B" w14:textId="77777777" w:rsidR="00745F4F" w:rsidRPr="009D4947" w:rsidRDefault="00000000">
      <w:pPr>
        <w:pStyle w:val="afff8"/>
        <w:numPr>
          <w:ilvl w:val="3"/>
          <w:numId w:val="0"/>
        </w:numPr>
        <w:tabs>
          <w:tab w:val="left" w:pos="1483"/>
        </w:tabs>
        <w:spacing w:beforeLines="100" w:before="240" w:line="360" w:lineRule="auto"/>
        <w:ind w:left="1483" w:hanging="737"/>
        <w:rPr>
          <w:rFonts w:ascii="宋体" w:hAnsi="宋体" w:cs="宋体" w:hint="eastAsia"/>
        </w:rPr>
      </w:pPr>
      <w:r w:rsidRPr="009D4947">
        <w:rPr>
          <w:rFonts w:ascii="宋体" w:hAnsi="宋体" w:cs="宋体"/>
          <w:sz w:val="19"/>
          <w:szCs w:val="19"/>
          <w:lang w:val="zh-CN" w:bidi="zh-CN"/>
        </w:rPr>
        <w:t>1.1.2.</w:t>
      </w:r>
      <w:r w:rsidRPr="009D4947">
        <w:rPr>
          <w:rFonts w:ascii="宋体" w:hAnsi="宋体" w:cs="宋体" w:hint="eastAsia"/>
          <w:sz w:val="19"/>
          <w:szCs w:val="19"/>
          <w:lang w:bidi="zh-CN"/>
        </w:rPr>
        <w:t>1</w:t>
      </w:r>
      <w:r w:rsidRPr="009D4947">
        <w:rPr>
          <w:rFonts w:ascii="宋体" w:hAnsi="宋体" w:cs="宋体" w:hint="eastAsia"/>
        </w:rPr>
        <w:t xml:space="preserve">监理人： </w:t>
      </w:r>
    </w:p>
    <w:p w14:paraId="2AD2E01F" w14:textId="77777777" w:rsidR="00745F4F" w:rsidRPr="009D4947" w:rsidRDefault="00000000">
      <w:pPr>
        <w:pStyle w:val="aa"/>
        <w:tabs>
          <w:tab w:val="left" w:pos="4111"/>
        </w:tabs>
        <w:spacing w:beforeLines="100" w:before="240"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27520" behindDoc="1" locked="0" layoutInCell="1" allowOverlap="1" wp14:anchorId="36F1C79E" wp14:editId="7483DA2D">
            <wp:simplePos x="0" y="0"/>
            <wp:positionH relativeFrom="page">
              <wp:posOffset>1764030</wp:posOffset>
            </wp:positionH>
            <wp:positionV relativeFrom="paragraph">
              <wp:posOffset>19050</wp:posOffset>
            </wp:positionV>
            <wp:extent cx="1581785" cy="133350"/>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7.png"/>
                    <pic:cNvPicPr>
                      <a:picLocks noChangeAspect="1"/>
                    </pic:cNvPicPr>
                  </pic:nvPicPr>
                  <pic:blipFill>
                    <a:blip r:embed="rId35" cstate="print"/>
                    <a:stretch>
                      <a:fillRect/>
                    </a:stretch>
                  </pic:blipFill>
                  <pic:spPr>
                    <a:xfrm>
                      <a:off x="0" y="0"/>
                      <a:ext cx="1581785" cy="133350"/>
                    </a:xfrm>
                    <a:prstGeom prst="rect">
                      <a:avLst/>
                    </a:prstGeom>
                  </pic:spPr>
                </pic:pic>
              </a:graphicData>
            </a:graphic>
          </wp:anchor>
        </w:drawing>
      </w:r>
      <w:r w:rsidRPr="009D4947">
        <w:rPr>
          <w:rFonts w:ascii="宋体" w:hAnsi="宋体" w:cs="宋体" w:hint="eastAsia"/>
        </w:rPr>
        <w:t>名    称：</w:t>
      </w:r>
      <w:r w:rsidRPr="009D4947">
        <w:rPr>
          <w:rFonts w:ascii="宋体" w:hAnsi="宋体" w:cs="宋体" w:hint="eastAsia"/>
          <w:u w:val="single"/>
        </w:rPr>
        <w:t xml:space="preserve"> </w:t>
      </w:r>
      <w:r w:rsidRPr="009D4947">
        <w:rPr>
          <w:rFonts w:ascii="宋体" w:hAnsi="宋体" w:cs="宋体"/>
          <w:u w:val="single"/>
        </w:rPr>
        <w:t xml:space="preserve">          </w:t>
      </w:r>
      <w:r w:rsidRPr="009D4947">
        <w:rPr>
          <w:rFonts w:ascii="宋体" w:hAnsi="宋体" w:cs="宋体" w:hint="eastAsia"/>
          <w:u w:val="single"/>
        </w:rPr>
        <w:t xml:space="preserve"> </w:t>
      </w:r>
      <w:r w:rsidRPr="009D4947">
        <w:rPr>
          <w:rFonts w:ascii="宋体" w:hAnsi="宋体" w:cs="宋体" w:hint="eastAsia"/>
        </w:rPr>
        <w:t xml:space="preserve">； </w:t>
      </w:r>
    </w:p>
    <w:p w14:paraId="76ECD907" w14:textId="77777777" w:rsidR="00745F4F" w:rsidRPr="009D4947" w:rsidRDefault="00000000">
      <w:pPr>
        <w:pStyle w:val="aa"/>
        <w:tabs>
          <w:tab w:val="left" w:pos="4111"/>
        </w:tabs>
        <w:spacing w:beforeLines="100" w:before="240"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28544" behindDoc="1" locked="0" layoutInCell="1" allowOverlap="1" wp14:anchorId="0155F221" wp14:editId="5936802D">
            <wp:simplePos x="0" y="0"/>
            <wp:positionH relativeFrom="page">
              <wp:posOffset>2164715</wp:posOffset>
            </wp:positionH>
            <wp:positionV relativeFrom="paragraph">
              <wp:posOffset>67945</wp:posOffset>
            </wp:positionV>
            <wp:extent cx="1201420" cy="133350"/>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png"/>
                    <pic:cNvPicPr>
                      <a:picLocks noChangeAspect="1"/>
                    </pic:cNvPicPr>
                  </pic:nvPicPr>
                  <pic:blipFill>
                    <a:blip r:embed="rId36" cstate="print"/>
                    <a:stretch>
                      <a:fillRect/>
                    </a:stretch>
                  </pic:blipFill>
                  <pic:spPr>
                    <a:xfrm>
                      <a:off x="0" y="0"/>
                      <a:ext cx="1201585" cy="133350"/>
                    </a:xfrm>
                    <a:prstGeom prst="rect">
                      <a:avLst/>
                    </a:prstGeom>
                  </pic:spPr>
                </pic:pic>
              </a:graphicData>
            </a:graphic>
          </wp:anchor>
        </w:drawing>
      </w:r>
      <w:r w:rsidRPr="009D4947">
        <w:rPr>
          <w:rFonts w:ascii="宋体" w:hAnsi="宋体" w:cs="宋体" w:hint="eastAsia"/>
        </w:rPr>
        <w:t>资质类别和等级：</w:t>
      </w:r>
      <w:r w:rsidRPr="009D4947">
        <w:rPr>
          <w:rFonts w:ascii="宋体" w:hAnsi="宋体" w:cs="宋体" w:hint="eastAsia"/>
          <w:u w:val="single"/>
        </w:rPr>
        <w:t xml:space="preserve">  </w:t>
      </w:r>
      <w:r w:rsidRPr="009D4947">
        <w:rPr>
          <w:rFonts w:ascii="宋体" w:hAnsi="宋体" w:cs="宋体"/>
          <w:u w:val="single"/>
        </w:rPr>
        <w:t xml:space="preserve">              </w:t>
      </w:r>
      <w:r w:rsidRPr="009D4947">
        <w:rPr>
          <w:rFonts w:ascii="宋体" w:hAnsi="宋体" w:cs="宋体" w:hint="eastAsia"/>
          <w:u w:val="single"/>
        </w:rPr>
        <w:t xml:space="preserve"> </w:t>
      </w:r>
      <w:r w:rsidRPr="009D4947">
        <w:rPr>
          <w:rFonts w:ascii="宋体" w:hAnsi="宋体" w:cs="宋体" w:hint="eastAsia"/>
        </w:rPr>
        <w:t xml:space="preserve">； </w:t>
      </w:r>
    </w:p>
    <w:p w14:paraId="774EE497" w14:textId="77777777" w:rsidR="00745F4F" w:rsidRPr="009D4947" w:rsidRDefault="00000000">
      <w:pPr>
        <w:pStyle w:val="aa"/>
        <w:tabs>
          <w:tab w:val="left" w:pos="4111"/>
        </w:tabs>
        <w:spacing w:beforeLines="100" w:before="240"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29568" behindDoc="1" locked="0" layoutInCell="1" allowOverlap="1" wp14:anchorId="1AE0344A" wp14:editId="2642B614">
            <wp:simplePos x="0" y="0"/>
            <wp:positionH relativeFrom="page">
              <wp:posOffset>1764030</wp:posOffset>
            </wp:positionH>
            <wp:positionV relativeFrom="paragraph">
              <wp:posOffset>67310</wp:posOffset>
            </wp:positionV>
            <wp:extent cx="1581785" cy="133350"/>
            <wp:effectExtent l="0" t="0" r="0" b="0"/>
            <wp:wrapNone/>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png"/>
                    <pic:cNvPicPr>
                      <a:picLocks noChangeAspect="1"/>
                    </pic:cNvPicPr>
                  </pic:nvPicPr>
                  <pic:blipFill>
                    <a:blip r:embed="rId35" cstate="print"/>
                    <a:stretch>
                      <a:fillRect/>
                    </a:stretch>
                  </pic:blipFill>
                  <pic:spPr>
                    <a:xfrm>
                      <a:off x="0" y="0"/>
                      <a:ext cx="1581785" cy="133350"/>
                    </a:xfrm>
                    <a:prstGeom prst="rect">
                      <a:avLst/>
                    </a:prstGeom>
                  </pic:spPr>
                </pic:pic>
              </a:graphicData>
            </a:graphic>
          </wp:anchor>
        </w:drawing>
      </w:r>
      <w:r w:rsidRPr="009D4947">
        <w:rPr>
          <w:rFonts w:ascii="宋体" w:hAnsi="宋体" w:cs="宋体" w:hint="eastAsia"/>
        </w:rPr>
        <w:t>联系方式：</w:t>
      </w:r>
      <w:r w:rsidRPr="009D4947">
        <w:rPr>
          <w:rFonts w:ascii="宋体" w:hAnsi="宋体" w:cs="宋体" w:hint="eastAsia"/>
          <w:u w:val="single"/>
        </w:rPr>
        <w:t xml:space="preserve"> </w:t>
      </w:r>
      <w:r w:rsidRPr="009D4947">
        <w:rPr>
          <w:rFonts w:ascii="宋体" w:hAnsi="宋体" w:cs="宋体"/>
          <w:u w:val="single"/>
        </w:rPr>
        <w:t xml:space="preserve">               </w:t>
      </w:r>
      <w:r w:rsidRPr="009D4947">
        <w:rPr>
          <w:rFonts w:ascii="宋体" w:hAnsi="宋体" w:cs="宋体" w:hint="eastAsia"/>
        </w:rPr>
        <w:t xml:space="preserve">。 </w:t>
      </w:r>
    </w:p>
    <w:p w14:paraId="28A46939" w14:textId="77777777" w:rsidR="00745F4F" w:rsidRPr="009D4947" w:rsidRDefault="00000000">
      <w:pPr>
        <w:pStyle w:val="aa"/>
        <w:tabs>
          <w:tab w:val="left" w:pos="3946"/>
        </w:tabs>
        <w:spacing w:beforeLines="100" w:before="240" w:line="360" w:lineRule="auto"/>
        <w:ind w:left="581" w:firstLineChars="100" w:firstLine="210"/>
        <w:rPr>
          <w:rFonts w:ascii="宋体" w:hAnsi="宋体" w:cs="宋体" w:hint="eastAsia"/>
        </w:rPr>
      </w:pPr>
      <w:r w:rsidRPr="009D4947">
        <w:rPr>
          <w:rFonts w:ascii="宋体" w:hAnsi="宋体" w:cs="宋体" w:hint="eastAsia"/>
        </w:rPr>
        <w:t xml:space="preserve">设计人： </w:t>
      </w:r>
      <w:r w:rsidRPr="009D4947">
        <w:rPr>
          <w:rFonts w:ascii="宋体" w:hAnsi="宋体" w:cs="宋体" w:hint="eastAsia"/>
          <w:noProof/>
        </w:rPr>
        <w:drawing>
          <wp:anchor distT="0" distB="0" distL="0" distR="0" simplePos="0" relativeHeight="251630592" behindDoc="1" locked="0" layoutInCell="1" allowOverlap="1" wp14:anchorId="684FE3C5" wp14:editId="5BE1F9D8">
            <wp:simplePos x="0" y="0"/>
            <wp:positionH relativeFrom="page">
              <wp:posOffset>1659255</wp:posOffset>
            </wp:positionH>
            <wp:positionV relativeFrom="paragraph">
              <wp:posOffset>47625</wp:posOffset>
            </wp:positionV>
            <wp:extent cx="1581785" cy="133350"/>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png"/>
                    <pic:cNvPicPr>
                      <a:picLocks noChangeAspect="1"/>
                    </pic:cNvPicPr>
                  </pic:nvPicPr>
                  <pic:blipFill>
                    <a:blip r:embed="rId35" cstate="print"/>
                    <a:stretch>
                      <a:fillRect/>
                    </a:stretch>
                  </pic:blipFill>
                  <pic:spPr>
                    <a:xfrm>
                      <a:off x="0" y="0"/>
                      <a:ext cx="1581785" cy="133350"/>
                    </a:xfrm>
                    <a:prstGeom prst="rect">
                      <a:avLst/>
                    </a:prstGeom>
                  </pic:spPr>
                </pic:pic>
              </a:graphicData>
            </a:graphic>
          </wp:anchor>
        </w:drawing>
      </w:r>
      <w:r w:rsidRPr="009D4947">
        <w:rPr>
          <w:rFonts w:ascii="宋体" w:hAnsi="宋体" w:cs="宋体" w:hint="eastAsia"/>
        </w:rPr>
        <w:t xml:space="preserve">名   </w:t>
      </w:r>
      <w:r w:rsidRPr="009D4947">
        <w:rPr>
          <w:rFonts w:ascii="宋体" w:hAnsi="宋体" w:cs="宋体" w:hint="eastAsia"/>
          <w:spacing w:val="1"/>
        </w:rPr>
        <w:t xml:space="preserve"> </w:t>
      </w:r>
      <w:r w:rsidRPr="009D4947">
        <w:rPr>
          <w:rFonts w:ascii="宋体" w:hAnsi="宋体" w:cs="宋体" w:hint="eastAsia"/>
        </w:rPr>
        <w:t>称：</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466566A1" w14:textId="77777777" w:rsidR="00745F4F" w:rsidRPr="009D4947" w:rsidRDefault="00000000">
      <w:pPr>
        <w:pStyle w:val="aa"/>
        <w:tabs>
          <w:tab w:val="left" w:pos="3946"/>
        </w:tabs>
        <w:spacing w:beforeLines="100" w:before="240" w:line="360" w:lineRule="auto"/>
        <w:ind w:left="581" w:firstLineChars="100" w:firstLine="210"/>
        <w:rPr>
          <w:rFonts w:ascii="宋体" w:hAnsi="宋体" w:cs="宋体" w:hint="eastAsia"/>
        </w:rPr>
      </w:pPr>
      <w:r w:rsidRPr="009D4947">
        <w:rPr>
          <w:rFonts w:ascii="宋体" w:hAnsi="宋体" w:cs="宋体" w:hint="eastAsia"/>
          <w:noProof/>
        </w:rPr>
        <w:drawing>
          <wp:anchor distT="0" distB="0" distL="0" distR="0" simplePos="0" relativeHeight="251631616" behindDoc="1" locked="0" layoutInCell="1" allowOverlap="1" wp14:anchorId="073AC849" wp14:editId="752252D0">
            <wp:simplePos x="0" y="0"/>
            <wp:positionH relativeFrom="page">
              <wp:posOffset>2059305</wp:posOffset>
            </wp:positionH>
            <wp:positionV relativeFrom="paragraph">
              <wp:posOffset>67945</wp:posOffset>
            </wp:positionV>
            <wp:extent cx="1201420" cy="133350"/>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8.png"/>
                    <pic:cNvPicPr>
                      <a:picLocks noChangeAspect="1"/>
                    </pic:cNvPicPr>
                  </pic:nvPicPr>
                  <pic:blipFill>
                    <a:blip r:embed="rId36" cstate="print"/>
                    <a:stretch>
                      <a:fillRect/>
                    </a:stretch>
                  </pic:blipFill>
                  <pic:spPr>
                    <a:xfrm>
                      <a:off x="0" y="0"/>
                      <a:ext cx="1201585" cy="133350"/>
                    </a:xfrm>
                    <a:prstGeom prst="rect">
                      <a:avLst/>
                    </a:prstGeom>
                  </pic:spPr>
                </pic:pic>
              </a:graphicData>
            </a:graphic>
          </wp:anchor>
        </w:drawing>
      </w:r>
      <w:r w:rsidRPr="009D4947">
        <w:rPr>
          <w:rFonts w:ascii="宋体" w:hAnsi="宋体" w:cs="宋体" w:hint="eastAsia"/>
        </w:rPr>
        <w:t>资质类别和等级：</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3B1F0DCC" w14:textId="77777777" w:rsidR="00745F4F" w:rsidRPr="009D4947" w:rsidRDefault="00000000">
      <w:pPr>
        <w:pStyle w:val="aa"/>
        <w:tabs>
          <w:tab w:val="left" w:pos="3946"/>
        </w:tabs>
        <w:spacing w:beforeLines="100" w:before="240" w:line="360" w:lineRule="auto"/>
        <w:ind w:left="581" w:firstLineChars="100" w:firstLine="210"/>
        <w:rPr>
          <w:rFonts w:ascii="宋体" w:hAnsi="宋体" w:cs="宋体" w:hint="eastAsia"/>
        </w:rPr>
      </w:pPr>
      <w:r w:rsidRPr="009D4947">
        <w:rPr>
          <w:rFonts w:ascii="宋体" w:hAnsi="宋体" w:cs="宋体" w:hint="eastAsia"/>
          <w:noProof/>
        </w:rPr>
        <w:drawing>
          <wp:anchor distT="0" distB="0" distL="0" distR="0" simplePos="0" relativeHeight="251632640" behindDoc="1" locked="0" layoutInCell="1" allowOverlap="1" wp14:anchorId="40CFDB8A" wp14:editId="01261F38">
            <wp:simplePos x="0" y="0"/>
            <wp:positionH relativeFrom="page">
              <wp:posOffset>1659255</wp:posOffset>
            </wp:positionH>
            <wp:positionV relativeFrom="paragraph">
              <wp:posOffset>67945</wp:posOffset>
            </wp:positionV>
            <wp:extent cx="1581785" cy="133350"/>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png"/>
                    <pic:cNvPicPr>
                      <a:picLocks noChangeAspect="1"/>
                    </pic:cNvPicPr>
                  </pic:nvPicPr>
                  <pic:blipFill>
                    <a:blip r:embed="rId35" cstate="print"/>
                    <a:stretch>
                      <a:fillRect/>
                    </a:stretch>
                  </pic:blipFill>
                  <pic:spPr>
                    <a:xfrm>
                      <a:off x="0" y="0"/>
                      <a:ext cx="1581785" cy="133350"/>
                    </a:xfrm>
                    <a:prstGeom prst="rect">
                      <a:avLst/>
                    </a:prstGeom>
                  </pic:spPr>
                </pic:pic>
              </a:graphicData>
            </a:graphic>
          </wp:anchor>
        </w:drawing>
      </w:r>
      <w:r w:rsidRPr="009D4947">
        <w:rPr>
          <w:rFonts w:ascii="宋体" w:hAnsi="宋体" w:cs="宋体" w:hint="eastAsia"/>
        </w:rPr>
        <w:t>联系方式：</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316126BF"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1.1.3 工程和设备 </w:t>
      </w:r>
    </w:p>
    <w:p w14:paraId="77184CD8"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1.1.3.1 作为施工现场组成部分的其他场所包括：</w:t>
      </w:r>
      <w:r>
        <w:rPr>
          <w:rFonts w:ascii="宋体" w:hAnsi="宋体" w:cs="宋体" w:hint="eastAsia"/>
          <w:u w:val="single"/>
        </w:rPr>
        <w:t>永久占地、临时占地以及为修建临时工程而租用、</w:t>
      </w:r>
    </w:p>
    <w:p w14:paraId="7A48E40A" w14:textId="77777777" w:rsidR="00745F4F" w:rsidRDefault="00000000">
      <w:pPr>
        <w:pStyle w:val="aa"/>
        <w:spacing w:beforeLines="100" w:before="240" w:line="360" w:lineRule="auto"/>
        <w:ind w:left="161"/>
        <w:rPr>
          <w:rFonts w:ascii="宋体" w:hAnsi="宋体" w:cs="宋体" w:hint="eastAsia"/>
        </w:rPr>
      </w:pPr>
      <w:r>
        <w:rPr>
          <w:rFonts w:ascii="宋体" w:hAnsi="宋体" w:cs="宋体" w:hint="eastAsia"/>
          <w:u w:val="single"/>
        </w:rPr>
        <w:t>占用的土地</w:t>
      </w:r>
      <w:r>
        <w:rPr>
          <w:rFonts w:ascii="宋体" w:hAnsi="宋体" w:cs="宋体" w:hint="eastAsia"/>
        </w:rPr>
        <w:t xml:space="preserve">。 </w:t>
      </w:r>
    </w:p>
    <w:p w14:paraId="59615149" w14:textId="77777777" w:rsidR="00745F4F" w:rsidRDefault="00000000">
      <w:pPr>
        <w:pStyle w:val="afff8"/>
        <w:numPr>
          <w:ilvl w:val="3"/>
          <w:numId w:val="0"/>
        </w:numPr>
        <w:tabs>
          <w:tab w:val="left" w:pos="1318"/>
        </w:tabs>
        <w:spacing w:beforeLines="100" w:before="240" w:line="360" w:lineRule="auto"/>
        <w:ind w:left="1318" w:hanging="737"/>
        <w:rPr>
          <w:rFonts w:ascii="宋体" w:hAnsi="宋体" w:cs="宋体" w:hint="eastAsia"/>
        </w:rPr>
      </w:pPr>
      <w:r>
        <w:rPr>
          <w:rFonts w:ascii="宋体" w:hAnsi="宋体" w:cs="宋体"/>
          <w:sz w:val="19"/>
          <w:szCs w:val="19"/>
          <w:lang w:val="zh-CN" w:bidi="zh-CN"/>
        </w:rPr>
        <w:t>1.1.3.</w:t>
      </w:r>
      <w:r>
        <w:rPr>
          <w:rFonts w:ascii="宋体" w:hAnsi="宋体" w:cs="宋体" w:hint="eastAsia"/>
          <w:sz w:val="19"/>
          <w:szCs w:val="19"/>
          <w:lang w:bidi="zh-CN"/>
        </w:rPr>
        <w:t>2</w:t>
      </w:r>
      <w:r>
        <w:rPr>
          <w:rFonts w:ascii="宋体" w:hAnsi="宋体" w:cs="宋体" w:hint="eastAsia"/>
        </w:rPr>
        <w:t>永久占地包括：</w:t>
      </w:r>
      <w:r>
        <w:rPr>
          <w:rFonts w:ascii="宋体" w:hAnsi="宋体" w:cs="宋体" w:hint="eastAsia"/>
          <w:spacing w:val="-1"/>
          <w:u w:val="single"/>
        </w:rPr>
        <w:t>为实施合同工程而需要的一切永久占用的土地，即合同工程用地红线范围</w:t>
      </w:r>
    </w:p>
    <w:p w14:paraId="05784EE4" w14:textId="77777777" w:rsidR="00745F4F" w:rsidRDefault="00000000">
      <w:pPr>
        <w:pStyle w:val="aa"/>
        <w:spacing w:beforeLines="100" w:before="240" w:line="360" w:lineRule="auto"/>
        <w:ind w:left="161"/>
        <w:rPr>
          <w:rFonts w:ascii="宋体" w:hAnsi="宋体" w:cs="宋体" w:hint="eastAsia"/>
        </w:rPr>
      </w:pPr>
      <w:r>
        <w:rPr>
          <w:rFonts w:ascii="宋体" w:hAnsi="宋体" w:cs="宋体" w:hint="eastAsia"/>
          <w:u w:val="single"/>
        </w:rPr>
        <w:t>内的土地</w:t>
      </w:r>
      <w:r>
        <w:rPr>
          <w:rFonts w:ascii="宋体" w:hAnsi="宋体" w:cs="宋体" w:hint="eastAsia"/>
        </w:rPr>
        <w:t xml:space="preserve">。 </w:t>
      </w:r>
    </w:p>
    <w:p w14:paraId="73772D7C" w14:textId="77777777" w:rsidR="00745F4F" w:rsidRDefault="00000000">
      <w:pPr>
        <w:pStyle w:val="afff8"/>
        <w:numPr>
          <w:ilvl w:val="3"/>
          <w:numId w:val="0"/>
        </w:numPr>
        <w:tabs>
          <w:tab w:val="left" w:pos="1423"/>
        </w:tabs>
        <w:spacing w:beforeLines="100" w:before="240" w:line="360" w:lineRule="auto"/>
        <w:ind w:left="1423" w:hanging="842"/>
        <w:rPr>
          <w:rFonts w:ascii="宋体" w:hAnsi="宋体" w:cs="宋体" w:hint="eastAsia"/>
        </w:rPr>
      </w:pPr>
      <w:r>
        <w:rPr>
          <w:rFonts w:ascii="宋体" w:hAnsi="宋体" w:cs="宋体"/>
          <w:sz w:val="19"/>
          <w:szCs w:val="19"/>
          <w:lang w:val="zh-CN" w:bidi="zh-CN"/>
        </w:rPr>
        <w:t>1.1.3.</w:t>
      </w:r>
      <w:r>
        <w:rPr>
          <w:rFonts w:ascii="宋体" w:hAnsi="宋体" w:cs="宋体" w:hint="eastAsia"/>
          <w:sz w:val="19"/>
          <w:szCs w:val="19"/>
          <w:lang w:bidi="zh-CN"/>
        </w:rPr>
        <w:t>3</w:t>
      </w:r>
      <w:r>
        <w:rPr>
          <w:rFonts w:ascii="宋体" w:hAnsi="宋体" w:cs="宋体" w:hint="eastAsia"/>
          <w:spacing w:val="-7"/>
        </w:rPr>
        <w:t>临时占地包括：</w:t>
      </w:r>
      <w:r>
        <w:rPr>
          <w:rFonts w:ascii="宋体" w:hAnsi="宋体" w:cs="宋体" w:hint="eastAsia"/>
          <w:spacing w:val="-3"/>
          <w:u w:val="single"/>
        </w:rPr>
        <w:t>为实施合同工程而需要的一切临时占用的土地，包括施工所用的临时便道</w:t>
      </w:r>
    </w:p>
    <w:p w14:paraId="3E18D1C7" w14:textId="77777777" w:rsidR="00745F4F" w:rsidRDefault="00000000">
      <w:pPr>
        <w:pStyle w:val="aa"/>
        <w:spacing w:beforeLines="100" w:before="240" w:line="360" w:lineRule="auto"/>
        <w:ind w:left="161"/>
        <w:rPr>
          <w:rFonts w:ascii="宋体" w:hAnsi="宋体" w:cs="宋体" w:hint="eastAsia"/>
        </w:rPr>
      </w:pPr>
      <w:r>
        <w:rPr>
          <w:rFonts w:ascii="宋体" w:hAnsi="宋体" w:cs="宋体" w:hint="eastAsia"/>
          <w:u w:val="single"/>
        </w:rPr>
        <w:t>等的临时出入道，以及生产（办公）、生活等临时设施用地</w:t>
      </w:r>
      <w:r>
        <w:rPr>
          <w:rFonts w:ascii="宋体" w:hAnsi="宋体" w:cs="宋体" w:hint="eastAsia"/>
        </w:rPr>
        <w:t xml:space="preserve">。 </w:t>
      </w:r>
    </w:p>
    <w:p w14:paraId="59349024"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1.1.4 其他 </w:t>
      </w:r>
    </w:p>
    <w:p w14:paraId="508A8E8B" w14:textId="3DD13BF1" w:rsidR="00745F4F" w:rsidRDefault="00000000">
      <w:pPr>
        <w:pStyle w:val="aa"/>
        <w:spacing w:beforeLines="100" w:before="240" w:line="360" w:lineRule="auto"/>
        <w:ind w:left="581"/>
        <w:rPr>
          <w:rFonts w:ascii="宋体" w:hAnsi="宋体" w:cs="宋体" w:hint="eastAsia"/>
        </w:rPr>
      </w:pPr>
      <w:r>
        <w:rPr>
          <w:rFonts w:ascii="宋体" w:hAnsi="宋体" w:cs="宋体" w:hint="eastAsia"/>
        </w:rPr>
        <w:t>本项补充</w:t>
      </w:r>
      <w:r w:rsidRPr="009D4947">
        <w:rPr>
          <w:rFonts w:ascii="宋体" w:hAnsi="宋体" w:cs="宋体" w:hint="eastAsia"/>
        </w:rPr>
        <w:t xml:space="preserve"> 1.1.4.2～1.1.4.3</w:t>
      </w:r>
      <w:r>
        <w:rPr>
          <w:rFonts w:ascii="宋体" w:hAnsi="宋体" w:cs="宋体" w:hint="eastAsia"/>
        </w:rPr>
        <w:t xml:space="preserve">： </w:t>
      </w:r>
    </w:p>
    <w:p w14:paraId="6E8B3FB0" w14:textId="77777777" w:rsidR="00745F4F" w:rsidRDefault="00000000">
      <w:pPr>
        <w:pStyle w:val="afff8"/>
        <w:numPr>
          <w:ilvl w:val="3"/>
          <w:numId w:val="0"/>
        </w:numPr>
        <w:tabs>
          <w:tab w:val="left" w:pos="1318"/>
        </w:tabs>
        <w:spacing w:beforeLines="100" w:before="240" w:line="360" w:lineRule="auto"/>
        <w:ind w:left="161" w:right="1295" w:firstLine="420"/>
        <w:rPr>
          <w:rFonts w:ascii="宋体" w:hAnsi="宋体" w:cs="宋体" w:hint="eastAsia"/>
        </w:rPr>
      </w:pPr>
      <w:r>
        <w:rPr>
          <w:rFonts w:ascii="宋体" w:hAnsi="宋体" w:cs="宋体"/>
          <w:sz w:val="19"/>
          <w:szCs w:val="19"/>
          <w:lang w:val="zh-CN" w:bidi="zh-CN"/>
        </w:rPr>
        <w:t>1.1.</w:t>
      </w:r>
      <w:r>
        <w:rPr>
          <w:rFonts w:ascii="宋体" w:hAnsi="宋体" w:cs="宋体" w:hint="eastAsia"/>
          <w:sz w:val="19"/>
          <w:szCs w:val="19"/>
          <w:lang w:bidi="zh-CN"/>
        </w:rPr>
        <w:t>4</w:t>
      </w:r>
      <w:r>
        <w:rPr>
          <w:rFonts w:ascii="宋体" w:hAnsi="宋体" w:cs="宋体"/>
          <w:sz w:val="19"/>
          <w:szCs w:val="19"/>
          <w:lang w:val="zh-CN" w:bidi="zh-CN"/>
        </w:rPr>
        <w:t>.2</w:t>
      </w:r>
      <w:r>
        <w:rPr>
          <w:rFonts w:ascii="宋体" w:hAnsi="宋体" w:cs="宋体" w:hint="eastAsia"/>
        </w:rPr>
        <w:t>转包、违法分包及挂靠：指符合《住房和城乡建设部关于印发建筑工程施工发包与承包违法行为认定查处管理办法的通知》（</w:t>
      </w:r>
      <w:r>
        <w:rPr>
          <w:rFonts w:ascii="宋体" w:hAnsi="宋体" w:cs="宋体" w:hint="eastAsia"/>
          <w:spacing w:val="-1"/>
        </w:rPr>
        <w:t>建市规〔</w:t>
      </w:r>
      <w:r>
        <w:rPr>
          <w:rFonts w:ascii="宋体" w:hAnsi="宋体" w:cs="宋体" w:hint="eastAsia"/>
        </w:rPr>
        <w:t>2019〕1</w:t>
      </w:r>
      <w:r>
        <w:rPr>
          <w:rFonts w:ascii="宋体" w:hAnsi="宋体" w:cs="宋体" w:hint="eastAsia"/>
          <w:spacing w:val="-23"/>
        </w:rPr>
        <w:t xml:space="preserve"> 号</w:t>
      </w:r>
      <w:r>
        <w:rPr>
          <w:rFonts w:ascii="宋体" w:hAnsi="宋体" w:cs="宋体" w:hint="eastAsia"/>
        </w:rPr>
        <w:t xml:space="preserve">）规定认定条件的违法行为。 </w:t>
      </w:r>
    </w:p>
    <w:p w14:paraId="6F1730EE" w14:textId="77777777" w:rsidR="00745F4F" w:rsidRDefault="00000000">
      <w:pPr>
        <w:pStyle w:val="afff8"/>
        <w:numPr>
          <w:ilvl w:val="3"/>
          <w:numId w:val="0"/>
        </w:numPr>
        <w:tabs>
          <w:tab w:val="left" w:pos="1318"/>
        </w:tabs>
        <w:spacing w:beforeLines="100" w:before="240" w:line="360" w:lineRule="auto"/>
        <w:ind w:left="1318" w:hanging="737"/>
        <w:rPr>
          <w:rFonts w:ascii="宋体" w:hAnsi="宋体" w:cs="宋体" w:hint="eastAsia"/>
        </w:rPr>
      </w:pPr>
      <w:r>
        <w:rPr>
          <w:rFonts w:ascii="宋体" w:hAnsi="宋体" w:cs="宋体"/>
          <w:sz w:val="19"/>
          <w:szCs w:val="19"/>
          <w:lang w:val="zh-CN" w:bidi="zh-CN"/>
        </w:rPr>
        <w:t>1.1.</w:t>
      </w:r>
      <w:r>
        <w:rPr>
          <w:rFonts w:ascii="宋体" w:hAnsi="宋体" w:cs="宋体" w:hint="eastAsia"/>
          <w:sz w:val="19"/>
          <w:szCs w:val="19"/>
          <w:lang w:bidi="zh-CN"/>
        </w:rPr>
        <w:t>4</w:t>
      </w:r>
      <w:r>
        <w:rPr>
          <w:rFonts w:ascii="宋体" w:hAnsi="宋体" w:cs="宋体"/>
          <w:sz w:val="19"/>
          <w:szCs w:val="19"/>
          <w:lang w:val="zh-CN" w:bidi="zh-CN"/>
        </w:rPr>
        <w:t>.3</w:t>
      </w:r>
      <w:r>
        <w:rPr>
          <w:rFonts w:ascii="宋体" w:hAnsi="宋体" w:cs="宋体" w:hint="eastAsia"/>
          <w:spacing w:val="-4"/>
        </w:rPr>
        <w:t>危险性较大的分部分项工程</w:t>
      </w:r>
      <w:r>
        <w:rPr>
          <w:rFonts w:ascii="宋体" w:hAnsi="宋体" w:cs="宋体" w:hint="eastAsia"/>
        </w:rPr>
        <w:t>（</w:t>
      </w:r>
      <w:r>
        <w:rPr>
          <w:rFonts w:ascii="宋体" w:hAnsi="宋体" w:cs="宋体" w:hint="eastAsia"/>
          <w:spacing w:val="-7"/>
        </w:rPr>
        <w:t>以下简称“危大工程</w:t>
      </w:r>
      <w:r>
        <w:rPr>
          <w:rFonts w:ascii="宋体" w:hAnsi="宋体" w:cs="宋体" w:hint="eastAsia"/>
          <w:spacing w:val="-46"/>
        </w:rPr>
        <w:t>”）：</w:t>
      </w:r>
      <w:r>
        <w:rPr>
          <w:rFonts w:ascii="宋体" w:hAnsi="宋体" w:cs="宋体" w:hint="eastAsia"/>
          <w:spacing w:val="-6"/>
        </w:rPr>
        <w:t xml:space="preserve">指住房和城乡建设部令第 </w:t>
      </w:r>
      <w:r>
        <w:rPr>
          <w:rFonts w:ascii="宋体" w:hAnsi="宋体" w:cs="宋体" w:hint="eastAsia"/>
        </w:rPr>
        <w:t>37</w:t>
      </w:r>
      <w:r>
        <w:rPr>
          <w:rFonts w:ascii="宋体" w:hAnsi="宋体" w:cs="宋体" w:hint="eastAsia"/>
          <w:spacing w:val="-27"/>
        </w:rPr>
        <w:t xml:space="preserve"> 号《危</w:t>
      </w:r>
    </w:p>
    <w:p w14:paraId="67BD0D2D" w14:textId="77777777" w:rsidR="00745F4F" w:rsidRDefault="00000000">
      <w:pPr>
        <w:pStyle w:val="aa"/>
        <w:spacing w:beforeLines="100" w:before="240" w:line="360" w:lineRule="auto"/>
        <w:ind w:left="161" w:right="1295"/>
        <w:rPr>
          <w:rFonts w:ascii="宋体" w:hAnsi="宋体" w:cs="宋体" w:hint="eastAsia"/>
        </w:rPr>
      </w:pPr>
      <w:r>
        <w:rPr>
          <w:rFonts w:ascii="宋体" w:hAnsi="宋体" w:cs="宋体" w:hint="eastAsia"/>
        </w:rPr>
        <w:lastRenderedPageBreak/>
        <w:t xml:space="preserve">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 </w:t>
      </w:r>
    </w:p>
    <w:p w14:paraId="5AAF54C8" w14:textId="77777777" w:rsidR="00745F4F" w:rsidRDefault="00000000">
      <w:pPr>
        <w:pStyle w:val="3"/>
        <w:rPr>
          <w:rFonts w:ascii="宋体" w:hAnsi="宋体" w:cs="宋体" w:hint="eastAsia"/>
        </w:rPr>
      </w:pPr>
      <w:r>
        <w:rPr>
          <w:rFonts w:ascii="微软雅黑" w:eastAsia="微软雅黑" w:hAnsi="微软雅黑" w:cs="微软雅黑"/>
          <w:spacing w:val="15"/>
          <w:w w:val="98"/>
          <w:sz w:val="19"/>
          <w:szCs w:val="19"/>
          <w:lang w:val="zh-CN" w:bidi="zh-CN"/>
        </w:rPr>
        <w:t>1.</w:t>
      </w:r>
      <w:r>
        <w:rPr>
          <w:rFonts w:ascii="微软雅黑" w:eastAsia="微软雅黑" w:hAnsi="微软雅黑" w:cs="微软雅黑" w:hint="eastAsia"/>
          <w:spacing w:val="15"/>
          <w:w w:val="98"/>
          <w:sz w:val="19"/>
          <w:szCs w:val="19"/>
          <w:lang w:bidi="zh-CN"/>
        </w:rPr>
        <w:t>2</w:t>
      </w:r>
      <w:r>
        <w:rPr>
          <w:rFonts w:ascii="宋体" w:hAnsi="宋体" w:cs="宋体" w:hint="eastAsia"/>
          <w:spacing w:val="8"/>
        </w:rPr>
        <w:t>标准和规范</w:t>
      </w:r>
      <w:r>
        <w:rPr>
          <w:rFonts w:ascii="宋体" w:hAnsi="宋体" w:cs="宋体" w:hint="eastAsia"/>
          <w:w w:val="167"/>
        </w:rPr>
        <w:t xml:space="preserve"> </w:t>
      </w:r>
    </w:p>
    <w:p w14:paraId="135469E8" w14:textId="77777777" w:rsidR="00745F4F" w:rsidRDefault="00000000">
      <w:pPr>
        <w:pStyle w:val="afff8"/>
        <w:numPr>
          <w:ilvl w:val="2"/>
          <w:numId w:val="0"/>
        </w:numPr>
        <w:tabs>
          <w:tab w:val="left" w:pos="1108"/>
        </w:tabs>
        <w:spacing w:beforeLines="100" w:before="240" w:line="360" w:lineRule="auto"/>
        <w:ind w:left="1108" w:hanging="527"/>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2</w:t>
      </w:r>
      <w:r>
        <w:rPr>
          <w:rFonts w:ascii="宋体" w:hAnsi="宋体" w:cs="宋体"/>
          <w:sz w:val="19"/>
          <w:szCs w:val="19"/>
          <w:lang w:val="zh-CN" w:bidi="zh-CN"/>
        </w:rPr>
        <w:t>.1</w:t>
      </w:r>
      <w:r>
        <w:rPr>
          <w:rFonts w:ascii="宋体" w:hAnsi="宋体" w:cs="宋体" w:hint="eastAsia"/>
          <w:spacing w:val="-1"/>
        </w:rPr>
        <w:t>适用于工程的标准规范包括：</w:t>
      </w:r>
      <w:r>
        <w:rPr>
          <w:rFonts w:ascii="宋体" w:hAnsi="宋体" w:cs="宋体" w:hint="eastAsia"/>
        </w:rPr>
        <w:t xml:space="preserve"> </w:t>
      </w:r>
    </w:p>
    <w:p w14:paraId="286F9651" w14:textId="77777777" w:rsidR="00745F4F" w:rsidRDefault="00000000">
      <w:pPr>
        <w:pStyle w:val="afff8"/>
        <w:numPr>
          <w:ilvl w:val="0"/>
          <w:numId w:val="6"/>
        </w:numPr>
        <w:tabs>
          <w:tab w:val="left" w:pos="1109"/>
        </w:tabs>
        <w:spacing w:beforeLines="100" w:before="240" w:line="360" w:lineRule="auto"/>
        <w:ind w:firstLine="416"/>
        <w:rPr>
          <w:rFonts w:ascii="宋体" w:hAnsi="宋体" w:cs="宋体" w:hint="eastAsia"/>
        </w:rPr>
      </w:pPr>
      <w:r>
        <w:rPr>
          <w:rFonts w:ascii="宋体" w:hAnsi="宋体" w:cs="宋体" w:hint="eastAsia"/>
          <w:spacing w:val="-1"/>
        </w:rPr>
        <w:t>施工图所涉及的技术标准、规范、规程、图集等；</w:t>
      </w:r>
      <w:r>
        <w:rPr>
          <w:rFonts w:ascii="宋体" w:hAnsi="宋体" w:cs="宋体" w:hint="eastAsia"/>
        </w:rPr>
        <w:t xml:space="preserve"> </w:t>
      </w:r>
    </w:p>
    <w:p w14:paraId="5BE65B45" w14:textId="77777777" w:rsidR="00745F4F" w:rsidRDefault="00000000">
      <w:pPr>
        <w:pStyle w:val="afff8"/>
        <w:numPr>
          <w:ilvl w:val="0"/>
          <w:numId w:val="6"/>
        </w:numPr>
        <w:tabs>
          <w:tab w:val="left" w:pos="1109"/>
        </w:tabs>
        <w:spacing w:beforeLines="100" w:before="240" w:line="360" w:lineRule="auto"/>
        <w:ind w:left="161" w:right="1299" w:firstLine="384"/>
        <w:rPr>
          <w:rFonts w:ascii="宋体" w:hAnsi="宋体" w:cs="宋体" w:hint="eastAsia"/>
        </w:rPr>
      </w:pPr>
      <w:r>
        <w:rPr>
          <w:rFonts w:ascii="宋体" w:hAnsi="宋体" w:cs="宋体" w:hint="eastAsia"/>
          <w:spacing w:val="-9"/>
        </w:rPr>
        <w:t>国家、行业或重庆市与本工程有关的标准，以及相应的规范、规程等，当这些标准、规范、规程不一致时，以标准、规范、规程要求最高的为准。</w:t>
      </w:r>
      <w:r>
        <w:rPr>
          <w:rFonts w:ascii="宋体" w:hAnsi="宋体" w:cs="宋体" w:hint="eastAsia"/>
        </w:rPr>
        <w:t xml:space="preserve"> </w:t>
      </w:r>
    </w:p>
    <w:p w14:paraId="2F484899" w14:textId="77777777" w:rsidR="00745F4F" w:rsidRPr="009D4947" w:rsidRDefault="00000000">
      <w:pPr>
        <w:pStyle w:val="aa"/>
        <w:spacing w:beforeLines="100" w:before="240" w:line="360" w:lineRule="auto"/>
        <w:ind w:left="581"/>
        <w:rPr>
          <w:rFonts w:ascii="宋体" w:hAnsi="宋体" w:cs="宋体" w:hint="eastAsia"/>
        </w:rPr>
      </w:pPr>
      <w:r w:rsidRPr="009D4947">
        <w:rPr>
          <w:rFonts w:ascii="宋体" w:hAnsi="宋体" w:cs="宋体" w:hint="eastAsia"/>
        </w:rPr>
        <w:t>（3）</w:t>
      </w:r>
      <w:r w:rsidRPr="009D4947">
        <w:rPr>
          <w:rFonts w:ascii="宋体" w:hAnsi="宋体" w:cs="宋体" w:hint="eastAsia"/>
          <w:u w:val="single"/>
        </w:rPr>
        <w:t xml:space="preserve"> </w:t>
      </w:r>
      <w:r w:rsidRPr="009D4947">
        <w:rPr>
          <w:rFonts w:ascii="宋体" w:hAnsi="宋体" w:cs="宋体" w:hint="eastAsia"/>
        </w:rPr>
        <w:t xml:space="preserve">。 </w:t>
      </w:r>
    </w:p>
    <w:p w14:paraId="0315E9F5" w14:textId="77777777" w:rsidR="00745F4F" w:rsidRDefault="00000000">
      <w:pPr>
        <w:pStyle w:val="afff8"/>
        <w:numPr>
          <w:ilvl w:val="2"/>
          <w:numId w:val="0"/>
        </w:numPr>
        <w:tabs>
          <w:tab w:val="left" w:pos="1108"/>
        </w:tabs>
        <w:spacing w:beforeLines="100" w:before="240" w:line="360" w:lineRule="auto"/>
        <w:ind w:left="1108" w:hanging="527"/>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2</w:t>
      </w:r>
      <w:r>
        <w:rPr>
          <w:rFonts w:ascii="宋体" w:hAnsi="宋体" w:cs="宋体"/>
          <w:sz w:val="19"/>
          <w:szCs w:val="19"/>
          <w:lang w:val="zh-CN" w:bidi="zh-CN"/>
        </w:rPr>
        <w:t>.2</w:t>
      </w:r>
      <w:r>
        <w:rPr>
          <w:rFonts w:ascii="宋体" w:hAnsi="宋体" w:cs="宋体" w:hint="eastAsia"/>
          <w:spacing w:val="-1"/>
        </w:rPr>
        <w:t>发包人提供国外标准、规范的名称：</w:t>
      </w:r>
      <w:r>
        <w:rPr>
          <w:rFonts w:ascii="宋体" w:hAnsi="宋体" w:cs="宋体" w:hint="eastAsia"/>
          <w:u w:val="single"/>
        </w:rPr>
        <w:t xml:space="preserve"> /</w:t>
      </w:r>
      <w:r>
        <w:rPr>
          <w:rFonts w:ascii="宋体" w:hAnsi="宋体" w:cs="宋体" w:hint="eastAsia"/>
        </w:rPr>
        <w:t xml:space="preserve"> ； </w:t>
      </w:r>
    </w:p>
    <w:p w14:paraId="7ABCFD58"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spacing w:val="-1"/>
        </w:rPr>
        <w:t>发包人提供国外标准、规范的份数：</w:t>
      </w:r>
      <w:r>
        <w:rPr>
          <w:rFonts w:ascii="宋体" w:hAnsi="宋体" w:cs="宋体" w:hint="eastAsia"/>
          <w:u w:val="single"/>
        </w:rPr>
        <w:t xml:space="preserve"> /</w:t>
      </w:r>
      <w:r>
        <w:rPr>
          <w:rFonts w:ascii="宋体" w:hAnsi="宋体" w:cs="宋体" w:hint="eastAsia"/>
          <w:spacing w:val="-1"/>
          <w:u w:val="single"/>
        </w:rPr>
        <w:t xml:space="preserve"> </w:t>
      </w:r>
      <w:r>
        <w:rPr>
          <w:rFonts w:ascii="宋体" w:hAnsi="宋体" w:cs="宋体" w:hint="eastAsia"/>
        </w:rPr>
        <w:t xml:space="preserve">； </w:t>
      </w:r>
    </w:p>
    <w:p w14:paraId="3F5012A8"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spacing w:val="-1"/>
        </w:rPr>
        <w:t>发包人提供国外标准、规范的名称：</w:t>
      </w:r>
      <w:r>
        <w:rPr>
          <w:rFonts w:ascii="宋体" w:hAnsi="宋体" w:cs="宋体" w:hint="eastAsia"/>
          <w:u w:val="single"/>
        </w:rPr>
        <w:t xml:space="preserve"> /</w:t>
      </w:r>
      <w:r>
        <w:rPr>
          <w:rFonts w:ascii="宋体" w:hAnsi="宋体" w:cs="宋体" w:hint="eastAsia"/>
          <w:spacing w:val="-1"/>
          <w:u w:val="single"/>
        </w:rPr>
        <w:t xml:space="preserve"> </w:t>
      </w:r>
      <w:r>
        <w:rPr>
          <w:rFonts w:ascii="宋体" w:hAnsi="宋体" w:cs="宋体" w:hint="eastAsia"/>
        </w:rPr>
        <w:t xml:space="preserve">。 </w:t>
      </w:r>
    </w:p>
    <w:p w14:paraId="7DE880FB" w14:textId="77777777" w:rsidR="00745F4F" w:rsidRDefault="00000000">
      <w:pPr>
        <w:pStyle w:val="afff8"/>
        <w:numPr>
          <w:ilvl w:val="2"/>
          <w:numId w:val="0"/>
        </w:numPr>
        <w:tabs>
          <w:tab w:val="left" w:pos="1108"/>
        </w:tabs>
        <w:spacing w:beforeLines="100" w:before="240" w:line="360" w:lineRule="auto"/>
        <w:ind w:left="1108" w:hanging="527"/>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2</w:t>
      </w:r>
      <w:r>
        <w:rPr>
          <w:rFonts w:ascii="宋体" w:hAnsi="宋体" w:cs="宋体"/>
          <w:sz w:val="19"/>
          <w:szCs w:val="19"/>
          <w:lang w:val="zh-CN" w:bidi="zh-CN"/>
        </w:rPr>
        <w:t>.3</w:t>
      </w:r>
      <w:r>
        <w:rPr>
          <w:rFonts w:ascii="宋体" w:hAnsi="宋体" w:cs="宋体" w:hint="eastAsia"/>
          <w:spacing w:val="-1"/>
        </w:rPr>
        <w:t>发包人对工程的技术标准和功能要求的特殊要求：</w:t>
      </w:r>
      <w:r>
        <w:rPr>
          <w:rFonts w:ascii="宋体" w:hAnsi="宋体" w:cs="宋体" w:hint="eastAsia"/>
          <w:spacing w:val="-3"/>
          <w:u w:val="single"/>
        </w:rPr>
        <w:t>/</w:t>
      </w:r>
      <w:r>
        <w:rPr>
          <w:rFonts w:ascii="宋体" w:hAnsi="宋体" w:cs="宋体" w:hint="eastAsia"/>
        </w:rPr>
        <w:t xml:space="preserve"> 。 </w:t>
      </w:r>
    </w:p>
    <w:p w14:paraId="5BA92819" w14:textId="77777777" w:rsidR="00745F4F" w:rsidRDefault="00000000">
      <w:pPr>
        <w:pStyle w:val="3"/>
        <w:rPr>
          <w:rFonts w:ascii="宋体" w:hAnsi="宋体" w:cs="宋体" w:hint="eastAsia"/>
        </w:rPr>
      </w:pPr>
      <w:r>
        <w:rPr>
          <w:rFonts w:ascii="微软雅黑" w:eastAsia="微软雅黑" w:hAnsi="微软雅黑" w:cs="微软雅黑"/>
          <w:spacing w:val="15"/>
          <w:w w:val="98"/>
          <w:sz w:val="19"/>
          <w:szCs w:val="19"/>
          <w:lang w:val="zh-CN" w:bidi="zh-CN"/>
        </w:rPr>
        <w:t>1.</w:t>
      </w:r>
      <w:r>
        <w:rPr>
          <w:rFonts w:ascii="微软雅黑" w:eastAsia="微软雅黑" w:hAnsi="微软雅黑" w:cs="微软雅黑" w:hint="eastAsia"/>
          <w:spacing w:val="15"/>
          <w:w w:val="98"/>
          <w:sz w:val="19"/>
          <w:szCs w:val="19"/>
          <w:lang w:bidi="zh-CN"/>
        </w:rPr>
        <w:t>3</w:t>
      </w:r>
      <w:r>
        <w:rPr>
          <w:rFonts w:ascii="宋体" w:hAnsi="宋体" w:cs="宋体" w:hint="eastAsia"/>
          <w:spacing w:val="3"/>
        </w:rPr>
        <w:t>合同文件的优先顺序</w:t>
      </w:r>
      <w:r>
        <w:rPr>
          <w:rFonts w:ascii="宋体" w:hAnsi="宋体" w:cs="宋体" w:hint="eastAsia"/>
          <w:spacing w:val="3"/>
          <w:w w:val="167"/>
        </w:rPr>
        <w:t xml:space="preserve"> </w:t>
      </w:r>
    </w:p>
    <w:p w14:paraId="03743E4C"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合同文件组成及优先顺序为：</w:t>
      </w:r>
      <w:r w:rsidRPr="009D4947">
        <w:rPr>
          <w:rFonts w:ascii="宋体" w:hAnsi="宋体" w:cs="宋体" w:hint="eastAsia"/>
          <w:spacing w:val="-3"/>
          <w:szCs w:val="22"/>
          <w:u w:val="single"/>
        </w:rPr>
        <w:t>合同解释顺序为互相解释，互为说明，当合同文件内容出现含糊不清或不相一致时，以合同专用条款为准。若合同条款有歧义的，承包人同意以发包人的解释为准，承包人遵照执行。</w:t>
      </w:r>
      <w:r>
        <w:rPr>
          <w:rFonts w:ascii="宋体" w:hAnsi="宋体" w:cs="宋体" w:hint="eastAsia"/>
        </w:rPr>
        <w:t xml:space="preserve"> </w:t>
      </w:r>
    </w:p>
    <w:p w14:paraId="1D869CB7" w14:textId="77777777" w:rsidR="00745F4F" w:rsidRDefault="00000000">
      <w:pPr>
        <w:pStyle w:val="3"/>
        <w:rPr>
          <w:rFonts w:ascii="宋体" w:hAnsi="宋体" w:cs="宋体" w:hint="eastAsia"/>
        </w:rPr>
      </w:pPr>
      <w:r>
        <w:rPr>
          <w:rFonts w:ascii="微软雅黑" w:eastAsia="微软雅黑" w:hAnsi="微软雅黑" w:cs="微软雅黑"/>
          <w:spacing w:val="15"/>
          <w:w w:val="98"/>
          <w:sz w:val="19"/>
          <w:szCs w:val="19"/>
          <w:lang w:val="zh-CN" w:bidi="zh-CN"/>
        </w:rPr>
        <w:t>1.</w:t>
      </w:r>
      <w:r>
        <w:rPr>
          <w:rFonts w:ascii="微软雅黑" w:eastAsia="微软雅黑" w:hAnsi="微软雅黑" w:cs="微软雅黑" w:hint="eastAsia"/>
          <w:spacing w:val="15"/>
          <w:w w:val="98"/>
          <w:sz w:val="19"/>
          <w:szCs w:val="19"/>
          <w:lang w:bidi="zh-CN"/>
        </w:rPr>
        <w:t>4</w:t>
      </w:r>
      <w:r>
        <w:rPr>
          <w:rFonts w:ascii="宋体" w:hAnsi="宋体" w:cs="宋体" w:hint="eastAsia"/>
          <w:spacing w:val="4"/>
        </w:rPr>
        <w:t>图纸和承包人文件</w:t>
      </w:r>
      <w:r>
        <w:rPr>
          <w:rFonts w:ascii="宋体" w:hAnsi="宋体" w:cs="宋体" w:hint="eastAsia"/>
          <w:spacing w:val="4"/>
          <w:w w:val="167"/>
        </w:rPr>
        <w:t xml:space="preserve"> </w:t>
      </w:r>
    </w:p>
    <w:p w14:paraId="5036C74F" w14:textId="77777777" w:rsidR="00745F4F" w:rsidRDefault="00000000">
      <w:pPr>
        <w:pStyle w:val="afff8"/>
        <w:numPr>
          <w:ilvl w:val="2"/>
          <w:numId w:val="0"/>
        </w:numPr>
        <w:tabs>
          <w:tab w:val="left" w:pos="1273"/>
        </w:tabs>
        <w:spacing w:beforeLines="100" w:before="240" w:line="360" w:lineRule="auto"/>
        <w:ind w:left="1273" w:hanging="527"/>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4</w:t>
      </w:r>
      <w:r>
        <w:rPr>
          <w:rFonts w:ascii="宋体" w:hAnsi="宋体" w:cs="宋体"/>
          <w:sz w:val="19"/>
          <w:szCs w:val="19"/>
          <w:lang w:val="zh-CN" w:bidi="zh-CN"/>
        </w:rPr>
        <w:t>.1</w:t>
      </w:r>
      <w:r>
        <w:rPr>
          <w:rFonts w:ascii="宋体" w:hAnsi="宋体" w:cs="宋体" w:hint="eastAsia"/>
        </w:rPr>
        <w:t xml:space="preserve">图纸的提供和交底 </w:t>
      </w:r>
    </w:p>
    <w:p w14:paraId="60890FB1"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发包人向承包人提供图纸的期限：</w:t>
      </w:r>
      <w:r>
        <w:rPr>
          <w:rFonts w:ascii="宋体" w:hAnsi="宋体" w:cs="宋体" w:hint="eastAsia"/>
          <w:spacing w:val="-6"/>
          <w:u w:val="single"/>
        </w:rPr>
        <w:t xml:space="preserve">通用合同条款第 </w:t>
      </w:r>
      <w:r>
        <w:rPr>
          <w:rFonts w:ascii="宋体" w:hAnsi="宋体" w:cs="宋体" w:hint="eastAsia"/>
          <w:u w:val="single"/>
        </w:rPr>
        <w:t>7.3.2</w:t>
      </w:r>
      <w:r>
        <w:rPr>
          <w:rFonts w:ascii="宋体" w:hAnsi="宋体" w:cs="宋体" w:hint="eastAsia"/>
          <w:spacing w:val="-10"/>
          <w:u w:val="single"/>
        </w:rPr>
        <w:t xml:space="preserve"> 款〔开工通知〕载明的开工日期前 </w:t>
      </w:r>
      <w:r>
        <w:rPr>
          <w:rFonts w:ascii="宋体" w:hAnsi="宋体" w:cs="宋体" w:hint="eastAsia"/>
          <w:spacing w:val="-8"/>
          <w:u w:val="single"/>
        </w:rPr>
        <w:t>14</w:t>
      </w:r>
      <w:r>
        <w:rPr>
          <w:rFonts w:ascii="宋体" w:hAnsi="宋体" w:cs="宋体" w:hint="eastAsia"/>
          <w:spacing w:val="-23"/>
          <w:u w:val="single"/>
        </w:rPr>
        <w:t xml:space="preserve"> 天</w:t>
      </w:r>
      <w:r>
        <w:rPr>
          <w:rFonts w:ascii="宋体" w:hAnsi="宋体" w:cs="宋体" w:hint="eastAsia"/>
          <w:spacing w:val="-105"/>
        </w:rPr>
        <w:t>；</w:t>
      </w:r>
      <w:r>
        <w:rPr>
          <w:rFonts w:ascii="宋体" w:hAnsi="宋体" w:cs="宋体" w:hint="eastAsia"/>
        </w:rPr>
        <w:t xml:space="preserve"> </w:t>
      </w:r>
    </w:p>
    <w:p w14:paraId="052BEC05"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发包人向承包人提供图纸的数量：</w:t>
      </w:r>
      <w:r w:rsidRPr="009D4947">
        <w:rPr>
          <w:rFonts w:ascii="宋体" w:hAnsi="宋体" w:cs="宋体" w:hint="eastAsia"/>
          <w:u w:val="single"/>
        </w:rPr>
        <w:t xml:space="preserve">     套</w:t>
      </w:r>
      <w:r>
        <w:rPr>
          <w:rFonts w:ascii="宋体" w:hAnsi="宋体" w:cs="宋体" w:hint="eastAsia"/>
        </w:rPr>
        <w:t xml:space="preserve">；  </w:t>
      </w:r>
    </w:p>
    <w:p w14:paraId="010A32D1"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lastRenderedPageBreak/>
        <w:t>发包人向承包人提供图纸的内容：</w:t>
      </w:r>
      <w:r>
        <w:rPr>
          <w:rFonts w:ascii="宋体" w:hAnsi="宋体" w:cs="宋体" w:hint="eastAsia"/>
          <w:u w:val="single"/>
        </w:rPr>
        <w:t>工程承包范围内工程的施工图设计文件</w:t>
      </w:r>
      <w:r>
        <w:rPr>
          <w:rFonts w:ascii="宋体" w:hAnsi="宋体" w:cs="宋体" w:hint="eastAsia"/>
        </w:rPr>
        <w:t xml:space="preserve">； </w:t>
      </w:r>
    </w:p>
    <w:p w14:paraId="7F4C3BD6"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发包人组织承包人、监理人和设计人进行图纸会审和设计交底的时间：</w:t>
      </w:r>
      <w:r>
        <w:rPr>
          <w:rFonts w:ascii="宋体" w:hAnsi="宋体" w:cs="宋体" w:hint="eastAsia"/>
          <w:u w:val="single"/>
        </w:rPr>
        <w:t>提供施工图后 7 天内</w:t>
      </w:r>
      <w:r>
        <w:rPr>
          <w:rFonts w:ascii="宋体" w:hAnsi="宋体" w:cs="宋体" w:hint="eastAsia"/>
        </w:rPr>
        <w:t xml:space="preserve">。 </w:t>
      </w:r>
    </w:p>
    <w:p w14:paraId="2AA07EA0"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u w:val="single"/>
        </w:rPr>
        <w:t>承包人可以书面方式通过监理人向发包人申请进行紧急的设计交底，发包人认为确有必要且条件许可时，应尽快组织实施承包人申请的设计交底。</w:t>
      </w:r>
      <w:r>
        <w:rPr>
          <w:rFonts w:ascii="宋体" w:hAnsi="宋体" w:cs="宋体" w:hint="eastAsia"/>
        </w:rPr>
        <w:t xml:space="preserve"> </w:t>
      </w:r>
    </w:p>
    <w:p w14:paraId="6A268522" w14:textId="77777777" w:rsidR="00745F4F" w:rsidRDefault="00000000">
      <w:pPr>
        <w:pStyle w:val="afff8"/>
        <w:numPr>
          <w:ilvl w:val="2"/>
          <w:numId w:val="0"/>
        </w:numPr>
        <w:tabs>
          <w:tab w:val="left" w:pos="1273"/>
        </w:tabs>
        <w:spacing w:beforeLines="100" w:before="240" w:line="360" w:lineRule="auto"/>
        <w:ind w:left="1273" w:hanging="527"/>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4</w:t>
      </w:r>
      <w:r>
        <w:rPr>
          <w:rFonts w:ascii="宋体" w:hAnsi="宋体" w:cs="宋体"/>
          <w:sz w:val="19"/>
          <w:szCs w:val="19"/>
          <w:lang w:val="zh-CN" w:bidi="zh-CN"/>
        </w:rPr>
        <w:t>.2</w:t>
      </w:r>
      <w:r>
        <w:rPr>
          <w:rFonts w:ascii="宋体" w:hAnsi="宋体" w:cs="宋体" w:hint="eastAsia"/>
        </w:rPr>
        <w:t xml:space="preserve">图纸的错误 </w:t>
      </w:r>
    </w:p>
    <w:p w14:paraId="62CE4E5A" w14:textId="77777777" w:rsidR="00745F4F" w:rsidRDefault="00000000">
      <w:pPr>
        <w:pStyle w:val="aa"/>
        <w:spacing w:beforeLines="100" w:before="240" w:line="360" w:lineRule="auto"/>
        <w:ind w:left="326" w:right="90" w:firstLine="420"/>
        <w:rPr>
          <w:rFonts w:ascii="宋体" w:hAnsi="宋体" w:cs="宋体" w:hint="eastAsia"/>
        </w:rPr>
      </w:pPr>
      <w:r>
        <w:rPr>
          <w:rFonts w:ascii="宋体" w:hAnsi="宋体" w:cs="宋体" w:hint="eastAsia"/>
        </w:rPr>
        <w:t xml:space="preserve">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 </w:t>
      </w:r>
    </w:p>
    <w:p w14:paraId="1FA0CD35" w14:textId="77777777" w:rsidR="00745F4F" w:rsidRDefault="00000000">
      <w:pPr>
        <w:pStyle w:val="aa"/>
        <w:spacing w:beforeLines="100" w:before="240" w:line="360" w:lineRule="auto"/>
        <w:ind w:left="746" w:right="90"/>
        <w:rPr>
          <w:rFonts w:ascii="宋体" w:hAnsi="宋体" w:cs="宋体" w:hint="eastAsia"/>
        </w:rPr>
      </w:pPr>
      <w:r>
        <w:rPr>
          <w:rFonts w:ascii="宋体" w:hAnsi="宋体" w:cs="宋体" w:hint="eastAsia"/>
        </w:rPr>
        <w:t>承包人不得利用图纸的差错、遗漏或缺陷，从中获得不正当的利益。</w:t>
      </w:r>
    </w:p>
    <w:p w14:paraId="76ED1D0D" w14:textId="77777777" w:rsidR="00745F4F" w:rsidRDefault="00000000">
      <w:pPr>
        <w:pStyle w:val="aa"/>
        <w:spacing w:beforeLines="100" w:before="240" w:line="360" w:lineRule="auto"/>
        <w:ind w:left="746" w:right="90"/>
        <w:rPr>
          <w:rFonts w:ascii="宋体" w:hAnsi="宋体" w:cs="宋体" w:hint="eastAsia"/>
        </w:rPr>
      </w:pPr>
      <w:r>
        <w:rPr>
          <w:rFonts w:ascii="宋体" w:hAnsi="宋体" w:cs="宋体" w:hint="eastAsia"/>
        </w:rPr>
        <w:t xml:space="preserve">1.4.3承包人文件 </w:t>
      </w:r>
    </w:p>
    <w:p w14:paraId="018081C6" w14:textId="77777777" w:rsidR="00745F4F" w:rsidRDefault="00000000">
      <w:pPr>
        <w:pStyle w:val="aa"/>
        <w:spacing w:beforeLines="100" w:before="240" w:line="360" w:lineRule="auto"/>
        <w:ind w:left="6" w:firstLineChars="355" w:firstLine="738"/>
        <w:rPr>
          <w:rFonts w:ascii="宋体" w:hAnsi="宋体" w:cs="宋体" w:hint="eastAsia"/>
        </w:rPr>
      </w:pPr>
      <w:r>
        <w:rPr>
          <w:rFonts w:ascii="宋体" w:hAnsi="宋体" w:cs="宋体" w:hint="eastAsia"/>
          <w:spacing w:val="-1"/>
        </w:rPr>
        <w:t>需要由承包人提供的书面文件，包括：</w:t>
      </w:r>
      <w:r>
        <w:rPr>
          <w:rFonts w:ascii="宋体" w:hAnsi="宋体" w:cs="宋体" w:hint="eastAsia"/>
          <w:spacing w:val="-1"/>
          <w:u w:val="single"/>
        </w:rPr>
        <w:t>施工组织设计、专项施工方案、危险性较大分部分项工程施</w:t>
      </w:r>
      <w:r>
        <w:rPr>
          <w:rFonts w:ascii="宋体" w:hAnsi="宋体" w:cs="宋体" w:hint="eastAsia"/>
          <w:u w:val="single"/>
        </w:rPr>
        <w:t>工方案（如有）、安全应急方案、进度计划、报表及计划、竣工资料及施工过程中因工程变更需要报送的施工方案、施工过程中涉及工程价款变更的相关资料、完整的竣工结算资料等</w:t>
      </w:r>
      <w:r>
        <w:rPr>
          <w:rFonts w:ascii="宋体" w:hAnsi="宋体" w:cs="宋体" w:hint="eastAsia"/>
        </w:rPr>
        <w:t>。</w:t>
      </w:r>
    </w:p>
    <w:p w14:paraId="39FF3AC2" w14:textId="77777777" w:rsidR="00745F4F" w:rsidRDefault="00000000">
      <w:pPr>
        <w:pStyle w:val="aa"/>
        <w:spacing w:beforeLines="100" w:before="240" w:line="360" w:lineRule="auto"/>
        <w:ind w:left="6" w:firstLineChars="355" w:firstLine="745"/>
        <w:rPr>
          <w:rFonts w:ascii="宋体" w:hAnsi="宋体" w:cs="宋体" w:hint="eastAsia"/>
        </w:rPr>
      </w:pPr>
      <w:r>
        <w:rPr>
          <w:rFonts w:ascii="宋体" w:hAnsi="宋体" w:cs="宋体" w:hint="eastAsia"/>
        </w:rPr>
        <w:t>承包人提供文件的期限、数量：</w:t>
      </w:r>
    </w:p>
    <w:p w14:paraId="0F7DF64D" w14:textId="77777777" w:rsidR="00745F4F" w:rsidRDefault="00000000">
      <w:pPr>
        <w:pStyle w:val="afff8"/>
        <w:numPr>
          <w:ilvl w:val="0"/>
          <w:numId w:val="7"/>
        </w:numPr>
        <w:tabs>
          <w:tab w:val="left" w:pos="1274"/>
        </w:tabs>
        <w:spacing w:beforeLines="100" w:before="240" w:line="360" w:lineRule="auto"/>
        <w:ind w:left="6" w:firstLineChars="355" w:firstLine="710"/>
        <w:rPr>
          <w:rFonts w:ascii="宋体" w:hAnsi="宋体" w:cs="宋体" w:hint="eastAsia"/>
        </w:rPr>
      </w:pPr>
      <w:r>
        <w:rPr>
          <w:rFonts w:ascii="宋体" w:hAnsi="宋体" w:cs="宋体" w:hint="eastAsia"/>
          <w:spacing w:val="-5"/>
          <w:u w:val="single"/>
        </w:rPr>
        <w:t>图纸会审及设计交底后</w:t>
      </w:r>
      <w:r>
        <w:rPr>
          <w:rFonts w:ascii="宋体" w:hAnsi="宋体" w:cs="宋体" w:hint="eastAsia"/>
          <w:u w:val="single"/>
        </w:rPr>
        <w:t>7</w:t>
      </w:r>
      <w:r>
        <w:rPr>
          <w:rFonts w:ascii="宋体" w:hAnsi="宋体" w:cs="宋体" w:hint="eastAsia"/>
          <w:spacing w:val="-11"/>
          <w:u w:val="single"/>
        </w:rPr>
        <w:t>天内，向监理人、发包人提交经优化完善的施工组织设计和工程总体</w:t>
      </w:r>
      <w:r>
        <w:rPr>
          <w:rFonts w:ascii="宋体" w:hAnsi="宋体" w:cs="宋体" w:hint="eastAsia"/>
          <w:u w:val="single"/>
        </w:rPr>
        <w:t>进度计划及当年年度施工进度计划。进度计划安排必须符合发包人对本工程总体进度计划的安排。专项</w:t>
      </w:r>
      <w:r>
        <w:rPr>
          <w:rFonts w:ascii="宋体" w:hAnsi="宋体" w:cs="宋体" w:hint="eastAsia"/>
          <w:spacing w:val="-5"/>
          <w:u w:val="single"/>
        </w:rPr>
        <w:t>施工方案应在专项施工</w:t>
      </w:r>
      <w:r>
        <w:rPr>
          <w:rFonts w:ascii="宋体" w:hAnsi="宋体" w:cs="宋体" w:hint="eastAsia"/>
          <w:u w:val="single"/>
        </w:rPr>
        <w:t>7</w:t>
      </w:r>
      <w:r>
        <w:rPr>
          <w:rFonts w:ascii="宋体" w:hAnsi="宋体" w:cs="宋体" w:hint="eastAsia"/>
          <w:spacing w:val="-8"/>
          <w:u w:val="single"/>
        </w:rPr>
        <w:t>日前通过审查</w:t>
      </w:r>
      <w:r>
        <w:rPr>
          <w:rFonts w:ascii="宋体" w:hAnsi="宋体" w:cs="宋体" w:hint="eastAsia"/>
          <w:u w:val="single"/>
        </w:rPr>
        <w:t>（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cs="宋体" w:hint="eastAsia"/>
        </w:rPr>
        <w:t>。</w:t>
      </w:r>
    </w:p>
    <w:p w14:paraId="6E5EB466" w14:textId="77777777" w:rsidR="00745F4F" w:rsidRDefault="00000000">
      <w:pPr>
        <w:pStyle w:val="afff8"/>
        <w:numPr>
          <w:ilvl w:val="0"/>
          <w:numId w:val="7"/>
        </w:numPr>
        <w:tabs>
          <w:tab w:val="left" w:pos="1274"/>
        </w:tabs>
        <w:spacing w:beforeLines="100" w:before="240" w:line="360" w:lineRule="auto"/>
        <w:ind w:left="6" w:firstLineChars="355" w:firstLine="760"/>
        <w:rPr>
          <w:rFonts w:ascii="宋体" w:hAnsi="宋体" w:cs="宋体" w:hint="eastAsia"/>
        </w:rPr>
      </w:pPr>
      <w:r>
        <w:rPr>
          <w:rFonts w:ascii="宋体" w:hAnsi="宋体" w:cs="宋体" w:hint="eastAsia"/>
          <w:spacing w:val="2"/>
          <w:u w:val="single"/>
        </w:rPr>
        <w:t>每月2</w:t>
      </w:r>
      <w:r>
        <w:rPr>
          <w:rFonts w:ascii="宋体" w:hAnsi="宋体" w:cs="宋体"/>
          <w:spacing w:val="2"/>
          <w:u w:val="single"/>
        </w:rPr>
        <w:t>5</w:t>
      </w:r>
      <w:r>
        <w:rPr>
          <w:rFonts w:ascii="宋体" w:hAnsi="宋体" w:cs="宋体" w:hint="eastAsia"/>
          <w:spacing w:val="2"/>
          <w:u w:val="single"/>
        </w:rPr>
        <w:t>日前报送月工程进度完成报表</w:t>
      </w:r>
      <w:r>
        <w:rPr>
          <w:rFonts w:ascii="宋体" w:hAnsi="宋体" w:cs="宋体" w:hint="eastAsia"/>
        </w:rPr>
        <w:t>。</w:t>
      </w:r>
    </w:p>
    <w:p w14:paraId="423B9162" w14:textId="77777777" w:rsidR="00745F4F" w:rsidRDefault="00000000">
      <w:pPr>
        <w:pStyle w:val="afff8"/>
        <w:numPr>
          <w:ilvl w:val="0"/>
          <w:numId w:val="7"/>
        </w:numPr>
        <w:tabs>
          <w:tab w:val="left" w:pos="1274"/>
        </w:tabs>
        <w:spacing w:beforeLines="100" w:before="240" w:line="360" w:lineRule="auto"/>
        <w:ind w:left="6" w:firstLineChars="355" w:firstLine="738"/>
        <w:rPr>
          <w:rFonts w:ascii="宋体" w:hAnsi="宋体" w:cs="宋体" w:hint="eastAsia"/>
        </w:rPr>
      </w:pPr>
      <w:r>
        <w:rPr>
          <w:rFonts w:ascii="宋体" w:hAnsi="宋体" w:cs="宋体" w:hint="eastAsia"/>
          <w:spacing w:val="-1"/>
        </w:rPr>
        <w:t>合同另有约定的，按照其约定。</w:t>
      </w:r>
    </w:p>
    <w:p w14:paraId="02453ED6" w14:textId="77777777" w:rsidR="00745F4F" w:rsidRDefault="00000000">
      <w:pPr>
        <w:pStyle w:val="aa"/>
        <w:spacing w:beforeLines="100" w:before="240" w:line="360" w:lineRule="auto"/>
        <w:ind w:left="6" w:right="90" w:firstLine="740"/>
        <w:rPr>
          <w:rFonts w:ascii="宋体" w:hAnsi="宋体" w:cs="宋体" w:hint="eastAsia"/>
        </w:rPr>
      </w:pPr>
      <w:r>
        <w:rPr>
          <w:rFonts w:ascii="宋体" w:hAnsi="宋体" w:cs="宋体" w:hint="eastAsia"/>
        </w:rPr>
        <w:t>承包人提供的文件的形式：□采用电子招标的，投标文件以电子文档为准，其他文件以书面文件为准；□采用纸质招标的，当书面文件与电子文档不一致的，以书面文件为准。监理人审批承包人文件的期限：</w:t>
      </w:r>
      <w:r>
        <w:rPr>
          <w:rFonts w:ascii="宋体" w:hAnsi="宋体" w:cs="宋体" w:hint="eastAsia"/>
          <w:spacing w:val="-2"/>
          <w:u w:val="single"/>
        </w:rPr>
        <w:t>收到施工组织设计和工程总体进度计划及当年年度施工进度计划后</w:t>
      </w:r>
      <w:r>
        <w:rPr>
          <w:rFonts w:ascii="宋体" w:hAnsi="宋体" w:cs="宋体" w:hint="eastAsia"/>
          <w:u w:val="single"/>
        </w:rPr>
        <w:t>7</w:t>
      </w:r>
      <w:r>
        <w:rPr>
          <w:rFonts w:ascii="宋体" w:hAnsi="宋体" w:cs="宋体" w:hint="eastAsia"/>
          <w:spacing w:val="-7"/>
          <w:u w:val="single"/>
        </w:rPr>
        <w:t>天内；合同另有约定的，从</w:t>
      </w:r>
      <w:r>
        <w:rPr>
          <w:rFonts w:ascii="宋体" w:hAnsi="宋体" w:cs="宋体" w:hint="eastAsia"/>
          <w:u w:val="single"/>
        </w:rPr>
        <w:t>其约定</w:t>
      </w:r>
      <w:r>
        <w:rPr>
          <w:rFonts w:ascii="宋体" w:hAnsi="宋体" w:cs="宋体" w:hint="eastAsia"/>
        </w:rPr>
        <w:t>。</w:t>
      </w:r>
    </w:p>
    <w:p w14:paraId="3588503D"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承包人提供的文件的费用：</w:t>
      </w:r>
      <w:r>
        <w:rPr>
          <w:rFonts w:ascii="宋体" w:hAnsi="宋体" w:cs="宋体" w:hint="eastAsia"/>
          <w:u w:val="single"/>
        </w:rPr>
        <w:t>由承包人承担</w:t>
      </w:r>
      <w:r>
        <w:rPr>
          <w:rFonts w:ascii="宋体" w:hAnsi="宋体" w:cs="宋体" w:hint="eastAsia"/>
        </w:rPr>
        <w:t>。发包人审批承包人文件的期限：</w:t>
      </w:r>
      <w:r>
        <w:rPr>
          <w:rFonts w:ascii="宋体" w:hAnsi="宋体" w:cs="宋体" w:hint="eastAsia"/>
          <w:u w:val="single"/>
        </w:rPr>
        <w:t>收到后14天内；合同另</w:t>
      </w:r>
      <w:r>
        <w:rPr>
          <w:rFonts w:ascii="宋体" w:hAnsi="宋体" w:cs="宋体" w:hint="eastAsia"/>
          <w:u w:val="single"/>
        </w:rPr>
        <w:lastRenderedPageBreak/>
        <w:t>有约定的，从其约定</w:t>
      </w:r>
      <w:r>
        <w:rPr>
          <w:rFonts w:ascii="宋体" w:hAnsi="宋体" w:cs="宋体" w:hint="eastAsia"/>
        </w:rPr>
        <w:t>。</w:t>
      </w:r>
    </w:p>
    <w:p w14:paraId="497B0C5A"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监理人、发包人的修改意见和审批，不免除或减轻承包人对该工作、工程、材料、工程设备等应承担的责任和义务</w:t>
      </w:r>
      <w:r>
        <w:rPr>
          <w:rFonts w:ascii="宋体" w:hAnsi="宋体" w:cs="宋体" w:hint="eastAsia"/>
        </w:rPr>
        <w:t>。</w:t>
      </w:r>
    </w:p>
    <w:p w14:paraId="1095C186" w14:textId="77777777" w:rsidR="00745F4F" w:rsidRDefault="00000000">
      <w:pPr>
        <w:pStyle w:val="3"/>
        <w:rPr>
          <w:rFonts w:ascii="宋体" w:hAnsi="宋体" w:cs="宋体" w:hint="eastAsia"/>
        </w:rPr>
      </w:pPr>
      <w:r>
        <w:rPr>
          <w:rFonts w:ascii="微软雅黑" w:eastAsia="微软雅黑" w:hAnsi="微软雅黑" w:cs="微软雅黑"/>
          <w:spacing w:val="15"/>
          <w:w w:val="98"/>
          <w:sz w:val="19"/>
          <w:szCs w:val="19"/>
          <w:lang w:val="zh-CN" w:bidi="zh-CN"/>
        </w:rPr>
        <w:t>1.</w:t>
      </w:r>
      <w:r>
        <w:rPr>
          <w:rFonts w:ascii="微软雅黑" w:eastAsia="微软雅黑" w:hAnsi="微软雅黑" w:cs="微软雅黑" w:hint="eastAsia"/>
          <w:spacing w:val="15"/>
          <w:w w:val="98"/>
          <w:sz w:val="19"/>
          <w:szCs w:val="19"/>
          <w:lang w:bidi="zh-CN"/>
        </w:rPr>
        <w:t>5</w:t>
      </w:r>
      <w:r>
        <w:rPr>
          <w:rFonts w:ascii="宋体" w:hAnsi="宋体" w:cs="宋体" w:hint="eastAsia"/>
          <w:spacing w:val="15"/>
        </w:rPr>
        <w:t>联络</w:t>
      </w:r>
      <w:r>
        <w:rPr>
          <w:rFonts w:ascii="宋体" w:hAnsi="宋体" w:cs="宋体" w:hint="eastAsia"/>
          <w:w w:val="167"/>
        </w:rPr>
        <w:t xml:space="preserve"> </w:t>
      </w:r>
    </w:p>
    <w:p w14:paraId="5C2DE993" w14:textId="77777777" w:rsidR="00745F4F" w:rsidRDefault="00000000">
      <w:pPr>
        <w:pStyle w:val="afff8"/>
        <w:numPr>
          <w:ilvl w:val="2"/>
          <w:numId w:val="0"/>
        </w:numPr>
        <w:tabs>
          <w:tab w:val="left" w:pos="1108"/>
        </w:tabs>
        <w:spacing w:before="146" w:line="360" w:lineRule="auto"/>
        <w:ind w:left="1108" w:hanging="527"/>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5</w:t>
      </w:r>
      <w:r>
        <w:rPr>
          <w:rFonts w:ascii="宋体" w:hAnsi="宋体" w:cs="宋体"/>
          <w:sz w:val="19"/>
          <w:szCs w:val="19"/>
          <w:lang w:val="zh-CN" w:bidi="zh-CN"/>
        </w:rPr>
        <w:t>.1</w:t>
      </w:r>
      <w:r>
        <w:rPr>
          <w:rFonts w:ascii="宋体" w:hAnsi="宋体" w:cs="宋体" w:hint="eastAsia"/>
        </w:rPr>
        <w:t>发包人和承包人应当在</w:t>
      </w:r>
      <w:r>
        <w:rPr>
          <w:rFonts w:ascii="宋体" w:hAnsi="宋体" w:cs="宋体" w:hint="eastAsia"/>
          <w:spacing w:val="-2"/>
          <w:u w:val="single"/>
        </w:rPr>
        <w:t xml:space="preserve"> </w:t>
      </w:r>
      <w:r>
        <w:rPr>
          <w:rFonts w:ascii="宋体" w:hAnsi="宋体" w:cs="宋体" w:hint="eastAsia"/>
          <w:u w:val="single"/>
        </w:rPr>
        <w:t>1</w:t>
      </w:r>
      <w:r>
        <w:rPr>
          <w:rFonts w:ascii="宋体" w:hAnsi="宋体" w:cs="宋体" w:hint="eastAsia"/>
          <w:spacing w:val="-11"/>
        </w:rPr>
        <w:t xml:space="preserve"> 天内将与合同有关的通知、批准、证明、证书、指示、指令、要求、</w:t>
      </w:r>
    </w:p>
    <w:p w14:paraId="68669992" w14:textId="77777777" w:rsidR="00745F4F" w:rsidRDefault="00745F4F">
      <w:pPr>
        <w:pStyle w:val="aa"/>
        <w:spacing w:before="10" w:line="360" w:lineRule="auto"/>
        <w:rPr>
          <w:rFonts w:ascii="宋体" w:hAnsi="宋体" w:cs="宋体" w:hint="eastAsia"/>
          <w:sz w:val="9"/>
        </w:rPr>
      </w:pPr>
    </w:p>
    <w:p w14:paraId="431E68D4" w14:textId="77777777" w:rsidR="00745F4F" w:rsidRPr="009D4947" w:rsidRDefault="00000000">
      <w:pPr>
        <w:pStyle w:val="aa"/>
        <w:tabs>
          <w:tab w:val="left" w:pos="6720"/>
        </w:tabs>
        <w:spacing w:before="71" w:line="360" w:lineRule="auto"/>
        <w:ind w:left="581" w:right="-130" w:hanging="421"/>
        <w:rPr>
          <w:rFonts w:ascii="宋体" w:hAnsi="宋体" w:cs="宋体" w:hint="eastAsia"/>
        </w:rPr>
      </w:pPr>
      <w:r>
        <w:rPr>
          <w:rFonts w:ascii="宋体" w:hAnsi="宋体" w:cs="宋体" w:hint="eastAsia"/>
        </w:rPr>
        <w:t>请求、同意、意见、确定和决定等书面函件送达对方当事人，并办理书面</w:t>
      </w:r>
      <w:r w:rsidRPr="009D4947">
        <w:rPr>
          <w:rFonts w:ascii="宋体" w:hAnsi="宋体" w:cs="宋体" w:hint="eastAsia"/>
        </w:rPr>
        <w:t>签收手续。</w:t>
      </w:r>
    </w:p>
    <w:p w14:paraId="00A87159" w14:textId="77777777" w:rsidR="00745F4F" w:rsidRPr="009D4947" w:rsidRDefault="00000000">
      <w:pPr>
        <w:pStyle w:val="aa"/>
        <w:tabs>
          <w:tab w:val="left" w:pos="420"/>
        </w:tabs>
        <w:spacing w:before="71" w:line="360" w:lineRule="auto"/>
        <w:ind w:right="2881" w:firstLine="639"/>
        <w:rPr>
          <w:rFonts w:ascii="宋体" w:hAnsi="宋体" w:cs="宋体" w:hint="eastAsia"/>
        </w:rPr>
      </w:pPr>
      <w:r w:rsidRPr="009D4947">
        <w:rPr>
          <w:rFonts w:ascii="宋体" w:hAnsi="宋体" w:cs="宋体" w:hint="eastAsia"/>
        </w:rPr>
        <w:t>1.5.2 发 包 人 接 收 文 件 地 点 ：</w:t>
      </w:r>
      <w:r w:rsidRPr="009D4947">
        <w:rPr>
          <w:rFonts w:ascii="宋体" w:hAnsi="宋体" w:cs="宋体" w:hint="eastAsia"/>
          <w:u w:val="single"/>
        </w:rPr>
        <w:t xml:space="preserve">              </w:t>
      </w:r>
      <w:r w:rsidRPr="009D4947">
        <w:rPr>
          <w:rFonts w:ascii="宋体" w:hAnsi="宋体" w:cs="宋体" w:hint="eastAsia"/>
        </w:rPr>
        <w:t xml:space="preserve">； </w:t>
      </w:r>
    </w:p>
    <w:p w14:paraId="59111F20" w14:textId="77777777" w:rsidR="00745F4F" w:rsidRPr="009D4947" w:rsidRDefault="00000000">
      <w:pPr>
        <w:pStyle w:val="aa"/>
        <w:spacing w:line="360" w:lineRule="auto"/>
        <w:ind w:left="581"/>
        <w:rPr>
          <w:rFonts w:ascii="宋体" w:hAnsi="宋体" w:cs="宋体" w:hint="eastAsia"/>
          <w:sz w:val="10"/>
        </w:rPr>
      </w:pPr>
      <w:r w:rsidRPr="009D4947">
        <w:rPr>
          <w:rFonts w:ascii="宋体" w:hAnsi="宋体" w:cs="宋体" w:hint="eastAsia"/>
        </w:rPr>
        <w:t>发 包 人 指 定 的 接 收 人 ：</w:t>
      </w:r>
      <w:r w:rsidRPr="009D4947">
        <w:rPr>
          <w:rFonts w:ascii="宋体" w:hAnsi="宋体" w:cs="宋体" w:hint="eastAsia"/>
          <w:u w:val="single"/>
        </w:rPr>
        <w:t xml:space="preserve">                    </w:t>
      </w:r>
      <w:r w:rsidRPr="009D4947">
        <w:rPr>
          <w:rFonts w:ascii="宋体" w:hAnsi="宋体" w:cs="宋体" w:hint="eastAsia"/>
        </w:rPr>
        <w:t xml:space="preserve">； </w:t>
      </w:r>
    </w:p>
    <w:p w14:paraId="00E3E685" w14:textId="77777777" w:rsidR="00745F4F" w:rsidRPr="009D4947" w:rsidRDefault="00000000">
      <w:pPr>
        <w:pStyle w:val="aa"/>
        <w:spacing w:before="71" w:line="360" w:lineRule="auto"/>
        <w:ind w:left="581"/>
        <w:rPr>
          <w:rFonts w:ascii="宋体" w:hAnsi="宋体" w:cs="宋体" w:hint="eastAsia"/>
          <w:sz w:val="9"/>
        </w:rPr>
      </w:pPr>
      <w:r w:rsidRPr="009D4947">
        <w:rPr>
          <w:rFonts w:ascii="宋体" w:hAnsi="宋体" w:cs="宋体" w:hint="eastAsia"/>
        </w:rPr>
        <w:t>承 包 人 接 收 文 件 地 点 ：</w:t>
      </w:r>
      <w:r w:rsidRPr="009D4947">
        <w:rPr>
          <w:rFonts w:ascii="宋体" w:hAnsi="宋体" w:cs="宋体" w:hint="eastAsia"/>
          <w:u w:val="single"/>
        </w:rPr>
        <w:t xml:space="preserve">  </w:t>
      </w:r>
      <w:r w:rsidRPr="009D4947">
        <w:rPr>
          <w:rFonts w:ascii="宋体" w:hAnsi="宋体" w:cs="宋体"/>
          <w:u w:val="single"/>
        </w:rPr>
        <w:t xml:space="preserve">                 </w:t>
      </w:r>
      <w:r w:rsidRPr="009D4947">
        <w:rPr>
          <w:rFonts w:ascii="宋体" w:hAnsi="宋体" w:cs="宋体" w:hint="eastAsia"/>
          <w:u w:val="single"/>
        </w:rPr>
        <w:t xml:space="preserve"> </w:t>
      </w:r>
      <w:r w:rsidRPr="009D4947">
        <w:rPr>
          <w:rFonts w:ascii="宋体" w:hAnsi="宋体" w:cs="宋体" w:hint="eastAsia"/>
        </w:rPr>
        <w:t xml:space="preserve">； </w:t>
      </w:r>
    </w:p>
    <w:p w14:paraId="420F3DBB" w14:textId="77777777" w:rsidR="00745F4F" w:rsidRPr="009D4947" w:rsidRDefault="00000000">
      <w:pPr>
        <w:pStyle w:val="aa"/>
        <w:spacing w:before="71" w:line="360" w:lineRule="auto"/>
        <w:ind w:left="581"/>
        <w:rPr>
          <w:rFonts w:ascii="宋体" w:hAnsi="宋体" w:cs="宋体" w:hint="eastAsia"/>
          <w:sz w:val="9"/>
        </w:rPr>
      </w:pPr>
      <w:r w:rsidRPr="009D4947">
        <w:rPr>
          <w:rFonts w:ascii="宋体" w:hAnsi="宋体" w:cs="宋体" w:hint="eastAsia"/>
        </w:rPr>
        <w:t>承 包 人 指 定 的 接 收 人 ：</w:t>
      </w:r>
      <w:r w:rsidRPr="009D4947">
        <w:rPr>
          <w:rFonts w:ascii="宋体" w:hAnsi="宋体" w:cs="宋体" w:hint="eastAsia"/>
          <w:u w:val="single"/>
        </w:rPr>
        <w:t xml:space="preserve">  </w:t>
      </w:r>
      <w:r w:rsidRPr="009D4947">
        <w:rPr>
          <w:rFonts w:ascii="宋体" w:hAnsi="宋体" w:cs="宋体"/>
          <w:u w:val="single"/>
        </w:rPr>
        <w:t xml:space="preserve">                  </w:t>
      </w:r>
      <w:r w:rsidRPr="009D4947">
        <w:rPr>
          <w:rFonts w:ascii="宋体" w:hAnsi="宋体" w:cs="宋体" w:hint="eastAsia"/>
        </w:rPr>
        <w:t xml:space="preserve">； </w:t>
      </w:r>
    </w:p>
    <w:p w14:paraId="5DBFF85D" w14:textId="77777777" w:rsidR="00745F4F" w:rsidRPr="009D4947" w:rsidRDefault="00000000">
      <w:pPr>
        <w:pStyle w:val="aa"/>
        <w:spacing w:before="70" w:line="360" w:lineRule="auto"/>
        <w:ind w:left="581"/>
        <w:rPr>
          <w:rFonts w:ascii="宋体" w:hAnsi="宋体" w:cs="宋体" w:hint="eastAsia"/>
          <w:sz w:val="9"/>
        </w:rPr>
      </w:pPr>
      <w:r w:rsidRPr="009D4947">
        <w:rPr>
          <w:rFonts w:ascii="宋体" w:hAnsi="宋体" w:cs="宋体" w:hint="eastAsia"/>
        </w:rPr>
        <w:t>监 理 人 接 收 文 件 地 点 ：</w:t>
      </w:r>
      <w:r w:rsidRPr="009D4947">
        <w:rPr>
          <w:rFonts w:ascii="宋体" w:hAnsi="宋体" w:cs="宋体" w:hint="eastAsia"/>
          <w:u w:val="single"/>
        </w:rPr>
        <w:t xml:space="preserve">                    </w:t>
      </w:r>
      <w:r w:rsidRPr="009D4947">
        <w:rPr>
          <w:rFonts w:ascii="宋体" w:hAnsi="宋体" w:cs="宋体" w:hint="eastAsia"/>
        </w:rPr>
        <w:t xml:space="preserve">； </w:t>
      </w:r>
    </w:p>
    <w:p w14:paraId="28A7ED64" w14:textId="77777777" w:rsidR="00745F4F" w:rsidRPr="009D4947" w:rsidRDefault="00000000">
      <w:pPr>
        <w:pStyle w:val="aa"/>
        <w:spacing w:before="70" w:line="360" w:lineRule="auto"/>
        <w:ind w:left="581"/>
        <w:rPr>
          <w:rFonts w:ascii="宋体" w:hAnsi="宋体" w:cs="宋体" w:hint="eastAsia"/>
        </w:rPr>
      </w:pPr>
      <w:r w:rsidRPr="009D4947">
        <w:rPr>
          <w:rFonts w:ascii="宋体" w:hAnsi="宋体" w:cs="宋体" w:hint="eastAsia"/>
        </w:rPr>
        <w:t>监 理 人 指 定 的 接 收 人 ：</w:t>
      </w:r>
      <w:r w:rsidRPr="009D4947">
        <w:rPr>
          <w:rFonts w:ascii="宋体" w:hAnsi="宋体" w:cs="宋体" w:hint="eastAsia"/>
          <w:u w:val="single"/>
        </w:rPr>
        <w:t xml:space="preserve">                    </w:t>
      </w:r>
      <w:r w:rsidRPr="009D4947">
        <w:rPr>
          <w:rFonts w:ascii="宋体" w:hAnsi="宋体" w:cs="宋体" w:hint="eastAsia"/>
        </w:rPr>
        <w:t xml:space="preserve">。 </w:t>
      </w:r>
    </w:p>
    <w:p w14:paraId="4D4AD47E" w14:textId="77777777" w:rsidR="00745F4F" w:rsidRDefault="00745F4F">
      <w:pPr>
        <w:pStyle w:val="aa"/>
        <w:spacing w:before="11" w:line="360" w:lineRule="auto"/>
        <w:rPr>
          <w:rFonts w:ascii="宋体" w:hAnsi="宋体" w:cs="宋体" w:hint="eastAsia"/>
          <w:sz w:val="9"/>
        </w:rPr>
      </w:pPr>
    </w:p>
    <w:p w14:paraId="4AC6C455" w14:textId="77777777" w:rsidR="00745F4F" w:rsidRDefault="00000000">
      <w:pPr>
        <w:pStyle w:val="3"/>
        <w:rPr>
          <w:rFonts w:ascii="宋体" w:hAnsi="宋体" w:cs="宋体" w:hint="eastAsia"/>
        </w:rPr>
      </w:pPr>
      <w:r>
        <w:rPr>
          <w:rFonts w:ascii="微软雅黑" w:eastAsia="微软雅黑" w:hAnsi="微软雅黑" w:cs="微软雅黑"/>
          <w:spacing w:val="15"/>
          <w:w w:val="98"/>
          <w:sz w:val="19"/>
          <w:szCs w:val="19"/>
          <w:lang w:val="zh-CN" w:bidi="zh-CN"/>
        </w:rPr>
        <w:t>1.</w:t>
      </w:r>
      <w:r>
        <w:rPr>
          <w:rFonts w:ascii="微软雅黑" w:eastAsia="微软雅黑" w:hAnsi="微软雅黑" w:cs="微软雅黑" w:hint="eastAsia"/>
          <w:spacing w:val="15"/>
          <w:w w:val="98"/>
          <w:sz w:val="19"/>
          <w:szCs w:val="19"/>
          <w:lang w:bidi="zh-CN"/>
        </w:rPr>
        <w:t>6</w:t>
      </w:r>
      <w:r>
        <w:rPr>
          <w:rFonts w:ascii="宋体" w:hAnsi="宋体" w:cs="宋体" w:hint="eastAsia"/>
          <w:spacing w:val="7"/>
        </w:rPr>
        <w:t>严禁贿赂</w:t>
      </w:r>
      <w:r>
        <w:rPr>
          <w:rFonts w:ascii="宋体" w:hAnsi="宋体" w:cs="宋体" w:hint="eastAsia"/>
          <w:spacing w:val="7"/>
          <w:w w:val="167"/>
        </w:rPr>
        <w:t xml:space="preserve"> </w:t>
      </w:r>
    </w:p>
    <w:p w14:paraId="4666D38F"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 xml:space="preserve">本款补充以下内容： </w:t>
      </w:r>
    </w:p>
    <w:p w14:paraId="71CEF741" w14:textId="77777777" w:rsidR="00745F4F" w:rsidRDefault="00000000">
      <w:pPr>
        <w:spacing w:beforeLines="100" w:before="240" w:line="360" w:lineRule="auto"/>
        <w:ind w:right="90" w:firstLineChars="276" w:firstLine="580"/>
        <w:rPr>
          <w:rFonts w:ascii="宋体" w:hAnsi="宋体" w:cs="宋体" w:hint="eastAsia"/>
        </w:rPr>
      </w:pPr>
      <w:r>
        <w:rPr>
          <w:rFonts w:ascii="宋体" w:hAnsi="宋体" w:cs="宋体" w:hint="eastAsia"/>
        </w:rPr>
        <w:t>在合同执行过程中，合同当事人应严格履行附件 8《廉洁从业协议》。</w:t>
      </w:r>
    </w:p>
    <w:p w14:paraId="2BF05E71" w14:textId="77777777" w:rsidR="00745F4F" w:rsidRDefault="00000000">
      <w:pPr>
        <w:spacing w:beforeLines="100" w:before="240" w:line="360" w:lineRule="auto"/>
        <w:ind w:right="3769" w:firstLineChars="276" w:firstLine="582"/>
        <w:rPr>
          <w:rFonts w:ascii="宋体" w:hAnsi="宋体" w:cs="宋体" w:hint="eastAsia"/>
          <w:b/>
        </w:rPr>
      </w:pPr>
      <w:r>
        <w:rPr>
          <w:rFonts w:ascii="宋体" w:hAnsi="宋体" w:cs="宋体" w:hint="eastAsia"/>
          <w:b/>
        </w:rPr>
        <w:t>1.7交通运输</w:t>
      </w:r>
      <w:r>
        <w:rPr>
          <w:rFonts w:ascii="宋体" w:hAnsi="宋体" w:cs="宋体" w:hint="eastAsia"/>
          <w:b/>
          <w:w w:val="167"/>
        </w:rPr>
        <w:t xml:space="preserve"> </w:t>
      </w:r>
    </w:p>
    <w:p w14:paraId="3F63E932" w14:textId="77777777" w:rsidR="00745F4F" w:rsidRDefault="00000000">
      <w:pPr>
        <w:pStyle w:val="afff8"/>
        <w:numPr>
          <w:ilvl w:val="2"/>
          <w:numId w:val="0"/>
        </w:numPr>
        <w:tabs>
          <w:tab w:val="left" w:pos="1213"/>
        </w:tabs>
        <w:spacing w:beforeLines="100" w:before="240" w:line="360" w:lineRule="auto"/>
        <w:ind w:firstLineChars="276" w:firstLine="524"/>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7</w:t>
      </w:r>
      <w:r>
        <w:rPr>
          <w:rFonts w:ascii="宋体" w:hAnsi="宋体" w:cs="宋体"/>
          <w:sz w:val="19"/>
          <w:szCs w:val="19"/>
          <w:lang w:val="zh-CN" w:bidi="zh-CN"/>
        </w:rPr>
        <w:t>.1</w:t>
      </w:r>
      <w:r>
        <w:rPr>
          <w:rFonts w:ascii="宋体" w:hAnsi="宋体" w:cs="宋体" w:hint="eastAsia"/>
        </w:rPr>
        <w:t xml:space="preserve">出入现场的权利 </w:t>
      </w:r>
    </w:p>
    <w:p w14:paraId="76F5FC53"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关于出入现场的权利的约定：</w:t>
      </w:r>
      <w:r>
        <w:rPr>
          <w:rFonts w:ascii="宋体" w:hAnsi="宋体" w:cs="宋体" w:hint="eastAsia"/>
          <w:u w:val="single"/>
        </w:rPr>
        <w:t xml:space="preserve">       </w:t>
      </w:r>
      <w:r>
        <w:rPr>
          <w:rFonts w:ascii="宋体" w:hAnsi="宋体" w:cs="宋体" w:hint="eastAsia"/>
        </w:rPr>
        <w:t xml:space="preserve">。 </w:t>
      </w:r>
    </w:p>
    <w:p w14:paraId="55DE0233" w14:textId="77777777" w:rsidR="00745F4F" w:rsidRDefault="00000000">
      <w:pPr>
        <w:pStyle w:val="afff8"/>
        <w:numPr>
          <w:ilvl w:val="2"/>
          <w:numId w:val="0"/>
        </w:numPr>
        <w:tabs>
          <w:tab w:val="left" w:pos="1213"/>
        </w:tabs>
        <w:spacing w:beforeLines="100" w:before="240" w:line="360" w:lineRule="auto"/>
        <w:ind w:firstLineChars="276" w:firstLine="524"/>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7</w:t>
      </w:r>
      <w:r>
        <w:rPr>
          <w:rFonts w:ascii="宋体" w:hAnsi="宋体" w:cs="宋体"/>
          <w:sz w:val="19"/>
          <w:szCs w:val="19"/>
          <w:lang w:val="zh-CN" w:bidi="zh-CN"/>
        </w:rPr>
        <w:t>.2</w:t>
      </w:r>
      <w:r>
        <w:rPr>
          <w:rFonts w:ascii="宋体" w:hAnsi="宋体" w:cs="宋体" w:hint="eastAsia"/>
        </w:rPr>
        <w:t xml:space="preserve">场外交通 </w:t>
      </w:r>
    </w:p>
    <w:p w14:paraId="410736B8" w14:textId="77777777" w:rsidR="00745F4F" w:rsidRDefault="00000000">
      <w:pPr>
        <w:pStyle w:val="aa"/>
        <w:spacing w:beforeLines="100" w:before="240" w:line="360" w:lineRule="auto"/>
        <w:ind w:right="1294" w:firstLineChars="276" w:firstLine="580"/>
        <w:rPr>
          <w:rFonts w:ascii="宋体" w:hAnsi="宋体" w:cs="宋体" w:hint="eastAsia"/>
        </w:rPr>
      </w:pPr>
      <w:r>
        <w:rPr>
          <w:rFonts w:ascii="宋体" w:hAnsi="宋体" w:cs="宋体" w:hint="eastAsia"/>
        </w:rPr>
        <w:t xml:space="preserve">承包人应遵守有关交通法规，执行有关道路限速、限行、禁止超载的规定，并配合交通管理部门的监督和检查。场外交通以施工场地移交时的现状为准。 </w:t>
      </w:r>
    </w:p>
    <w:p w14:paraId="4CCB02AA" w14:textId="77777777" w:rsidR="00745F4F" w:rsidRDefault="00000000">
      <w:pPr>
        <w:pStyle w:val="afff8"/>
        <w:numPr>
          <w:ilvl w:val="2"/>
          <w:numId w:val="0"/>
        </w:numPr>
        <w:tabs>
          <w:tab w:val="left" w:pos="1213"/>
        </w:tabs>
        <w:spacing w:beforeLines="100" w:before="240" w:line="360" w:lineRule="auto"/>
        <w:ind w:firstLineChars="276" w:firstLine="524"/>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7</w:t>
      </w:r>
      <w:r>
        <w:rPr>
          <w:rFonts w:ascii="宋体" w:hAnsi="宋体" w:cs="宋体"/>
          <w:sz w:val="19"/>
          <w:szCs w:val="19"/>
          <w:lang w:val="zh-CN" w:bidi="zh-CN"/>
        </w:rPr>
        <w:t>.3</w:t>
      </w:r>
      <w:r>
        <w:rPr>
          <w:rFonts w:ascii="宋体" w:hAnsi="宋体" w:cs="宋体" w:hint="eastAsia"/>
        </w:rPr>
        <w:t xml:space="preserve">场内交通 </w:t>
      </w:r>
    </w:p>
    <w:p w14:paraId="23321B16"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lastRenderedPageBreak/>
        <w:t>关于场外交通和场内交通的边界的约定：</w:t>
      </w:r>
      <w:r>
        <w:rPr>
          <w:rFonts w:ascii="宋体" w:hAnsi="宋体" w:cs="宋体" w:hint="eastAsia"/>
          <w:u w:val="single"/>
        </w:rPr>
        <w:t>以合同工程用地红线为界，用地红线外为场外交通，用地红线范围内为场内交通（场外道路穿越场内的除外）</w:t>
      </w:r>
      <w:r>
        <w:rPr>
          <w:rFonts w:ascii="宋体" w:hAnsi="宋体" w:cs="宋体" w:hint="eastAsia"/>
        </w:rPr>
        <w:t xml:space="preserve">。 </w:t>
      </w:r>
    </w:p>
    <w:p w14:paraId="5445E0F9"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关于发包人向承包人免费提供满足工程施工需要的场内道路和交通设施的约定：</w:t>
      </w:r>
      <w:r>
        <w:rPr>
          <w:rFonts w:ascii="宋体" w:hAnsi="宋体" w:cs="宋体" w:hint="eastAsia"/>
          <w:u w:val="single"/>
        </w:rPr>
        <w:t>以施工场地移交时的现状为准</w:t>
      </w:r>
      <w:r>
        <w:rPr>
          <w:rFonts w:ascii="宋体" w:hAnsi="宋体" w:cs="宋体" w:hint="eastAsia"/>
        </w:rPr>
        <w:t xml:space="preserve">。 </w:t>
      </w:r>
    </w:p>
    <w:p w14:paraId="17D4A353" w14:textId="77777777" w:rsidR="00745F4F" w:rsidRDefault="00000000">
      <w:pPr>
        <w:pStyle w:val="afff8"/>
        <w:numPr>
          <w:ilvl w:val="2"/>
          <w:numId w:val="0"/>
        </w:numPr>
        <w:tabs>
          <w:tab w:val="left" w:pos="1213"/>
        </w:tabs>
        <w:spacing w:beforeLines="100" w:before="240" w:line="360" w:lineRule="auto"/>
        <w:ind w:firstLineChars="276" w:firstLine="524"/>
        <w:rPr>
          <w:rFonts w:ascii="宋体" w:hAnsi="宋体" w:cs="宋体" w:hint="eastAsia"/>
        </w:rPr>
      </w:pPr>
      <w:r>
        <w:rPr>
          <w:rFonts w:ascii="宋体" w:hAnsi="宋体" w:cs="宋体"/>
          <w:sz w:val="19"/>
          <w:szCs w:val="19"/>
          <w:lang w:val="zh-CN" w:bidi="zh-CN"/>
        </w:rPr>
        <w:t>1.</w:t>
      </w:r>
      <w:r>
        <w:rPr>
          <w:rFonts w:ascii="宋体" w:hAnsi="宋体" w:cs="宋体" w:hint="eastAsia"/>
          <w:sz w:val="19"/>
          <w:szCs w:val="19"/>
          <w:lang w:bidi="zh-CN"/>
        </w:rPr>
        <w:t>7</w:t>
      </w:r>
      <w:r>
        <w:rPr>
          <w:rFonts w:ascii="宋体" w:hAnsi="宋体" w:cs="宋体"/>
          <w:sz w:val="19"/>
          <w:szCs w:val="19"/>
          <w:lang w:val="zh-CN" w:bidi="zh-CN"/>
        </w:rPr>
        <w:t>.4</w:t>
      </w:r>
      <w:r>
        <w:rPr>
          <w:rFonts w:ascii="宋体" w:hAnsi="宋体" w:cs="宋体" w:hint="eastAsia"/>
          <w:spacing w:val="-1"/>
        </w:rPr>
        <w:t>超大件和超重件的运输</w:t>
      </w:r>
      <w:r>
        <w:rPr>
          <w:rFonts w:ascii="宋体" w:hAnsi="宋体" w:cs="宋体" w:hint="eastAsia"/>
        </w:rPr>
        <w:t xml:space="preserve"> </w:t>
      </w:r>
    </w:p>
    <w:p w14:paraId="538A6C16"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运输超大件或超重件所需的道路和桥梁临时加固改造费用和其他有关费用由</w:t>
      </w:r>
      <w:r>
        <w:rPr>
          <w:rFonts w:ascii="宋体" w:hAnsi="宋体" w:cs="宋体" w:hint="eastAsia"/>
          <w:u w:val="single"/>
        </w:rPr>
        <w:t>发包人</w:t>
      </w:r>
      <w:r>
        <w:rPr>
          <w:rFonts w:ascii="宋体" w:hAnsi="宋体" w:cs="宋体" w:hint="eastAsia"/>
        </w:rPr>
        <w:t xml:space="preserve">承担。 </w:t>
      </w:r>
    </w:p>
    <w:p w14:paraId="00616608" w14:textId="77777777" w:rsidR="00745F4F" w:rsidRDefault="00000000">
      <w:pPr>
        <w:pStyle w:val="3"/>
        <w:rPr>
          <w:rFonts w:ascii="宋体" w:hAnsi="宋体" w:cs="宋体" w:hint="eastAsia"/>
        </w:rPr>
      </w:pPr>
      <w:r>
        <w:rPr>
          <w:rFonts w:ascii="微软雅黑" w:eastAsia="微软雅黑" w:hAnsi="微软雅黑" w:cs="微软雅黑"/>
          <w:w w:val="81"/>
          <w:sz w:val="19"/>
          <w:szCs w:val="19"/>
          <w:lang w:val="zh-CN" w:bidi="zh-CN"/>
        </w:rPr>
        <w:t>1.</w:t>
      </w:r>
      <w:r>
        <w:rPr>
          <w:rFonts w:ascii="微软雅黑" w:eastAsia="微软雅黑" w:hAnsi="微软雅黑" w:cs="微软雅黑" w:hint="eastAsia"/>
          <w:w w:val="81"/>
          <w:sz w:val="19"/>
          <w:szCs w:val="19"/>
          <w:lang w:bidi="zh-CN"/>
        </w:rPr>
        <w:t>8</w:t>
      </w:r>
      <w:r>
        <w:rPr>
          <w:rFonts w:ascii="宋体" w:hAnsi="宋体" w:cs="宋体" w:hint="eastAsia"/>
          <w:spacing w:val="11"/>
        </w:rPr>
        <w:t>知识产权</w:t>
      </w:r>
      <w:r>
        <w:rPr>
          <w:rFonts w:ascii="宋体" w:hAnsi="宋体" w:cs="宋体" w:hint="eastAsia"/>
          <w:w w:val="167"/>
        </w:rPr>
        <w:t xml:space="preserve"> </w:t>
      </w:r>
    </w:p>
    <w:p w14:paraId="3393F2CF" w14:textId="77777777" w:rsidR="00745F4F" w:rsidRDefault="00000000">
      <w:pPr>
        <w:pStyle w:val="aa"/>
        <w:spacing w:before="46" w:line="360" w:lineRule="auto"/>
        <w:ind w:left="326"/>
        <w:rPr>
          <w:rFonts w:ascii="宋体" w:hAnsi="宋体" w:cs="宋体" w:hint="eastAsia"/>
        </w:rPr>
      </w:pPr>
      <w:r>
        <w:rPr>
          <w:rFonts w:ascii="宋体" w:hAnsi="宋体" w:cs="宋体" w:hint="eastAsia"/>
          <w:spacing w:val="-7"/>
        </w:rPr>
        <w:t>关于发包人提供给承包人的图纸、发包人为实施工程自行编制或委托编制的技术规范以及反</w:t>
      </w:r>
      <w:r>
        <w:rPr>
          <w:rFonts w:ascii="宋体" w:hAnsi="宋体" w:cs="宋体" w:hint="eastAsia"/>
        </w:rPr>
        <w:t>映发包人关于合同要求或其他类似性质的文件的著作权的归属：</w:t>
      </w:r>
      <w:r>
        <w:rPr>
          <w:rFonts w:ascii="宋体" w:hAnsi="宋体" w:cs="宋体" w:hint="eastAsia"/>
          <w:u w:val="single"/>
        </w:rPr>
        <w:t>属于发包人</w:t>
      </w:r>
      <w:r>
        <w:rPr>
          <w:rFonts w:ascii="宋体" w:hAnsi="宋体" w:cs="宋体" w:hint="eastAsia"/>
        </w:rPr>
        <w:t xml:space="preserve">。 </w:t>
      </w:r>
    </w:p>
    <w:p w14:paraId="4DD6C7FD" w14:textId="77777777" w:rsidR="00745F4F" w:rsidRDefault="00745F4F">
      <w:pPr>
        <w:pStyle w:val="aa"/>
        <w:spacing w:before="11" w:line="360" w:lineRule="auto"/>
        <w:rPr>
          <w:rFonts w:ascii="宋体" w:hAnsi="宋体" w:cs="宋体" w:hint="eastAsia"/>
          <w:sz w:val="9"/>
        </w:rPr>
      </w:pPr>
    </w:p>
    <w:p w14:paraId="43C32680" w14:textId="77777777" w:rsidR="00745F4F" w:rsidRDefault="00000000">
      <w:pPr>
        <w:pStyle w:val="aa"/>
        <w:spacing w:before="70" w:line="360" w:lineRule="auto"/>
        <w:ind w:left="746"/>
        <w:rPr>
          <w:rFonts w:ascii="宋体" w:hAnsi="宋体" w:cs="宋体" w:hint="eastAsia"/>
        </w:rPr>
      </w:pPr>
      <w:r>
        <w:rPr>
          <w:rFonts w:ascii="宋体" w:hAnsi="宋体" w:cs="宋体" w:hint="eastAsia"/>
        </w:rPr>
        <w:t>关于发包人提供的上述文件的使用限制的要求：</w:t>
      </w:r>
      <w:r>
        <w:rPr>
          <w:rFonts w:ascii="宋体" w:hAnsi="宋体" w:cs="宋体" w:hint="eastAsia"/>
          <w:u w:val="single"/>
        </w:rPr>
        <w:t>按通用合同条款执行</w:t>
      </w:r>
      <w:r>
        <w:rPr>
          <w:rFonts w:ascii="宋体" w:hAnsi="宋体" w:cs="宋体" w:hint="eastAsia"/>
        </w:rPr>
        <w:t xml:space="preserve">。 </w:t>
      </w:r>
    </w:p>
    <w:p w14:paraId="30A8E46D" w14:textId="77777777" w:rsidR="00745F4F" w:rsidRDefault="00745F4F">
      <w:pPr>
        <w:pStyle w:val="aa"/>
        <w:spacing w:before="10" w:line="360" w:lineRule="auto"/>
        <w:rPr>
          <w:rFonts w:ascii="宋体" w:hAnsi="宋体" w:cs="宋体" w:hint="eastAsia"/>
          <w:sz w:val="9"/>
        </w:rPr>
      </w:pPr>
    </w:p>
    <w:p w14:paraId="5A5000F6" w14:textId="77777777" w:rsidR="00745F4F" w:rsidRDefault="00000000">
      <w:pPr>
        <w:pStyle w:val="aa"/>
        <w:spacing w:before="71" w:line="360" w:lineRule="auto"/>
        <w:ind w:left="746"/>
        <w:rPr>
          <w:rFonts w:ascii="宋体" w:hAnsi="宋体" w:cs="宋体" w:hint="eastAsia"/>
        </w:rPr>
      </w:pPr>
      <w:r>
        <w:rPr>
          <w:rFonts w:ascii="宋体" w:hAnsi="宋体" w:cs="宋体" w:hint="eastAsia"/>
        </w:rPr>
        <w:t xml:space="preserve">1.8.1承包人在施工过程中所采用的专利、专有技术、技术秘密的使用费的承担方式： 。 </w:t>
      </w:r>
    </w:p>
    <w:p w14:paraId="4A41D5A0" w14:textId="77777777" w:rsidR="00745F4F" w:rsidRDefault="00745F4F">
      <w:pPr>
        <w:pStyle w:val="aa"/>
        <w:spacing w:line="360" w:lineRule="auto"/>
        <w:rPr>
          <w:rFonts w:ascii="宋体" w:hAnsi="宋体" w:cs="宋体" w:hint="eastAsia"/>
          <w:sz w:val="11"/>
        </w:rPr>
      </w:pPr>
    </w:p>
    <w:p w14:paraId="5AAD496B" w14:textId="77777777" w:rsidR="00745F4F" w:rsidRDefault="00000000">
      <w:pPr>
        <w:pStyle w:val="3"/>
        <w:rPr>
          <w:rFonts w:ascii="宋体" w:hAnsi="宋体" w:cs="宋体" w:hint="eastAsia"/>
        </w:rPr>
      </w:pPr>
      <w:r>
        <w:rPr>
          <w:rFonts w:ascii="宋体" w:hAnsi="宋体" w:cs="宋体" w:hint="eastAsia"/>
          <w:b w:val="0"/>
        </w:rPr>
        <w:t xml:space="preserve">1.9 </w:t>
      </w:r>
      <w:r>
        <w:rPr>
          <w:rFonts w:ascii="宋体" w:hAnsi="宋体" w:cs="宋体" w:hint="eastAsia"/>
        </w:rPr>
        <w:t>工程量清单错误的修正</w:t>
      </w:r>
      <w:r>
        <w:rPr>
          <w:rFonts w:ascii="宋体" w:hAnsi="宋体" w:cs="宋体" w:hint="eastAsia"/>
          <w:w w:val="167"/>
        </w:rPr>
        <w:t xml:space="preserve"> </w:t>
      </w:r>
    </w:p>
    <w:p w14:paraId="44E67619" w14:textId="77777777" w:rsidR="00745F4F" w:rsidRDefault="00000000">
      <w:pPr>
        <w:pStyle w:val="aa"/>
        <w:spacing w:before="146" w:line="360" w:lineRule="auto"/>
        <w:ind w:left="746"/>
        <w:rPr>
          <w:rFonts w:ascii="宋体" w:hAnsi="宋体" w:cs="宋体" w:hint="eastAsia"/>
        </w:rPr>
      </w:pPr>
      <w:r>
        <w:rPr>
          <w:rFonts w:ascii="宋体" w:hAnsi="宋体" w:cs="宋体" w:hint="eastAsia"/>
        </w:rPr>
        <w:t>出现工程量清单错误时，责任和权利划分：</w:t>
      </w:r>
      <w:r>
        <w:rPr>
          <w:rFonts w:ascii="宋体" w:hAnsi="宋体" w:cs="宋体" w:hint="eastAsia"/>
          <w:u w:val="single"/>
        </w:rPr>
        <w:t xml:space="preserve">      </w:t>
      </w:r>
      <w:r>
        <w:rPr>
          <w:rFonts w:ascii="宋体" w:hAnsi="宋体" w:cs="宋体" w:hint="eastAsia"/>
        </w:rPr>
        <w:t xml:space="preserve">。 </w:t>
      </w:r>
    </w:p>
    <w:p w14:paraId="584D69F5" w14:textId="77777777" w:rsidR="00745F4F" w:rsidRDefault="00745F4F">
      <w:pPr>
        <w:pStyle w:val="aa"/>
        <w:spacing w:before="10" w:line="360" w:lineRule="auto"/>
        <w:rPr>
          <w:rFonts w:ascii="宋体" w:hAnsi="宋体" w:cs="宋体" w:hint="eastAsia"/>
          <w:sz w:val="9"/>
        </w:rPr>
      </w:pPr>
    </w:p>
    <w:p w14:paraId="2CE6C3C8" w14:textId="77777777" w:rsidR="00745F4F" w:rsidRDefault="00000000">
      <w:pPr>
        <w:pStyle w:val="aa"/>
        <w:spacing w:before="71" w:line="360" w:lineRule="auto"/>
        <w:ind w:left="746"/>
        <w:rPr>
          <w:rFonts w:ascii="宋体" w:hAnsi="宋体" w:cs="宋体" w:hint="eastAsia"/>
        </w:rPr>
      </w:pPr>
      <w:r>
        <w:rPr>
          <w:rFonts w:ascii="宋体" w:hAnsi="宋体" w:cs="宋体" w:hint="eastAsia"/>
        </w:rPr>
        <w:t>出现工程量清单错误时，是否调整合同价格：</w:t>
      </w:r>
      <w:r>
        <w:rPr>
          <w:rFonts w:ascii="宋体" w:hAnsi="宋体" w:cs="宋体" w:hint="eastAsia"/>
          <w:u w:val="single"/>
        </w:rPr>
        <w:t xml:space="preserve">        </w:t>
      </w:r>
      <w:r>
        <w:rPr>
          <w:rFonts w:ascii="宋体" w:hAnsi="宋体" w:cs="宋体" w:hint="eastAsia"/>
        </w:rPr>
        <w:t xml:space="preserve">。 </w:t>
      </w:r>
    </w:p>
    <w:p w14:paraId="2BF19916" w14:textId="77777777" w:rsidR="00745F4F" w:rsidRDefault="00745F4F">
      <w:pPr>
        <w:pStyle w:val="aa"/>
        <w:spacing w:before="10" w:line="360" w:lineRule="auto"/>
        <w:rPr>
          <w:rFonts w:ascii="宋体" w:hAnsi="宋体" w:cs="宋体" w:hint="eastAsia"/>
          <w:sz w:val="9"/>
        </w:rPr>
      </w:pPr>
    </w:p>
    <w:p w14:paraId="6E8ABB21" w14:textId="77777777" w:rsidR="00745F4F" w:rsidRDefault="00000000">
      <w:pPr>
        <w:pStyle w:val="aa"/>
        <w:spacing w:before="71" w:line="360" w:lineRule="auto"/>
        <w:ind w:left="746"/>
        <w:rPr>
          <w:rFonts w:ascii="宋体" w:hAnsi="宋体" w:cs="宋体" w:hint="eastAsia"/>
        </w:rPr>
      </w:pPr>
      <w:r>
        <w:rPr>
          <w:rFonts w:ascii="宋体" w:hAnsi="宋体" w:cs="宋体" w:hint="eastAsia"/>
        </w:rPr>
        <w:t>允许调整合同价格的工程量偏差范围：</w:t>
      </w:r>
      <w:r>
        <w:rPr>
          <w:rFonts w:ascii="宋体" w:hAnsi="宋体" w:cs="宋体" w:hint="eastAsia"/>
          <w:u w:val="single"/>
        </w:rPr>
        <w:t xml:space="preserve">       </w:t>
      </w:r>
      <w:r>
        <w:rPr>
          <w:rFonts w:ascii="宋体" w:hAnsi="宋体" w:cs="宋体" w:hint="eastAsia"/>
        </w:rPr>
        <w:t xml:space="preserve">。 </w:t>
      </w:r>
    </w:p>
    <w:p w14:paraId="5B39CE88" w14:textId="77777777" w:rsidR="00745F4F" w:rsidRDefault="00000000">
      <w:pPr>
        <w:rPr>
          <w:rFonts w:ascii="宋体" w:hAnsi="宋体" w:cs="宋体" w:hint="eastAsia"/>
        </w:rPr>
      </w:pPr>
      <w:r>
        <w:rPr>
          <w:rFonts w:ascii="宋体" w:hAnsi="宋体" w:cs="宋体" w:hint="eastAsia"/>
        </w:rPr>
        <w:br w:type="page"/>
      </w:r>
    </w:p>
    <w:p w14:paraId="53B526D3" w14:textId="77777777" w:rsidR="00745F4F" w:rsidRDefault="00745F4F">
      <w:pPr>
        <w:pStyle w:val="aa"/>
        <w:spacing w:before="7" w:line="360" w:lineRule="auto"/>
        <w:rPr>
          <w:rFonts w:ascii="宋体" w:hAnsi="宋体" w:cs="宋体" w:hint="eastAsia"/>
        </w:rPr>
      </w:pPr>
    </w:p>
    <w:p w14:paraId="679F4A50" w14:textId="77777777" w:rsidR="00745F4F" w:rsidRDefault="00000000">
      <w:pPr>
        <w:pStyle w:val="2"/>
        <w:rPr>
          <w:rFonts w:ascii="宋体" w:hAnsi="宋体" w:cs="宋体" w:hint="eastAsia"/>
        </w:rPr>
      </w:pPr>
      <w:r>
        <w:rPr>
          <w:rFonts w:ascii="微软雅黑" w:eastAsia="微软雅黑" w:hAnsi="微软雅黑" w:cs="微软雅黑"/>
          <w:spacing w:val="15"/>
          <w:w w:val="110"/>
          <w:sz w:val="19"/>
          <w:szCs w:val="19"/>
          <w:lang w:val="zh-CN" w:bidi="zh-CN"/>
        </w:rPr>
        <w:t>1.</w:t>
      </w:r>
      <w:r>
        <w:rPr>
          <w:rFonts w:ascii="宋体" w:hAnsi="宋体" w:cs="宋体" w:hint="eastAsia"/>
          <w:spacing w:val="15"/>
        </w:rPr>
        <w:t>发包人</w:t>
      </w:r>
      <w:r>
        <w:rPr>
          <w:rFonts w:ascii="宋体" w:hAnsi="宋体" w:cs="宋体" w:hint="eastAsia"/>
          <w:w w:val="167"/>
        </w:rPr>
        <w:t xml:space="preserve"> </w:t>
      </w:r>
    </w:p>
    <w:p w14:paraId="64F2BAD9" w14:textId="77777777" w:rsidR="00745F4F" w:rsidRDefault="00745F4F">
      <w:pPr>
        <w:pStyle w:val="aa"/>
        <w:spacing w:before="16" w:line="360" w:lineRule="auto"/>
        <w:rPr>
          <w:rFonts w:ascii="宋体" w:hAnsi="宋体" w:cs="宋体" w:hint="eastAsia"/>
          <w:b/>
          <w:sz w:val="16"/>
        </w:rPr>
      </w:pPr>
    </w:p>
    <w:p w14:paraId="756A0666" w14:textId="44EE0ED4" w:rsidR="00745F4F" w:rsidRPr="009D4947" w:rsidRDefault="00000000" w:rsidP="009D4947">
      <w:pPr>
        <w:pStyle w:val="3"/>
      </w:pPr>
      <w:r>
        <w:rPr>
          <w:rFonts w:hint="eastAsia"/>
        </w:rPr>
        <w:t xml:space="preserve">1.1 </w:t>
      </w:r>
      <w:r>
        <w:rPr>
          <w:rFonts w:hint="eastAsia"/>
        </w:rPr>
        <w:t>发包人代表：</w:t>
      </w:r>
    </w:p>
    <w:p w14:paraId="7F847561" w14:textId="77777777" w:rsidR="00745F4F" w:rsidRPr="009D4947" w:rsidRDefault="00000000">
      <w:pPr>
        <w:pStyle w:val="aa"/>
        <w:tabs>
          <w:tab w:val="left" w:pos="5583"/>
        </w:tabs>
        <w:spacing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34688" behindDoc="1" locked="0" layoutInCell="1" allowOverlap="1" wp14:anchorId="2E8851E8" wp14:editId="3EBAEB5A">
            <wp:simplePos x="0" y="0"/>
            <wp:positionH relativeFrom="page">
              <wp:posOffset>1764030</wp:posOffset>
            </wp:positionH>
            <wp:positionV relativeFrom="paragraph">
              <wp:posOffset>7620</wp:posOffset>
            </wp:positionV>
            <wp:extent cx="2503805" cy="133350"/>
            <wp:effectExtent l="0" t="0" r="0" b="0"/>
            <wp:wrapNone/>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9.png"/>
                    <pic:cNvPicPr>
                      <a:picLocks noChangeAspect="1"/>
                    </pic:cNvPicPr>
                  </pic:nvPicPr>
                  <pic:blipFill>
                    <a:blip r:embed="rId37" cstate="print"/>
                    <a:stretch>
                      <a:fillRect/>
                    </a:stretch>
                  </pic:blipFill>
                  <pic:spPr>
                    <a:xfrm>
                      <a:off x="0" y="0"/>
                      <a:ext cx="2503678" cy="133350"/>
                    </a:xfrm>
                    <a:prstGeom prst="rect">
                      <a:avLst/>
                    </a:prstGeom>
                  </pic:spPr>
                </pic:pic>
              </a:graphicData>
            </a:graphic>
          </wp:anchor>
        </w:drawing>
      </w:r>
      <w:r w:rsidRPr="009D4947">
        <w:rPr>
          <w:rFonts w:ascii="宋体" w:hAnsi="宋体" w:cs="宋体" w:hint="eastAsia"/>
        </w:rPr>
        <w:t>姓    名：</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17981409" w14:textId="77777777" w:rsidR="00745F4F" w:rsidRPr="009D4947" w:rsidRDefault="00745F4F">
      <w:pPr>
        <w:pStyle w:val="aa"/>
        <w:spacing w:before="3" w:line="360" w:lineRule="auto"/>
        <w:rPr>
          <w:rFonts w:ascii="宋体" w:hAnsi="宋体" w:cs="宋体" w:hint="eastAsia"/>
          <w:sz w:val="9"/>
        </w:rPr>
      </w:pPr>
    </w:p>
    <w:p w14:paraId="4045523F" w14:textId="77777777" w:rsidR="00745F4F" w:rsidRPr="009D4947" w:rsidRDefault="00000000">
      <w:pPr>
        <w:pStyle w:val="aa"/>
        <w:tabs>
          <w:tab w:val="left" w:pos="5793"/>
        </w:tabs>
        <w:spacing w:before="78"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36736" behindDoc="1" locked="0" layoutInCell="1" allowOverlap="1" wp14:anchorId="23E3B845" wp14:editId="722105AE">
            <wp:simplePos x="0" y="0"/>
            <wp:positionH relativeFrom="page">
              <wp:posOffset>1764030</wp:posOffset>
            </wp:positionH>
            <wp:positionV relativeFrom="paragraph">
              <wp:posOffset>68580</wp:posOffset>
            </wp:positionV>
            <wp:extent cx="2634615" cy="133350"/>
            <wp:effectExtent l="0" t="0" r="0" b="0"/>
            <wp:wrapNone/>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pic:cNvPicPr>
                      <a:picLocks noChangeAspect="1"/>
                    </pic:cNvPicPr>
                  </pic:nvPicPr>
                  <pic:blipFill>
                    <a:blip r:embed="rId38" cstate="print"/>
                    <a:stretch>
                      <a:fillRect/>
                    </a:stretch>
                  </pic:blipFill>
                  <pic:spPr>
                    <a:xfrm>
                      <a:off x="0" y="0"/>
                      <a:ext cx="2634361" cy="133350"/>
                    </a:xfrm>
                    <a:prstGeom prst="rect">
                      <a:avLst/>
                    </a:prstGeom>
                  </pic:spPr>
                </pic:pic>
              </a:graphicData>
            </a:graphic>
          </wp:anchor>
        </w:drawing>
      </w:r>
      <w:r w:rsidRPr="009D4947">
        <w:rPr>
          <w:rFonts w:ascii="宋体" w:hAnsi="宋体" w:cs="宋体" w:hint="eastAsia"/>
        </w:rPr>
        <w:t>身份证号：</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3E70FE79" w14:textId="77777777" w:rsidR="00745F4F" w:rsidRPr="009D4947" w:rsidRDefault="00745F4F">
      <w:pPr>
        <w:pStyle w:val="aa"/>
        <w:spacing w:before="4" w:line="360" w:lineRule="auto"/>
        <w:rPr>
          <w:rFonts w:ascii="宋体" w:hAnsi="宋体" w:cs="宋体" w:hint="eastAsia"/>
          <w:sz w:val="9"/>
        </w:rPr>
      </w:pPr>
    </w:p>
    <w:p w14:paraId="0FDF3BA8" w14:textId="77777777" w:rsidR="00745F4F" w:rsidRPr="009D4947" w:rsidRDefault="00000000">
      <w:pPr>
        <w:pStyle w:val="aa"/>
        <w:tabs>
          <w:tab w:val="left" w:pos="5793"/>
        </w:tabs>
        <w:spacing w:before="77"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38784" behindDoc="1" locked="0" layoutInCell="1" allowOverlap="1" wp14:anchorId="77E3E383" wp14:editId="7C9C09CE">
            <wp:simplePos x="0" y="0"/>
            <wp:positionH relativeFrom="page">
              <wp:posOffset>1764030</wp:posOffset>
            </wp:positionH>
            <wp:positionV relativeFrom="paragraph">
              <wp:posOffset>67945</wp:posOffset>
            </wp:positionV>
            <wp:extent cx="2634615" cy="133350"/>
            <wp:effectExtent l="0" t="0" r="0" b="0"/>
            <wp:wrapNone/>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png"/>
                    <pic:cNvPicPr>
                      <a:picLocks noChangeAspect="1"/>
                    </pic:cNvPicPr>
                  </pic:nvPicPr>
                  <pic:blipFill>
                    <a:blip r:embed="rId38" cstate="print"/>
                    <a:stretch>
                      <a:fillRect/>
                    </a:stretch>
                  </pic:blipFill>
                  <pic:spPr>
                    <a:xfrm>
                      <a:off x="0" y="0"/>
                      <a:ext cx="2634361" cy="133350"/>
                    </a:xfrm>
                    <a:prstGeom prst="rect">
                      <a:avLst/>
                    </a:prstGeom>
                  </pic:spPr>
                </pic:pic>
              </a:graphicData>
            </a:graphic>
          </wp:anchor>
        </w:drawing>
      </w:r>
      <w:r w:rsidRPr="009D4947">
        <w:rPr>
          <w:rFonts w:ascii="宋体" w:hAnsi="宋体" w:cs="宋体" w:hint="eastAsia"/>
        </w:rPr>
        <w:t>职    务：</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02004B64" w14:textId="77777777" w:rsidR="00745F4F" w:rsidRPr="009D4947" w:rsidRDefault="00745F4F">
      <w:pPr>
        <w:pStyle w:val="aa"/>
        <w:spacing w:before="4" w:line="360" w:lineRule="auto"/>
        <w:rPr>
          <w:rFonts w:ascii="宋体" w:hAnsi="宋体" w:cs="宋体" w:hint="eastAsia"/>
          <w:sz w:val="9"/>
        </w:rPr>
      </w:pPr>
    </w:p>
    <w:p w14:paraId="6058E702" w14:textId="77777777" w:rsidR="00745F4F" w:rsidRPr="009D4947" w:rsidRDefault="00000000">
      <w:pPr>
        <w:pStyle w:val="aa"/>
        <w:tabs>
          <w:tab w:val="left" w:pos="5793"/>
        </w:tabs>
        <w:spacing w:before="77"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40832" behindDoc="1" locked="0" layoutInCell="1" allowOverlap="1" wp14:anchorId="09310F5D" wp14:editId="3A270913">
            <wp:simplePos x="0" y="0"/>
            <wp:positionH relativeFrom="page">
              <wp:posOffset>1764030</wp:posOffset>
            </wp:positionH>
            <wp:positionV relativeFrom="paragraph">
              <wp:posOffset>67310</wp:posOffset>
            </wp:positionV>
            <wp:extent cx="2634615" cy="133350"/>
            <wp:effectExtent l="0" t="0" r="0" b="0"/>
            <wp:wrapNone/>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png"/>
                    <pic:cNvPicPr>
                      <a:picLocks noChangeAspect="1"/>
                    </pic:cNvPicPr>
                  </pic:nvPicPr>
                  <pic:blipFill>
                    <a:blip r:embed="rId38" cstate="print"/>
                    <a:stretch>
                      <a:fillRect/>
                    </a:stretch>
                  </pic:blipFill>
                  <pic:spPr>
                    <a:xfrm>
                      <a:off x="0" y="0"/>
                      <a:ext cx="2634361" cy="133350"/>
                    </a:xfrm>
                    <a:prstGeom prst="rect">
                      <a:avLst/>
                    </a:prstGeom>
                  </pic:spPr>
                </pic:pic>
              </a:graphicData>
            </a:graphic>
          </wp:anchor>
        </w:drawing>
      </w:r>
      <w:r w:rsidRPr="009D4947">
        <w:rPr>
          <w:rFonts w:ascii="宋体" w:hAnsi="宋体" w:cs="宋体" w:hint="eastAsia"/>
        </w:rPr>
        <w:t>联系方式：</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4DA333F6" w14:textId="77777777" w:rsidR="00745F4F" w:rsidRPr="009D4947" w:rsidRDefault="00745F4F">
      <w:pPr>
        <w:pStyle w:val="aa"/>
        <w:spacing w:before="6" w:line="360" w:lineRule="auto"/>
        <w:rPr>
          <w:rFonts w:ascii="宋体" w:hAnsi="宋体" w:cs="宋体" w:hint="eastAsia"/>
          <w:sz w:val="10"/>
        </w:rPr>
      </w:pPr>
    </w:p>
    <w:p w14:paraId="090D34FE" w14:textId="77777777" w:rsidR="00745F4F" w:rsidRPr="009D4947" w:rsidRDefault="00000000">
      <w:pPr>
        <w:pStyle w:val="aa"/>
        <w:tabs>
          <w:tab w:val="left" w:pos="5793"/>
        </w:tabs>
        <w:spacing w:before="77" w:line="360" w:lineRule="auto"/>
        <w:ind w:left="746"/>
        <w:rPr>
          <w:rFonts w:ascii="宋体" w:hAnsi="宋体" w:cs="宋体" w:hint="eastAsia"/>
        </w:rPr>
      </w:pPr>
      <w:r w:rsidRPr="009D4947">
        <w:rPr>
          <w:rFonts w:ascii="宋体" w:hAnsi="宋体" w:cs="宋体" w:hint="eastAsia"/>
          <w:noProof/>
        </w:rPr>
        <w:drawing>
          <wp:anchor distT="0" distB="0" distL="0" distR="0" simplePos="0" relativeHeight="251642880" behindDoc="1" locked="0" layoutInCell="1" allowOverlap="1" wp14:anchorId="0693F0C7" wp14:editId="7488B1B8">
            <wp:simplePos x="0" y="0"/>
            <wp:positionH relativeFrom="page">
              <wp:posOffset>1764030</wp:posOffset>
            </wp:positionH>
            <wp:positionV relativeFrom="paragraph">
              <wp:posOffset>67945</wp:posOffset>
            </wp:positionV>
            <wp:extent cx="2634615" cy="133350"/>
            <wp:effectExtent l="0" t="0" r="0" b="0"/>
            <wp:wrapNone/>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0.png"/>
                    <pic:cNvPicPr>
                      <a:picLocks noChangeAspect="1"/>
                    </pic:cNvPicPr>
                  </pic:nvPicPr>
                  <pic:blipFill>
                    <a:blip r:embed="rId38" cstate="print"/>
                    <a:stretch>
                      <a:fillRect/>
                    </a:stretch>
                  </pic:blipFill>
                  <pic:spPr>
                    <a:xfrm>
                      <a:off x="0" y="0"/>
                      <a:ext cx="2634361" cy="133350"/>
                    </a:xfrm>
                    <a:prstGeom prst="rect">
                      <a:avLst/>
                    </a:prstGeom>
                  </pic:spPr>
                </pic:pic>
              </a:graphicData>
            </a:graphic>
          </wp:anchor>
        </w:drawing>
      </w:r>
      <w:r w:rsidRPr="009D4947">
        <w:rPr>
          <w:rFonts w:ascii="宋体" w:hAnsi="宋体" w:cs="宋体" w:hint="eastAsia"/>
        </w:rPr>
        <w:t>邮    编：</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5AB6B8D5" w14:textId="77777777" w:rsidR="00745F4F" w:rsidRDefault="00745F4F">
      <w:pPr>
        <w:pStyle w:val="aa"/>
        <w:spacing w:before="11" w:line="360" w:lineRule="auto"/>
        <w:rPr>
          <w:rFonts w:ascii="宋体" w:hAnsi="宋体" w:cs="宋体" w:hint="eastAsia"/>
          <w:sz w:val="9"/>
        </w:rPr>
      </w:pPr>
    </w:p>
    <w:p w14:paraId="2EDDA4F0" w14:textId="77777777" w:rsidR="00745F4F" w:rsidRPr="009D4947" w:rsidRDefault="00000000">
      <w:pPr>
        <w:pStyle w:val="afff8"/>
        <w:tabs>
          <w:tab w:val="left" w:pos="1274"/>
        </w:tabs>
        <w:spacing w:before="71" w:line="360" w:lineRule="auto"/>
        <w:ind w:left="5" w:firstLineChars="355" w:firstLine="738"/>
        <w:rPr>
          <w:rFonts w:ascii="宋体" w:hAnsi="宋体" w:cs="宋体" w:hint="eastAsia"/>
          <w:u w:val="single"/>
        </w:rPr>
      </w:pPr>
      <w:r>
        <w:rPr>
          <w:rFonts w:ascii="宋体" w:hAnsi="宋体" w:cs="宋体" w:hint="eastAsia"/>
          <w:spacing w:val="-1"/>
        </w:rPr>
        <w:t>(1)发包人对发包人代表的授权范围如下：</w:t>
      </w:r>
      <w:r w:rsidRPr="009D4947">
        <w:rPr>
          <w:rFonts w:ascii="宋体" w:hAnsi="宋体" w:cs="宋体" w:hint="eastAsia"/>
          <w:u w:val="single"/>
        </w:rPr>
        <w:t>依照发包人相关管理办法包括但不限于工程质量、安全、进度、投资控制，与各方进行联络、协调，召集会议，解决工程中出现的问题，工程资料管理，执行权利范围内的签证权等。</w:t>
      </w:r>
    </w:p>
    <w:p w14:paraId="080D51B3" w14:textId="77777777" w:rsidR="00745F4F" w:rsidRDefault="00000000">
      <w:pPr>
        <w:pStyle w:val="3"/>
        <w:rPr>
          <w:rFonts w:ascii="宋体" w:hAnsi="宋体" w:cs="宋体" w:hint="eastAsia"/>
        </w:rPr>
      </w:pPr>
      <w:r w:rsidRPr="009D4947">
        <w:rPr>
          <w:rFonts w:ascii="微软雅黑" w:eastAsia="微软雅黑" w:hAnsi="微软雅黑" w:cs="微软雅黑" w:hint="eastAsia"/>
          <w:spacing w:val="15"/>
          <w:w w:val="98"/>
          <w:sz w:val="19"/>
          <w:szCs w:val="19"/>
          <w:lang w:bidi="zh-CN"/>
        </w:rPr>
        <w:t>1.</w:t>
      </w:r>
      <w:r w:rsidRPr="009D4947">
        <w:rPr>
          <w:rFonts w:ascii="微软雅黑" w:eastAsia="微软雅黑" w:hAnsi="微软雅黑" w:cs="微软雅黑"/>
          <w:spacing w:val="15"/>
          <w:w w:val="98"/>
          <w:sz w:val="19"/>
          <w:szCs w:val="19"/>
          <w:lang w:val="zh-CN" w:bidi="zh-CN"/>
        </w:rPr>
        <w:t>2.</w:t>
      </w:r>
      <w:r w:rsidRPr="009D4947">
        <w:rPr>
          <w:rFonts w:ascii="宋体" w:hAnsi="宋体" w:cs="宋体" w:hint="eastAsia"/>
        </w:rPr>
        <w:t>施工现场、施工条件和基础资料</w:t>
      </w:r>
      <w:r>
        <w:rPr>
          <w:rFonts w:ascii="宋体" w:hAnsi="宋体" w:cs="宋体" w:hint="eastAsia"/>
        </w:rPr>
        <w:t>的提供</w:t>
      </w:r>
    </w:p>
    <w:p w14:paraId="0203F096" w14:textId="77777777" w:rsidR="00745F4F" w:rsidRDefault="00000000">
      <w:pPr>
        <w:pStyle w:val="afff8"/>
        <w:numPr>
          <w:ilvl w:val="2"/>
          <w:numId w:val="0"/>
        </w:numPr>
        <w:tabs>
          <w:tab w:val="left" w:pos="1273"/>
        </w:tabs>
        <w:spacing w:beforeLines="100" w:before="240" w:line="360" w:lineRule="auto"/>
        <w:ind w:left="1273" w:hanging="527"/>
        <w:jc w:val="left"/>
        <w:rPr>
          <w:rFonts w:ascii="宋体" w:hAnsi="宋体" w:cs="宋体" w:hint="eastAsia"/>
        </w:rPr>
      </w:pPr>
      <w:r>
        <w:rPr>
          <w:rFonts w:ascii="宋体" w:hAnsi="宋体" w:cs="宋体" w:hint="eastAsia"/>
          <w:sz w:val="19"/>
          <w:szCs w:val="19"/>
          <w:lang w:bidi="zh-CN"/>
        </w:rPr>
        <w:t>1.</w:t>
      </w:r>
      <w:r>
        <w:rPr>
          <w:rFonts w:ascii="宋体" w:hAnsi="宋体" w:cs="宋体"/>
          <w:sz w:val="19"/>
          <w:szCs w:val="19"/>
          <w:lang w:val="zh-CN" w:bidi="zh-CN"/>
        </w:rPr>
        <w:t>2.1</w:t>
      </w:r>
      <w:r>
        <w:rPr>
          <w:rFonts w:ascii="宋体" w:hAnsi="宋体" w:cs="宋体" w:hint="eastAsia"/>
        </w:rPr>
        <w:t>提供施工现场</w:t>
      </w:r>
    </w:p>
    <w:p w14:paraId="6C315294" w14:textId="77777777" w:rsidR="00745F4F" w:rsidRDefault="00000000">
      <w:pPr>
        <w:pStyle w:val="afff8"/>
        <w:numPr>
          <w:ilvl w:val="3"/>
          <w:numId w:val="0"/>
        </w:numPr>
        <w:tabs>
          <w:tab w:val="left" w:pos="1483"/>
        </w:tabs>
        <w:spacing w:beforeLines="100" w:before="240" w:line="360" w:lineRule="auto"/>
        <w:ind w:left="1483" w:hanging="737"/>
        <w:rPr>
          <w:rFonts w:ascii="宋体" w:hAnsi="宋体" w:cs="宋体" w:hint="eastAsia"/>
        </w:rPr>
      </w:pPr>
      <w:r>
        <w:rPr>
          <w:rFonts w:ascii="宋体" w:hAnsi="宋体" w:cs="宋体" w:hint="eastAsia"/>
          <w:sz w:val="19"/>
          <w:szCs w:val="19"/>
          <w:lang w:bidi="zh-CN"/>
        </w:rPr>
        <w:t>1.</w:t>
      </w:r>
      <w:r>
        <w:rPr>
          <w:rFonts w:ascii="宋体" w:hAnsi="宋体" w:cs="宋体"/>
          <w:sz w:val="19"/>
          <w:szCs w:val="19"/>
          <w:lang w:val="zh-CN" w:bidi="zh-CN"/>
        </w:rPr>
        <w:t>2.1.1</w:t>
      </w:r>
      <w:r>
        <w:rPr>
          <w:rFonts w:ascii="宋体" w:hAnsi="宋体" w:cs="宋体" w:hint="eastAsia"/>
        </w:rPr>
        <w:t>提供场地：</w:t>
      </w:r>
    </w:p>
    <w:p w14:paraId="3B39D86D"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施工场地的提供采用以下第种方式：</w:t>
      </w:r>
    </w:p>
    <w:p w14:paraId="3530A44A" w14:textId="77777777" w:rsidR="00745F4F" w:rsidRDefault="00000000">
      <w:pPr>
        <w:pStyle w:val="afff8"/>
        <w:tabs>
          <w:tab w:val="left" w:pos="1274"/>
        </w:tabs>
        <w:spacing w:beforeLines="100" w:before="240" w:line="360" w:lineRule="auto"/>
        <w:ind w:left="745" w:firstLine="416"/>
        <w:rPr>
          <w:rFonts w:ascii="宋体" w:hAnsi="宋体" w:cs="宋体" w:hint="eastAsia"/>
        </w:rPr>
      </w:pPr>
      <w:r>
        <w:rPr>
          <w:rFonts w:ascii="宋体" w:hAnsi="宋体" w:cs="宋体" w:hint="eastAsia"/>
          <w:spacing w:val="-1"/>
        </w:rPr>
        <w:t>(1)一次提供全部施工场地：发包人于</w:t>
      </w:r>
      <w:r>
        <w:rPr>
          <w:rFonts w:ascii="宋体" w:hAnsi="宋体" w:cs="宋体" w:hint="eastAsia"/>
          <w:u w:val="single"/>
        </w:rPr>
        <w:t>开工</w:t>
      </w:r>
      <w:r>
        <w:rPr>
          <w:rFonts w:ascii="宋体" w:hAnsi="宋体" w:cs="宋体" w:hint="eastAsia"/>
          <w:spacing w:val="-4"/>
        </w:rPr>
        <w:t>前向承包人提供合同工程用地红线范围内的施工场地。</w:t>
      </w:r>
    </w:p>
    <w:p w14:paraId="261B8ACB" w14:textId="77777777" w:rsidR="00745F4F" w:rsidRDefault="00000000">
      <w:pPr>
        <w:pStyle w:val="afff8"/>
        <w:tabs>
          <w:tab w:val="left" w:pos="1274"/>
        </w:tabs>
        <w:spacing w:beforeLines="100" w:before="240" w:line="360" w:lineRule="auto"/>
        <w:ind w:left="745" w:firstLine="400"/>
        <w:rPr>
          <w:rFonts w:ascii="宋体" w:hAnsi="宋体" w:cs="宋体" w:hint="eastAsia"/>
        </w:rPr>
      </w:pPr>
      <w:r>
        <w:rPr>
          <w:rFonts w:ascii="宋体" w:hAnsi="宋体" w:cs="宋体" w:hint="eastAsia"/>
          <w:spacing w:val="-5"/>
        </w:rPr>
        <w:t>(2)分次提供全部施工场地：</w:t>
      </w:r>
      <w:r>
        <w:rPr>
          <w:rFonts w:ascii="宋体" w:hAnsi="宋体" w:cs="宋体" w:hint="eastAsia"/>
          <w:u w:val="single"/>
        </w:rPr>
        <w:t>发包人按约定的时间分次向承包人提供合同工程用地红线范围内的施</w:t>
      </w:r>
    </w:p>
    <w:p w14:paraId="09A85468"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u w:val="single"/>
        </w:rPr>
        <w:t>工场地</w:t>
      </w:r>
      <w:r>
        <w:rPr>
          <w:rFonts w:ascii="宋体" w:hAnsi="宋体" w:cs="宋体" w:hint="eastAsia"/>
        </w:rPr>
        <w:t>。</w:t>
      </w:r>
    </w:p>
    <w:p w14:paraId="19BAD846"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u w:val="single"/>
        </w:rPr>
        <w:lastRenderedPageBreak/>
        <w:t>承包人编制的施工组织计划已充分考虑了施工场地提供的因素</w:t>
      </w:r>
      <w:r>
        <w:rPr>
          <w:rFonts w:ascii="宋体" w:hAnsi="宋体" w:cs="宋体" w:hint="eastAsia"/>
        </w:rPr>
        <w:t>。</w:t>
      </w:r>
    </w:p>
    <w:p w14:paraId="3007BBA4"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u w:val="single"/>
        </w:rPr>
        <w:t>施工场地未能按约定提供的，承包人应结合施工场地实际交地情况，优化施工组织计划。施工场地</w:t>
      </w:r>
      <w:r>
        <w:rPr>
          <w:rFonts w:ascii="宋体" w:hAnsi="宋体" w:cs="宋体" w:hint="eastAsia"/>
          <w:spacing w:val="-1"/>
          <w:u w:val="single"/>
        </w:rPr>
        <w:t>未能按约定提供，影响项目关键线路的，承包人可提交索赔申请，并经监理人、发包人审批后可按约定</w:t>
      </w:r>
    </w:p>
    <w:p w14:paraId="33B63D9F" w14:textId="77777777" w:rsidR="00745F4F" w:rsidRDefault="00000000">
      <w:pPr>
        <w:pStyle w:val="afff8"/>
        <w:numPr>
          <w:ilvl w:val="2"/>
          <w:numId w:val="0"/>
        </w:numPr>
        <w:tabs>
          <w:tab w:val="left" w:pos="1108"/>
        </w:tabs>
        <w:spacing w:beforeLines="100" w:before="240" w:line="360" w:lineRule="auto"/>
        <w:ind w:left="1108" w:hanging="527"/>
        <w:jc w:val="left"/>
        <w:rPr>
          <w:rFonts w:ascii="宋体" w:hAnsi="宋体" w:cs="宋体" w:hint="eastAsia"/>
        </w:rPr>
      </w:pPr>
      <w:r>
        <w:rPr>
          <w:rFonts w:ascii="宋体" w:hAnsi="宋体" w:cs="宋体" w:hint="eastAsia"/>
          <w:sz w:val="19"/>
          <w:szCs w:val="19"/>
          <w:lang w:bidi="zh-CN"/>
        </w:rPr>
        <w:t>1.</w:t>
      </w:r>
      <w:r>
        <w:rPr>
          <w:rFonts w:ascii="宋体" w:hAnsi="宋体" w:cs="宋体"/>
          <w:sz w:val="19"/>
          <w:szCs w:val="19"/>
          <w:lang w:val="zh-CN" w:bidi="zh-CN"/>
        </w:rPr>
        <w:t>2.</w:t>
      </w:r>
      <w:r>
        <w:rPr>
          <w:rFonts w:ascii="宋体" w:hAnsi="宋体" w:cs="宋体" w:hint="eastAsia"/>
          <w:sz w:val="19"/>
          <w:szCs w:val="19"/>
          <w:lang w:bidi="zh-CN"/>
        </w:rPr>
        <w:t>1</w:t>
      </w:r>
      <w:r>
        <w:rPr>
          <w:rFonts w:ascii="宋体" w:hAnsi="宋体" w:cs="宋体"/>
          <w:sz w:val="19"/>
          <w:szCs w:val="19"/>
          <w:lang w:val="zh-CN" w:bidi="zh-CN"/>
        </w:rPr>
        <w:t>.2</w:t>
      </w:r>
      <w:r>
        <w:rPr>
          <w:rFonts w:ascii="宋体" w:hAnsi="宋体" w:cs="宋体" w:hint="eastAsia"/>
          <w:u w:val="single"/>
        </w:rPr>
        <w:t>顺延项目工期，否则工期不予顺延</w:t>
      </w:r>
      <w:r>
        <w:rPr>
          <w:rFonts w:ascii="宋体" w:hAnsi="宋体" w:cs="宋体" w:hint="eastAsia"/>
        </w:rPr>
        <w:t>。</w:t>
      </w:r>
    </w:p>
    <w:p w14:paraId="7166DBB1" w14:textId="77777777" w:rsidR="00745F4F" w:rsidRDefault="00000000">
      <w:pPr>
        <w:pStyle w:val="afff8"/>
        <w:numPr>
          <w:ilvl w:val="2"/>
          <w:numId w:val="0"/>
        </w:numPr>
        <w:tabs>
          <w:tab w:val="left" w:pos="1108"/>
        </w:tabs>
        <w:spacing w:beforeLines="100" w:before="240" w:line="360" w:lineRule="auto"/>
        <w:ind w:left="1108" w:hanging="527"/>
        <w:jc w:val="left"/>
        <w:rPr>
          <w:rFonts w:ascii="宋体" w:hAnsi="宋体" w:cs="宋体" w:hint="eastAsia"/>
        </w:rPr>
      </w:pPr>
      <w:r>
        <w:rPr>
          <w:rFonts w:ascii="宋体" w:hAnsi="宋体" w:cs="宋体" w:hint="eastAsia"/>
          <w:sz w:val="19"/>
          <w:szCs w:val="19"/>
          <w:lang w:bidi="zh-CN"/>
        </w:rPr>
        <w:t>1.</w:t>
      </w:r>
      <w:r>
        <w:rPr>
          <w:rFonts w:ascii="宋体" w:hAnsi="宋体" w:cs="宋体"/>
          <w:sz w:val="19"/>
          <w:szCs w:val="19"/>
          <w:lang w:val="zh-CN" w:bidi="zh-CN"/>
        </w:rPr>
        <w:t>2.</w:t>
      </w:r>
      <w:r>
        <w:rPr>
          <w:rFonts w:ascii="宋体" w:hAnsi="宋体" w:cs="宋体" w:hint="eastAsia"/>
          <w:sz w:val="19"/>
          <w:szCs w:val="19"/>
          <w:lang w:bidi="zh-CN"/>
        </w:rPr>
        <w:t>1</w:t>
      </w:r>
      <w:r>
        <w:rPr>
          <w:rFonts w:ascii="宋体" w:hAnsi="宋体" w:cs="宋体"/>
          <w:sz w:val="19"/>
          <w:szCs w:val="19"/>
          <w:lang w:val="zh-CN" w:bidi="zh-CN"/>
        </w:rPr>
        <w:t>.3</w:t>
      </w:r>
      <w:r>
        <w:rPr>
          <w:rFonts w:ascii="宋体" w:hAnsi="宋体" w:cs="宋体" w:hint="eastAsia"/>
        </w:rPr>
        <w:t>提供施工条件</w:t>
      </w:r>
    </w:p>
    <w:p w14:paraId="12071AD3"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关于发包人应负责提供施工所需要的条件：。</w:t>
      </w:r>
    </w:p>
    <w:p w14:paraId="359CDE81" w14:textId="77777777" w:rsidR="00745F4F" w:rsidRDefault="00000000">
      <w:pPr>
        <w:pStyle w:val="3"/>
        <w:rPr>
          <w:rFonts w:ascii="宋体" w:hAnsi="宋体" w:cs="宋体" w:hint="eastAsia"/>
        </w:rPr>
      </w:pPr>
      <w:r w:rsidRPr="009D4947">
        <w:rPr>
          <w:rFonts w:ascii="微软雅黑" w:eastAsia="微软雅黑" w:hAnsi="微软雅黑" w:cs="微软雅黑" w:hint="eastAsia"/>
          <w:spacing w:val="15"/>
          <w:w w:val="98"/>
          <w:sz w:val="19"/>
          <w:szCs w:val="19"/>
          <w:lang w:bidi="zh-CN"/>
        </w:rPr>
        <w:t>1.3</w:t>
      </w:r>
      <w:r>
        <w:rPr>
          <w:rFonts w:ascii="宋体" w:hAnsi="宋体" w:cs="宋体" w:hint="eastAsia"/>
          <w:spacing w:val="1"/>
        </w:rPr>
        <w:t>资金来源证明及支付担保</w:t>
      </w:r>
    </w:p>
    <w:p w14:paraId="5E10CA23"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发包人提供资金来源证明的期限要求：</w:t>
      </w:r>
      <w:r>
        <w:rPr>
          <w:rFonts w:ascii="宋体" w:hAnsi="宋体" w:cs="宋体" w:hint="eastAsia"/>
          <w:u w:val="single"/>
        </w:rPr>
        <w:t>不采用</w:t>
      </w:r>
      <w:r>
        <w:rPr>
          <w:rFonts w:ascii="宋体" w:hAnsi="宋体" w:cs="宋体" w:hint="eastAsia"/>
        </w:rPr>
        <w:t>。</w:t>
      </w:r>
    </w:p>
    <w:p w14:paraId="4527814C"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发包人是否提供支付担保：</w:t>
      </w:r>
      <w:r>
        <w:rPr>
          <w:rFonts w:ascii="宋体" w:hAnsi="宋体" w:cs="宋体" w:hint="eastAsia"/>
          <w:u w:val="single"/>
        </w:rPr>
        <w:t>提供</w:t>
      </w:r>
      <w:r>
        <w:rPr>
          <w:rFonts w:ascii="宋体" w:hAnsi="宋体" w:cs="宋体" w:hint="eastAsia"/>
        </w:rPr>
        <w:t>。</w:t>
      </w:r>
    </w:p>
    <w:p w14:paraId="17981F9F"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支付担保的形式：</w:t>
      </w:r>
      <w:r>
        <w:rPr>
          <w:rFonts w:ascii="宋体" w:hAnsi="宋体" w:cs="宋体" w:hint="eastAsia"/>
          <w:spacing w:val="14"/>
          <w:u w:val="single"/>
        </w:rPr>
        <w:t>\</w:t>
      </w:r>
      <w:r>
        <w:rPr>
          <w:rFonts w:ascii="宋体" w:hAnsi="宋体" w:cs="宋体" w:hint="eastAsia"/>
        </w:rPr>
        <w:t>。</w:t>
      </w:r>
    </w:p>
    <w:p w14:paraId="4201D687"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支付担保的金额：</w:t>
      </w:r>
      <w:r>
        <w:rPr>
          <w:rFonts w:ascii="宋体" w:hAnsi="宋体" w:cs="宋体" w:hint="eastAsia"/>
          <w:spacing w:val="14"/>
          <w:u w:val="single"/>
        </w:rPr>
        <w:t>\</w:t>
      </w:r>
      <w:r>
        <w:rPr>
          <w:rFonts w:ascii="宋体" w:hAnsi="宋体" w:cs="宋体" w:hint="eastAsia"/>
        </w:rPr>
        <w:t>。</w:t>
      </w:r>
    </w:p>
    <w:p w14:paraId="5B8FC29F"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支付担保的时间：</w:t>
      </w:r>
      <w:r>
        <w:rPr>
          <w:rFonts w:ascii="宋体" w:hAnsi="宋体" w:cs="宋体" w:hint="eastAsia"/>
          <w:spacing w:val="14"/>
          <w:u w:val="single"/>
        </w:rPr>
        <w:t>\</w:t>
      </w:r>
      <w:r>
        <w:rPr>
          <w:rFonts w:ascii="宋体" w:hAnsi="宋体" w:cs="宋体" w:hint="eastAsia"/>
        </w:rPr>
        <w:t>。</w:t>
      </w:r>
    </w:p>
    <w:p w14:paraId="352A35D7"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支付担保的期限：</w:t>
      </w:r>
      <w:r>
        <w:rPr>
          <w:rFonts w:ascii="宋体" w:hAnsi="宋体" w:cs="宋体" w:hint="eastAsia"/>
          <w:spacing w:val="14"/>
          <w:u w:val="single"/>
        </w:rPr>
        <w:t>\</w:t>
      </w:r>
      <w:r>
        <w:rPr>
          <w:rFonts w:ascii="宋体" w:hAnsi="宋体" w:cs="宋体" w:hint="eastAsia"/>
        </w:rPr>
        <w:t>。</w:t>
      </w:r>
    </w:p>
    <w:p w14:paraId="2F60380C"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支付担保的退还时间：</w:t>
      </w:r>
      <w:r>
        <w:rPr>
          <w:rFonts w:ascii="宋体" w:hAnsi="宋体" w:cs="宋体" w:hint="eastAsia"/>
          <w:u w:val="single"/>
        </w:rPr>
        <w:t>\</w:t>
      </w:r>
      <w:r>
        <w:rPr>
          <w:rFonts w:ascii="宋体" w:hAnsi="宋体" w:cs="宋体" w:hint="eastAsia"/>
        </w:rPr>
        <w:t>。</w:t>
      </w:r>
    </w:p>
    <w:p w14:paraId="1952EE04" w14:textId="77777777" w:rsidR="00745F4F" w:rsidRDefault="00000000">
      <w:pPr>
        <w:pStyle w:val="2"/>
        <w:rPr>
          <w:rFonts w:ascii="宋体" w:hAnsi="宋体" w:cs="宋体" w:hint="eastAsia"/>
        </w:rPr>
      </w:pPr>
      <w:r>
        <w:rPr>
          <w:rFonts w:ascii="微软雅黑" w:eastAsia="微软雅黑" w:hAnsi="微软雅黑" w:cs="微软雅黑"/>
          <w:spacing w:val="15"/>
          <w:w w:val="110"/>
          <w:sz w:val="19"/>
          <w:szCs w:val="19"/>
          <w:lang w:val="zh-CN" w:bidi="zh-CN"/>
        </w:rPr>
        <w:t>2.</w:t>
      </w:r>
      <w:r>
        <w:rPr>
          <w:rFonts w:ascii="宋体" w:hAnsi="宋体" w:cs="宋体" w:hint="eastAsia"/>
          <w:spacing w:val="14"/>
        </w:rPr>
        <w:t>承包人</w:t>
      </w:r>
      <w:r>
        <w:rPr>
          <w:rFonts w:ascii="宋体" w:hAnsi="宋体" w:cs="宋体" w:hint="eastAsia"/>
          <w:w w:val="167"/>
        </w:rPr>
        <w:t xml:space="preserve"> </w:t>
      </w:r>
    </w:p>
    <w:p w14:paraId="1D81D823" w14:textId="77777777" w:rsidR="00745F4F" w:rsidRDefault="00745F4F">
      <w:pPr>
        <w:pStyle w:val="aa"/>
        <w:spacing w:before="4" w:line="360" w:lineRule="auto"/>
        <w:rPr>
          <w:rFonts w:ascii="宋体" w:hAnsi="宋体" w:cs="宋体" w:hint="eastAsia"/>
          <w:b/>
          <w:sz w:val="13"/>
        </w:rPr>
      </w:pPr>
    </w:p>
    <w:p w14:paraId="194D7189" w14:textId="77777777" w:rsidR="00745F4F" w:rsidRDefault="00000000">
      <w:pPr>
        <w:pStyle w:val="3"/>
        <w:rPr>
          <w:rFonts w:ascii="宋体" w:hAnsi="宋体" w:cs="宋体" w:hint="eastAsia"/>
          <w:sz w:val="21"/>
        </w:rPr>
      </w:pPr>
      <w:r>
        <w:rPr>
          <w:rFonts w:ascii="微软雅黑" w:eastAsia="微软雅黑" w:hAnsi="微软雅黑" w:cs="微软雅黑"/>
          <w:w w:val="98"/>
          <w:sz w:val="21"/>
          <w:szCs w:val="21"/>
          <w:lang w:val="zh-CN" w:bidi="zh-CN"/>
        </w:rPr>
        <w:t>2.1</w:t>
      </w:r>
      <w:r>
        <w:rPr>
          <w:rFonts w:ascii="宋体" w:hAnsi="宋体" w:cs="宋体" w:hint="eastAsia"/>
          <w:spacing w:val="4"/>
          <w:sz w:val="21"/>
        </w:rPr>
        <w:t>承包人的一般义务</w:t>
      </w:r>
      <w:r>
        <w:rPr>
          <w:rFonts w:ascii="宋体" w:hAnsi="宋体" w:cs="宋体" w:hint="eastAsia"/>
          <w:spacing w:val="4"/>
          <w:w w:val="167"/>
          <w:sz w:val="21"/>
        </w:rPr>
        <w:t xml:space="preserve"> </w:t>
      </w:r>
    </w:p>
    <w:p w14:paraId="4B095ECC" w14:textId="77777777" w:rsidR="00745F4F" w:rsidRPr="009D4947" w:rsidRDefault="00000000">
      <w:pPr>
        <w:pStyle w:val="aa"/>
        <w:spacing w:before="146" w:line="360" w:lineRule="auto"/>
        <w:ind w:left="581"/>
        <w:rPr>
          <w:rFonts w:ascii="宋体" w:hAnsi="宋体" w:cs="宋体" w:hint="eastAsia"/>
        </w:rPr>
      </w:pPr>
      <w:r w:rsidRPr="009D4947">
        <w:rPr>
          <w:rFonts w:ascii="宋体" w:hAnsi="宋体" w:cs="宋体" w:hint="eastAsia"/>
        </w:rPr>
        <w:t xml:space="preserve">本款细化为 2.1.1～2.1.10 项： </w:t>
      </w:r>
    </w:p>
    <w:p w14:paraId="4186A3A2" w14:textId="77777777" w:rsidR="00745F4F" w:rsidRDefault="00745F4F">
      <w:pPr>
        <w:pStyle w:val="aa"/>
        <w:spacing w:before="4" w:line="360" w:lineRule="auto"/>
        <w:rPr>
          <w:rFonts w:ascii="宋体" w:hAnsi="宋体" w:cs="宋体" w:hint="eastAsia"/>
          <w:sz w:val="15"/>
        </w:rPr>
      </w:pPr>
    </w:p>
    <w:p w14:paraId="65404A6D" w14:textId="77777777" w:rsidR="00745F4F" w:rsidRDefault="00000000">
      <w:pPr>
        <w:pStyle w:val="afff8"/>
        <w:numPr>
          <w:ilvl w:val="2"/>
          <w:numId w:val="0"/>
        </w:numPr>
        <w:tabs>
          <w:tab w:val="left" w:pos="1168"/>
        </w:tabs>
        <w:spacing w:line="360" w:lineRule="auto"/>
        <w:ind w:left="161" w:rightChars="42" w:right="88" w:firstLine="420"/>
        <w:jc w:val="left"/>
        <w:rPr>
          <w:rFonts w:ascii="宋体" w:hAnsi="宋体" w:cs="宋体" w:hint="eastAsia"/>
        </w:rPr>
      </w:pPr>
      <w:r>
        <w:rPr>
          <w:rFonts w:ascii="宋体" w:hAnsi="宋体" w:cs="宋体"/>
          <w:szCs w:val="21"/>
          <w:lang w:val="zh-CN" w:bidi="zh-CN"/>
        </w:rPr>
        <w:t>2.1.1</w:t>
      </w:r>
      <w:r>
        <w:rPr>
          <w:rFonts w:ascii="宋体" w:hAnsi="宋体" w:cs="宋体" w:hint="eastAsia"/>
          <w:spacing w:val="-2"/>
        </w:rPr>
        <w:t xml:space="preserve">办理法律规定和合同约定应由承包人办理的许可和批准，并将办理结果书面报送发包人留存； </w:t>
      </w:r>
      <w:r>
        <w:rPr>
          <w:rFonts w:ascii="宋体" w:hAnsi="宋体" w:cs="宋体" w:hint="eastAsia"/>
          <w:spacing w:val="-3"/>
        </w:rPr>
        <w:t>协助发包人办理施工所需的工程质量监督、安全监督、施工许可证等相关证件及手续。</w:t>
      </w:r>
      <w:r>
        <w:rPr>
          <w:rFonts w:ascii="宋体" w:hAnsi="宋体" w:cs="宋体" w:hint="eastAsia"/>
        </w:rPr>
        <w:t xml:space="preserve"> </w:t>
      </w:r>
    </w:p>
    <w:p w14:paraId="6E7429DC" w14:textId="77777777" w:rsidR="00745F4F" w:rsidRDefault="00000000">
      <w:pPr>
        <w:pStyle w:val="afff8"/>
        <w:numPr>
          <w:ilvl w:val="2"/>
          <w:numId w:val="0"/>
        </w:numPr>
        <w:spacing w:line="360" w:lineRule="auto"/>
        <w:ind w:left="7" w:rightChars="42" w:right="88" w:firstLine="573"/>
        <w:jc w:val="left"/>
        <w:rPr>
          <w:rFonts w:ascii="宋体" w:hAnsi="宋体" w:cs="宋体" w:hint="eastAsia"/>
        </w:rPr>
      </w:pPr>
      <w:r>
        <w:rPr>
          <w:rFonts w:ascii="宋体" w:hAnsi="宋体" w:cs="宋体"/>
          <w:szCs w:val="21"/>
          <w:lang w:val="zh-CN" w:bidi="zh-CN"/>
        </w:rPr>
        <w:lastRenderedPageBreak/>
        <w:t>2.1.2</w:t>
      </w:r>
      <w:r>
        <w:rPr>
          <w:rFonts w:ascii="宋体" w:hAnsi="宋体" w:cs="宋体" w:hint="eastAsia"/>
        </w:rPr>
        <w:t>按法律规定和合同约定完成工程，包括满足合同所必需的或合同隐含的以及由承包人义务而</w:t>
      </w:r>
      <w:r>
        <w:rPr>
          <w:rFonts w:ascii="宋体" w:hAnsi="宋体" w:cs="宋体" w:hint="eastAsia"/>
          <w:spacing w:val="-6"/>
        </w:rPr>
        <w:t>产生的任何工程，还应包括合同根据相关法律法规、技术规范等对工程的稳定性、完整性或安全、可靠、有效运行所必需的所有工程，并在保修期内承担保修义务。</w:t>
      </w:r>
      <w:r>
        <w:rPr>
          <w:rFonts w:ascii="宋体" w:hAnsi="宋体" w:cs="宋体" w:hint="eastAsia"/>
        </w:rPr>
        <w:t xml:space="preserve"> </w:t>
      </w:r>
    </w:p>
    <w:p w14:paraId="7976DD32" w14:textId="77777777" w:rsidR="00745F4F" w:rsidRDefault="00000000">
      <w:pPr>
        <w:pStyle w:val="afff8"/>
        <w:numPr>
          <w:ilvl w:val="2"/>
          <w:numId w:val="0"/>
        </w:numPr>
        <w:tabs>
          <w:tab w:val="left" w:pos="1168"/>
        </w:tabs>
        <w:spacing w:line="360" w:lineRule="auto"/>
        <w:ind w:left="161" w:rightChars="42" w:right="88" w:firstLine="420"/>
        <w:rPr>
          <w:rFonts w:ascii="宋体" w:hAnsi="宋体" w:cs="宋体" w:hint="eastAsia"/>
        </w:rPr>
      </w:pPr>
      <w:r>
        <w:rPr>
          <w:rFonts w:ascii="宋体" w:hAnsi="宋体" w:cs="宋体"/>
          <w:szCs w:val="21"/>
          <w:lang w:val="zh-CN" w:bidi="zh-CN"/>
        </w:rPr>
        <w:t>2.1.3</w:t>
      </w:r>
      <w:r>
        <w:rPr>
          <w:rFonts w:ascii="宋体" w:hAnsi="宋体" w:cs="宋体" w:hint="eastAsia"/>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w:t>
      </w:r>
      <w:r>
        <w:rPr>
          <w:rFonts w:ascii="宋体" w:hAnsi="宋体" w:cs="宋体" w:hint="eastAsia"/>
          <w:spacing w:val="-1"/>
        </w:rPr>
        <w:t>影响；对不实施拆迁的建、构筑物应采取保护措施，并保证既有道路的正常通行。</w:t>
      </w:r>
      <w:r>
        <w:rPr>
          <w:rFonts w:ascii="宋体" w:hAnsi="宋体" w:cs="宋体" w:hint="eastAsia"/>
        </w:rPr>
        <w:t xml:space="preserve"> </w:t>
      </w:r>
    </w:p>
    <w:p w14:paraId="6010C62A" w14:textId="77777777" w:rsidR="00745F4F" w:rsidRDefault="00000000">
      <w:pPr>
        <w:pStyle w:val="afff8"/>
        <w:numPr>
          <w:ilvl w:val="2"/>
          <w:numId w:val="0"/>
        </w:numPr>
        <w:tabs>
          <w:tab w:val="left" w:pos="1168"/>
        </w:tabs>
        <w:spacing w:before="1" w:line="360" w:lineRule="auto"/>
        <w:ind w:left="161" w:rightChars="42" w:right="88" w:firstLine="420"/>
        <w:rPr>
          <w:rFonts w:ascii="宋体" w:hAnsi="宋体" w:cs="宋体" w:hint="eastAsia"/>
        </w:rPr>
      </w:pPr>
      <w:r>
        <w:rPr>
          <w:rFonts w:ascii="宋体" w:hAnsi="宋体" w:cs="宋体"/>
          <w:szCs w:val="21"/>
          <w:lang w:val="zh-CN" w:bidi="zh-CN"/>
        </w:rPr>
        <w:t>2.1.4</w:t>
      </w:r>
      <w:r>
        <w:rPr>
          <w:rFonts w:ascii="宋体" w:hAnsi="宋体" w:cs="宋体" w:hint="eastAsia"/>
        </w:rPr>
        <w:t>按合同约定的工作内容和施工进度要求，编制施工组织设计和施工措施计划，并对所有施工</w:t>
      </w:r>
      <w:r>
        <w:rPr>
          <w:rFonts w:ascii="宋体" w:hAnsi="宋体" w:cs="宋体" w:hint="eastAsia"/>
          <w:spacing w:val="-1"/>
        </w:rPr>
        <w:t>作业和施工方法的完备性和安全可靠性负责。施工组织设计中的措施保障水平应满足工程按合同进度实</w:t>
      </w:r>
      <w:r>
        <w:rPr>
          <w:rFonts w:ascii="宋体" w:hAnsi="宋体" w:cs="宋体" w:hint="eastAsia"/>
          <w:spacing w:val="-2"/>
        </w:rPr>
        <w:t>施的需要，且不得低于投标时施工组织设计的措施保障水平。</w:t>
      </w:r>
      <w:r>
        <w:rPr>
          <w:rFonts w:ascii="宋体" w:hAnsi="宋体" w:cs="宋体" w:hint="eastAsia"/>
        </w:rPr>
        <w:t xml:space="preserve"> </w:t>
      </w:r>
    </w:p>
    <w:p w14:paraId="7E8F34F6" w14:textId="77777777" w:rsidR="00745F4F" w:rsidRDefault="00000000">
      <w:pPr>
        <w:pStyle w:val="afff8"/>
        <w:numPr>
          <w:ilvl w:val="2"/>
          <w:numId w:val="0"/>
        </w:numPr>
        <w:tabs>
          <w:tab w:val="left" w:pos="1168"/>
        </w:tabs>
        <w:spacing w:before="1" w:line="360" w:lineRule="auto"/>
        <w:ind w:left="161" w:rightChars="42" w:right="88" w:firstLine="420"/>
        <w:rPr>
          <w:rFonts w:ascii="宋体" w:hAnsi="宋体" w:cs="宋体" w:hint="eastAsia"/>
        </w:rPr>
      </w:pPr>
      <w:r>
        <w:rPr>
          <w:rFonts w:ascii="宋体" w:hAnsi="宋体" w:cs="宋体"/>
          <w:szCs w:val="21"/>
          <w:lang w:val="zh-CN" w:bidi="zh-CN"/>
        </w:rPr>
        <w:t>2.1.5</w:t>
      </w:r>
      <w:r>
        <w:rPr>
          <w:rFonts w:ascii="宋体" w:hAnsi="宋体" w:cs="宋体" w:hint="eastAsia"/>
        </w:rPr>
        <w:t xml:space="preserve">在进行合同约定的各项工作时，不得侵害发包人与他人使用公用道路、水源、市政管网等公共设施的权利，避免对邻近的公共设施产生干扰。承包人占用或使用他人的施工场地，影响他人作业或生活的，应承担相应责任。 按照第 6.3 款〔环境保护〕约定负责施工场地及其周边环境与生态的保护工作。 </w:t>
      </w:r>
    </w:p>
    <w:p w14:paraId="56EFBD4C" w14:textId="77777777" w:rsidR="00745F4F" w:rsidRDefault="00745F4F">
      <w:pPr>
        <w:pStyle w:val="aa"/>
        <w:spacing w:before="4" w:line="360" w:lineRule="auto"/>
        <w:ind w:rightChars="42" w:right="88"/>
        <w:rPr>
          <w:rFonts w:ascii="宋体" w:hAnsi="宋体" w:cs="宋体" w:hint="eastAsia"/>
          <w:sz w:val="15"/>
        </w:rPr>
      </w:pPr>
    </w:p>
    <w:p w14:paraId="463DF73B" w14:textId="77777777" w:rsidR="00745F4F" w:rsidRDefault="00000000">
      <w:pPr>
        <w:pStyle w:val="afff8"/>
        <w:numPr>
          <w:ilvl w:val="2"/>
          <w:numId w:val="0"/>
        </w:numPr>
        <w:tabs>
          <w:tab w:val="left" w:pos="1333"/>
        </w:tabs>
        <w:spacing w:line="360" w:lineRule="auto"/>
        <w:ind w:left="326" w:rightChars="42" w:right="88" w:firstLine="420"/>
        <w:jc w:val="left"/>
        <w:rPr>
          <w:rFonts w:ascii="宋体" w:hAnsi="宋体" w:cs="宋体" w:hint="eastAsia"/>
        </w:rPr>
      </w:pPr>
      <w:r>
        <w:rPr>
          <w:rFonts w:ascii="宋体" w:hAnsi="宋体" w:cs="宋体"/>
          <w:szCs w:val="21"/>
          <w:lang w:val="zh-CN" w:bidi="zh-CN"/>
        </w:rPr>
        <w:t>2.1.6</w:t>
      </w:r>
      <w:r>
        <w:rPr>
          <w:rFonts w:ascii="宋体" w:hAnsi="宋体" w:cs="宋体" w:hint="eastAsia"/>
          <w:spacing w:val="-12"/>
        </w:rPr>
        <w:t xml:space="preserve">按照第 </w:t>
      </w:r>
      <w:r>
        <w:rPr>
          <w:rFonts w:ascii="宋体" w:hAnsi="宋体" w:cs="宋体" w:hint="eastAsia"/>
        </w:rPr>
        <w:t>6.1</w:t>
      </w:r>
      <w:r>
        <w:rPr>
          <w:rFonts w:ascii="宋体" w:hAnsi="宋体" w:cs="宋体" w:hint="eastAsia"/>
          <w:spacing w:val="-7"/>
        </w:rPr>
        <w:t xml:space="preserve"> 款〔安全文明施工〕约定采取施工安全措施，确保工程及其人员、材料、设备和设施的安全，防止因工程施工造成的人身伤害和财产损失。</w:t>
      </w:r>
      <w:r>
        <w:rPr>
          <w:rFonts w:ascii="宋体" w:hAnsi="宋体" w:cs="宋体" w:hint="eastAsia"/>
        </w:rPr>
        <w:t xml:space="preserve"> </w:t>
      </w:r>
    </w:p>
    <w:p w14:paraId="52427E7B" w14:textId="77777777" w:rsidR="00745F4F" w:rsidRDefault="00000000">
      <w:pPr>
        <w:pStyle w:val="afff8"/>
        <w:numPr>
          <w:ilvl w:val="2"/>
          <w:numId w:val="0"/>
        </w:numPr>
        <w:tabs>
          <w:tab w:val="left" w:pos="1273"/>
        </w:tabs>
        <w:spacing w:before="15" w:line="360" w:lineRule="auto"/>
        <w:ind w:left="326" w:rightChars="42" w:right="88" w:firstLine="420"/>
        <w:jc w:val="left"/>
        <w:rPr>
          <w:rFonts w:ascii="宋体" w:hAnsi="宋体" w:cs="宋体" w:hint="eastAsia"/>
        </w:rPr>
      </w:pPr>
      <w:r>
        <w:rPr>
          <w:rFonts w:ascii="宋体" w:hAnsi="宋体" w:cs="宋体"/>
          <w:szCs w:val="21"/>
          <w:lang w:val="zh-CN" w:bidi="zh-CN"/>
        </w:rPr>
        <w:t>2.1.7</w:t>
      </w:r>
      <w:r>
        <w:rPr>
          <w:rFonts w:ascii="宋体" w:hAnsi="宋体" w:cs="宋体" w:hint="eastAsia"/>
          <w:spacing w:val="-4"/>
        </w:rPr>
        <w:t>将发包人按合同约定支付的各项价款专用于合同工程，且应及时支付其雇用人员工资，并及</w:t>
      </w:r>
      <w:r>
        <w:rPr>
          <w:rFonts w:ascii="宋体" w:hAnsi="宋体" w:cs="宋体" w:hint="eastAsia"/>
        </w:rPr>
        <w:t xml:space="preserve">时向分包人支付合同价款。 </w:t>
      </w:r>
    </w:p>
    <w:p w14:paraId="5BFB0BAD" w14:textId="77777777" w:rsidR="00745F4F" w:rsidRDefault="00000000">
      <w:pPr>
        <w:pStyle w:val="afff8"/>
        <w:numPr>
          <w:ilvl w:val="2"/>
          <w:numId w:val="0"/>
        </w:numPr>
        <w:spacing w:line="360" w:lineRule="auto"/>
        <w:ind w:left="13" w:firstLine="733"/>
        <w:jc w:val="left"/>
        <w:rPr>
          <w:rFonts w:ascii="宋体" w:hAnsi="宋体" w:cs="宋体" w:hint="eastAsia"/>
        </w:rPr>
      </w:pPr>
      <w:r>
        <w:rPr>
          <w:rFonts w:ascii="宋体" w:hAnsi="宋体" w:cs="宋体"/>
          <w:szCs w:val="21"/>
          <w:lang w:val="zh-CN" w:bidi="zh-CN"/>
        </w:rPr>
        <w:t>2.1.8</w:t>
      </w:r>
      <w:r>
        <w:rPr>
          <w:rFonts w:ascii="宋体" w:hAnsi="宋体" w:cs="宋体" w:hint="eastAsia"/>
          <w:spacing w:val="-1"/>
        </w:rPr>
        <w:t>承包人提交的竣工资料的内容：</w:t>
      </w:r>
      <w:r>
        <w:rPr>
          <w:rFonts w:ascii="宋体" w:hAnsi="宋体" w:cs="宋体" w:hint="eastAsia"/>
          <w:u w:val="single"/>
        </w:rPr>
        <w:t>工程施工技术资料、工程质量保证资料、工程检验评定资料、竣工图及其他应交资料，应符合《建设工程文件归档整理规范》（GB/T50328-2014）和重庆市有关文件规定</w:t>
      </w:r>
      <w:r>
        <w:rPr>
          <w:rFonts w:ascii="宋体" w:hAnsi="宋体" w:cs="宋体" w:hint="eastAsia"/>
        </w:rPr>
        <w:t xml:space="preserve">。 </w:t>
      </w:r>
    </w:p>
    <w:p w14:paraId="48FBC144" w14:textId="77777777" w:rsidR="00745F4F" w:rsidRDefault="00745F4F">
      <w:pPr>
        <w:pStyle w:val="aa"/>
        <w:spacing w:line="360" w:lineRule="auto"/>
        <w:rPr>
          <w:rFonts w:ascii="宋体" w:hAnsi="宋体" w:cs="宋体" w:hint="eastAsia"/>
          <w:sz w:val="11"/>
        </w:rPr>
      </w:pPr>
    </w:p>
    <w:p w14:paraId="7D322A3C" w14:textId="77777777" w:rsidR="00745F4F" w:rsidRDefault="00000000">
      <w:pPr>
        <w:pStyle w:val="aa"/>
        <w:spacing w:before="70" w:line="360" w:lineRule="auto"/>
        <w:ind w:left="746"/>
        <w:rPr>
          <w:rFonts w:ascii="宋体" w:hAnsi="宋体" w:cs="宋体" w:hint="eastAsia"/>
        </w:rPr>
      </w:pPr>
      <w:r>
        <w:rPr>
          <w:rFonts w:ascii="宋体" w:hAnsi="宋体" w:cs="宋体" w:hint="eastAsia"/>
        </w:rPr>
        <w:t>承包人需要提交的竣工资料套数：完整竣工资料一式</w:t>
      </w:r>
      <w:r>
        <w:rPr>
          <w:rFonts w:ascii="宋体" w:hAnsi="宋体" w:cs="宋体" w:hint="eastAsia"/>
          <w:u w:val="single"/>
        </w:rPr>
        <w:t xml:space="preserve"> </w:t>
      </w:r>
      <w:r>
        <w:rPr>
          <w:rFonts w:ascii="宋体" w:hAnsi="宋体" w:cs="宋体"/>
          <w:u w:val="single"/>
        </w:rPr>
        <w:t>4</w:t>
      </w:r>
      <w:r>
        <w:rPr>
          <w:rFonts w:ascii="宋体" w:hAnsi="宋体" w:cs="宋体" w:hint="eastAsia"/>
        </w:rPr>
        <w:t xml:space="preserve">套（含电子文档）。 </w:t>
      </w:r>
    </w:p>
    <w:p w14:paraId="088B4C84" w14:textId="77777777" w:rsidR="00745F4F" w:rsidRDefault="00745F4F">
      <w:pPr>
        <w:pStyle w:val="aa"/>
        <w:spacing w:before="11" w:line="360" w:lineRule="auto"/>
        <w:rPr>
          <w:rFonts w:ascii="宋体" w:hAnsi="宋体" w:cs="宋体" w:hint="eastAsia"/>
          <w:sz w:val="9"/>
        </w:rPr>
      </w:pPr>
    </w:p>
    <w:p w14:paraId="63031C39" w14:textId="77777777" w:rsidR="00745F4F" w:rsidRDefault="00000000">
      <w:pPr>
        <w:pStyle w:val="aa"/>
        <w:spacing w:before="70" w:line="360" w:lineRule="auto"/>
        <w:ind w:left="746"/>
        <w:rPr>
          <w:rFonts w:ascii="宋体" w:hAnsi="宋体" w:cs="宋体" w:hint="eastAsia"/>
        </w:rPr>
      </w:pPr>
      <w:r>
        <w:rPr>
          <w:rFonts w:ascii="宋体" w:hAnsi="宋体" w:cs="宋体" w:hint="eastAsia"/>
        </w:rPr>
        <w:t>承包人提交的竣工资料的费用承担：</w:t>
      </w:r>
      <w:r>
        <w:rPr>
          <w:rFonts w:ascii="宋体" w:hAnsi="宋体" w:cs="宋体" w:hint="eastAsia"/>
          <w:u w:val="single"/>
        </w:rPr>
        <w:t>由承包人承担</w:t>
      </w:r>
      <w:r>
        <w:rPr>
          <w:rFonts w:ascii="宋体" w:hAnsi="宋体" w:cs="宋体" w:hint="eastAsia"/>
        </w:rPr>
        <w:t xml:space="preserve">。 </w:t>
      </w:r>
    </w:p>
    <w:p w14:paraId="095EA05C" w14:textId="77777777" w:rsidR="00745F4F" w:rsidRDefault="00745F4F">
      <w:pPr>
        <w:pStyle w:val="aa"/>
        <w:spacing w:before="11" w:line="360" w:lineRule="auto"/>
        <w:rPr>
          <w:rFonts w:ascii="宋体" w:hAnsi="宋体" w:cs="宋体" w:hint="eastAsia"/>
          <w:sz w:val="9"/>
        </w:rPr>
      </w:pPr>
    </w:p>
    <w:p w14:paraId="0E3AA13F" w14:textId="77777777" w:rsidR="00745F4F" w:rsidRDefault="00000000">
      <w:pPr>
        <w:pStyle w:val="aa"/>
        <w:spacing w:before="71" w:line="360" w:lineRule="auto"/>
        <w:ind w:left="746"/>
        <w:rPr>
          <w:rFonts w:ascii="宋体" w:hAnsi="宋体" w:cs="宋体" w:hint="eastAsia"/>
        </w:rPr>
      </w:pPr>
      <w:r>
        <w:rPr>
          <w:rFonts w:ascii="宋体" w:hAnsi="宋体" w:cs="宋体" w:hint="eastAsia"/>
        </w:rPr>
        <w:t>承包人提交的竣工资料移交时间：</w:t>
      </w:r>
      <w:r>
        <w:rPr>
          <w:rFonts w:ascii="宋体" w:hAnsi="宋体" w:cs="宋体" w:hint="eastAsia"/>
          <w:u w:val="single"/>
        </w:rPr>
        <w:t>工程竣工验收合格后</w:t>
      </w:r>
      <w:r>
        <w:rPr>
          <w:rFonts w:ascii="宋体" w:hAnsi="宋体" w:cs="宋体"/>
          <w:u w:val="single"/>
        </w:rPr>
        <w:t>2</w:t>
      </w:r>
      <w:r>
        <w:rPr>
          <w:rFonts w:ascii="宋体" w:hAnsi="宋体" w:cs="宋体" w:hint="eastAsia"/>
          <w:u w:val="single"/>
        </w:rPr>
        <w:t>个月内移交给发包人</w:t>
      </w:r>
      <w:r>
        <w:rPr>
          <w:rFonts w:ascii="宋体" w:hAnsi="宋体" w:cs="宋体" w:hint="eastAsia"/>
        </w:rPr>
        <w:t xml:space="preserve">。 </w:t>
      </w:r>
    </w:p>
    <w:p w14:paraId="7A48ADB9" w14:textId="77777777" w:rsidR="00745F4F" w:rsidRDefault="00745F4F">
      <w:pPr>
        <w:pStyle w:val="aa"/>
        <w:spacing w:before="10" w:line="360" w:lineRule="auto"/>
        <w:rPr>
          <w:rFonts w:ascii="宋体" w:hAnsi="宋体" w:cs="宋体" w:hint="eastAsia"/>
          <w:sz w:val="9"/>
        </w:rPr>
      </w:pPr>
    </w:p>
    <w:p w14:paraId="513D891E" w14:textId="77777777" w:rsidR="00745F4F" w:rsidRDefault="00000000">
      <w:pPr>
        <w:pStyle w:val="aa"/>
        <w:spacing w:before="71" w:line="360" w:lineRule="auto"/>
        <w:ind w:left="746"/>
        <w:rPr>
          <w:rFonts w:ascii="宋体" w:hAnsi="宋体" w:cs="宋体" w:hint="eastAsia"/>
        </w:rPr>
      </w:pPr>
      <w:r>
        <w:rPr>
          <w:rFonts w:ascii="宋体" w:hAnsi="宋体" w:cs="宋体" w:hint="eastAsia"/>
        </w:rPr>
        <w:t>承包人提交的竣工资料形式要求：</w:t>
      </w:r>
      <w:r>
        <w:rPr>
          <w:rFonts w:ascii="宋体" w:hAnsi="宋体" w:cs="宋体" w:hint="eastAsia"/>
          <w:u w:val="single"/>
        </w:rPr>
        <w:t>完整的书面文件及电子文档</w:t>
      </w:r>
      <w:r>
        <w:rPr>
          <w:rFonts w:ascii="宋体" w:hAnsi="宋体" w:cs="宋体" w:hint="eastAsia"/>
        </w:rPr>
        <w:t xml:space="preserve">。 </w:t>
      </w:r>
    </w:p>
    <w:p w14:paraId="40C227EE" w14:textId="77777777" w:rsidR="00745F4F" w:rsidRDefault="00745F4F">
      <w:pPr>
        <w:pStyle w:val="aa"/>
        <w:spacing w:before="10" w:line="360" w:lineRule="auto"/>
        <w:rPr>
          <w:rFonts w:ascii="宋体" w:hAnsi="宋体" w:cs="宋体" w:hint="eastAsia"/>
          <w:sz w:val="9"/>
        </w:rPr>
      </w:pPr>
    </w:p>
    <w:p w14:paraId="73829BBE" w14:textId="77777777" w:rsidR="00745F4F" w:rsidRDefault="00000000">
      <w:pPr>
        <w:pStyle w:val="afff8"/>
        <w:numPr>
          <w:ilvl w:val="2"/>
          <w:numId w:val="0"/>
        </w:numPr>
        <w:tabs>
          <w:tab w:val="left" w:pos="0"/>
        </w:tabs>
        <w:spacing w:before="71" w:line="360" w:lineRule="auto"/>
        <w:ind w:leftChars="8" w:left="17" w:firstLineChars="346" w:firstLine="727"/>
        <w:rPr>
          <w:rFonts w:ascii="宋体" w:hAnsi="宋体" w:cs="宋体" w:hint="eastAsia"/>
        </w:rPr>
      </w:pPr>
      <w:r>
        <w:rPr>
          <w:rFonts w:ascii="宋体" w:hAnsi="宋体" w:cs="宋体"/>
          <w:szCs w:val="21"/>
          <w:lang w:val="zh-CN" w:bidi="zh-CN"/>
        </w:rPr>
        <w:t>2.1.9</w:t>
      </w:r>
      <w:r>
        <w:rPr>
          <w:rFonts w:ascii="宋体" w:hAnsi="宋体" w:cs="宋体" w:hint="eastAsia"/>
        </w:rPr>
        <w:t xml:space="preserve">承包人应履行的其他义务： </w:t>
      </w:r>
    </w:p>
    <w:p w14:paraId="749DB065" w14:textId="77777777" w:rsidR="00745F4F" w:rsidRDefault="00745F4F">
      <w:pPr>
        <w:pStyle w:val="aa"/>
        <w:spacing w:before="6" w:line="360" w:lineRule="auto"/>
        <w:ind w:leftChars="8" w:left="17" w:firstLineChars="346" w:firstLine="554"/>
        <w:rPr>
          <w:rFonts w:ascii="宋体" w:hAnsi="宋体" w:cs="宋体" w:hint="eastAsia"/>
          <w:sz w:val="16"/>
        </w:rPr>
      </w:pPr>
    </w:p>
    <w:p w14:paraId="608513F1" w14:textId="77777777" w:rsidR="00745F4F" w:rsidRDefault="00000000">
      <w:pPr>
        <w:pStyle w:val="afff8"/>
        <w:numPr>
          <w:ilvl w:val="3"/>
          <w:numId w:val="0"/>
        </w:numPr>
        <w:tabs>
          <w:tab w:val="left" w:pos="1649"/>
        </w:tabs>
        <w:spacing w:line="360" w:lineRule="auto"/>
        <w:ind w:leftChars="8" w:left="17" w:rightChars="42" w:right="88" w:firstLineChars="346" w:firstLine="727"/>
        <w:rPr>
          <w:rFonts w:ascii="宋体" w:hAnsi="宋体" w:cs="宋体" w:hint="eastAsia"/>
        </w:rPr>
      </w:pPr>
      <w:r>
        <w:rPr>
          <w:rFonts w:ascii="宋体" w:hAnsi="宋体" w:cs="宋体"/>
          <w:szCs w:val="21"/>
          <w:lang w:val="zh-CN" w:bidi="zh-CN"/>
        </w:rPr>
        <w:lastRenderedPageBreak/>
        <w:t>2.1.9.1</w:t>
      </w:r>
      <w:r>
        <w:rPr>
          <w:rFonts w:ascii="宋体" w:hAnsi="宋体" w:cs="宋体" w:hint="eastAsia"/>
          <w:spacing w:val="-4"/>
        </w:rPr>
        <w:t>在开始施工之前，承包人应核查、复测本工程的各种基准标志。承包人应及时将上述基准</w:t>
      </w:r>
      <w:r>
        <w:rPr>
          <w:rFonts w:ascii="宋体" w:hAnsi="宋体" w:cs="宋体" w:hint="eastAsia"/>
          <w:spacing w:val="-5"/>
        </w:rPr>
        <w:t>标志中存在的错误、不完整或其他缺陷通知发包人，以便发包人核实后重新确认。</w:t>
      </w:r>
      <w:r>
        <w:rPr>
          <w:rFonts w:ascii="宋体" w:hAnsi="宋体" w:cs="宋体" w:hint="eastAsia"/>
        </w:rPr>
        <w:t xml:space="preserve"> </w:t>
      </w:r>
    </w:p>
    <w:p w14:paraId="6C5AEB20" w14:textId="77777777" w:rsidR="00745F4F" w:rsidRDefault="00000000">
      <w:pPr>
        <w:pStyle w:val="afff8"/>
        <w:numPr>
          <w:ilvl w:val="3"/>
          <w:numId w:val="0"/>
        </w:numPr>
        <w:tabs>
          <w:tab w:val="left" w:pos="1649"/>
        </w:tabs>
        <w:spacing w:line="360" w:lineRule="auto"/>
        <w:ind w:leftChars="8" w:left="17" w:rightChars="42" w:right="88" w:firstLineChars="346" w:firstLine="727"/>
        <w:rPr>
          <w:rFonts w:ascii="宋体" w:hAnsi="宋体" w:cs="宋体" w:hint="eastAsia"/>
        </w:rPr>
      </w:pPr>
      <w:r>
        <w:rPr>
          <w:rFonts w:ascii="宋体" w:hAnsi="宋体" w:cs="宋体"/>
          <w:szCs w:val="21"/>
          <w:lang w:val="zh-CN" w:bidi="zh-CN"/>
        </w:rPr>
        <w:t>2.1.9.2</w:t>
      </w:r>
      <w:r>
        <w:rPr>
          <w:rFonts w:ascii="宋体" w:hAnsi="宋体" w:cs="宋体" w:hint="eastAsia"/>
          <w:spacing w:val="-2"/>
        </w:rPr>
        <w:t>承包人应负责合同工程范围内测量控制网的测量设定和管理工作，为控制施工造成测量控制网误差累加，每月承包人复测一次测量控制网，并将修正数据及时通知发包人。经监理人批准，其他</w:t>
      </w:r>
      <w:r>
        <w:rPr>
          <w:rFonts w:ascii="宋体" w:hAnsi="宋体" w:cs="宋体" w:hint="eastAsia"/>
          <w:spacing w:val="-3"/>
        </w:rPr>
        <w:t>相关承包人可免费使用施工控制网。</w:t>
      </w:r>
      <w:r>
        <w:rPr>
          <w:rFonts w:ascii="宋体" w:hAnsi="宋体" w:cs="宋体" w:hint="eastAsia"/>
        </w:rPr>
        <w:t xml:space="preserve"> </w:t>
      </w:r>
    </w:p>
    <w:p w14:paraId="76FB1E03" w14:textId="77777777" w:rsidR="00745F4F" w:rsidRDefault="00000000">
      <w:pPr>
        <w:pStyle w:val="afff8"/>
        <w:numPr>
          <w:ilvl w:val="3"/>
          <w:numId w:val="0"/>
        </w:numPr>
        <w:tabs>
          <w:tab w:val="left" w:pos="1649"/>
        </w:tabs>
        <w:spacing w:before="15" w:line="360" w:lineRule="auto"/>
        <w:ind w:leftChars="8" w:left="17" w:rightChars="42" w:right="88" w:firstLineChars="346" w:firstLine="727"/>
        <w:rPr>
          <w:rFonts w:ascii="宋体" w:hAnsi="宋体" w:cs="宋体" w:hint="eastAsia"/>
        </w:rPr>
      </w:pPr>
      <w:r>
        <w:rPr>
          <w:rFonts w:ascii="宋体" w:hAnsi="宋体" w:cs="宋体"/>
          <w:szCs w:val="21"/>
          <w:lang w:val="zh-CN" w:bidi="zh-CN"/>
        </w:rPr>
        <w:t>2.1.9.3</w:t>
      </w:r>
      <w:r>
        <w:rPr>
          <w:rFonts w:ascii="宋体" w:hAnsi="宋体" w:cs="宋体" w:hint="eastAsia"/>
          <w:spacing w:val="-1"/>
        </w:rPr>
        <w:t>承包人应在开始施工之前对本工程进行排查，补充完善遗漏的危大工程重点部位及环节。危大工程施工前，承包人应对危大工程编制专项施工方案，对于超过一定规模的危大工程，承包人还应</w:t>
      </w:r>
      <w:r>
        <w:rPr>
          <w:rFonts w:ascii="宋体" w:hAnsi="宋体" w:cs="宋体" w:hint="eastAsia"/>
          <w:spacing w:val="-2"/>
        </w:rPr>
        <w:t>组织召开专家论证会对专项施工方案进行论证，通过后方可实施。</w:t>
      </w:r>
      <w:r>
        <w:rPr>
          <w:rFonts w:ascii="宋体" w:hAnsi="宋体" w:cs="宋体" w:hint="eastAsia"/>
        </w:rPr>
        <w:t xml:space="preserve"> </w:t>
      </w:r>
    </w:p>
    <w:p w14:paraId="1ABB4ECE" w14:textId="77777777" w:rsidR="00745F4F" w:rsidRDefault="00000000">
      <w:pPr>
        <w:pStyle w:val="afff8"/>
        <w:numPr>
          <w:ilvl w:val="3"/>
          <w:numId w:val="0"/>
        </w:numPr>
        <w:tabs>
          <w:tab w:val="left" w:pos="1649"/>
        </w:tabs>
        <w:spacing w:line="360" w:lineRule="auto"/>
        <w:ind w:leftChars="8" w:left="17" w:rightChars="42" w:right="88" w:firstLineChars="346" w:firstLine="727"/>
        <w:rPr>
          <w:rFonts w:ascii="宋体" w:hAnsi="宋体" w:cs="宋体" w:hint="eastAsia"/>
        </w:rPr>
      </w:pPr>
      <w:r>
        <w:rPr>
          <w:rFonts w:ascii="宋体" w:hAnsi="宋体" w:cs="宋体"/>
          <w:szCs w:val="21"/>
          <w:lang w:val="zh-CN" w:bidi="zh-CN"/>
        </w:rPr>
        <w:t>2.1.9.4</w:t>
      </w:r>
      <w:r>
        <w:rPr>
          <w:rFonts w:ascii="宋体" w:hAnsi="宋体" w:cs="宋体" w:hint="eastAsia"/>
          <w:spacing w:val="-3"/>
        </w:rPr>
        <w:t>承包人应服从发包人要求的管理模式、工作方式和工作要求，同时接受监理人、跟审单位</w:t>
      </w:r>
      <w:r>
        <w:rPr>
          <w:rFonts w:ascii="宋体" w:hAnsi="宋体" w:cs="宋体" w:hint="eastAsia"/>
          <w:spacing w:val="-4"/>
        </w:rPr>
        <w:t>的管理和全程监督，配合项目结、决算的办理。</w:t>
      </w:r>
      <w:r>
        <w:rPr>
          <w:rFonts w:ascii="宋体" w:hAnsi="宋体" w:cs="宋体" w:hint="eastAsia"/>
        </w:rPr>
        <w:t xml:space="preserve"> </w:t>
      </w:r>
    </w:p>
    <w:p w14:paraId="1ECAF61A" w14:textId="77777777" w:rsidR="00745F4F" w:rsidRDefault="00000000">
      <w:pPr>
        <w:pStyle w:val="afff8"/>
        <w:numPr>
          <w:ilvl w:val="3"/>
          <w:numId w:val="0"/>
        </w:numPr>
        <w:tabs>
          <w:tab w:val="left" w:pos="1649"/>
        </w:tabs>
        <w:spacing w:before="14" w:line="360" w:lineRule="auto"/>
        <w:ind w:leftChars="8" w:left="17" w:firstLineChars="346" w:firstLine="727"/>
        <w:rPr>
          <w:rFonts w:ascii="宋体" w:hAnsi="宋体" w:cs="宋体" w:hint="eastAsia"/>
        </w:rPr>
      </w:pPr>
      <w:r>
        <w:rPr>
          <w:rFonts w:ascii="宋体" w:hAnsi="宋体" w:cs="宋体"/>
          <w:szCs w:val="21"/>
          <w:lang w:val="zh-CN" w:bidi="zh-CN"/>
        </w:rPr>
        <w:t>2.1.9.5</w:t>
      </w:r>
      <w:r>
        <w:rPr>
          <w:rFonts w:ascii="宋体" w:hAnsi="宋体" w:cs="宋体" w:hint="eastAsia"/>
          <w:spacing w:val="-1"/>
          <w:u w:val="single"/>
        </w:rPr>
        <w:t>承包人应为本工程开立专用账户，接受发包人的监管</w:t>
      </w:r>
      <w:r>
        <w:rPr>
          <w:rFonts w:ascii="宋体" w:hAnsi="宋体" w:cs="宋体" w:hint="eastAsia"/>
        </w:rPr>
        <w:t xml:space="preserve">。 </w:t>
      </w:r>
    </w:p>
    <w:p w14:paraId="6B4FFEF0" w14:textId="77777777" w:rsidR="00745F4F" w:rsidRDefault="00745F4F">
      <w:pPr>
        <w:pStyle w:val="aa"/>
        <w:spacing w:before="11" w:line="360" w:lineRule="auto"/>
        <w:ind w:leftChars="8" w:left="17" w:firstLineChars="346" w:firstLine="311"/>
        <w:rPr>
          <w:rFonts w:ascii="宋体" w:hAnsi="宋体" w:cs="宋体" w:hint="eastAsia"/>
          <w:sz w:val="9"/>
        </w:rPr>
      </w:pPr>
    </w:p>
    <w:p w14:paraId="76F41F91" w14:textId="77777777" w:rsidR="00745F4F" w:rsidRDefault="00000000">
      <w:pPr>
        <w:pStyle w:val="aa"/>
        <w:spacing w:before="70" w:line="360" w:lineRule="auto"/>
        <w:ind w:leftChars="8" w:left="17" w:firstLineChars="346" w:firstLine="727"/>
        <w:rPr>
          <w:rFonts w:ascii="宋体" w:hAnsi="宋体" w:cs="宋体" w:hint="eastAsia"/>
        </w:rPr>
      </w:pPr>
      <w:r>
        <w:rPr>
          <w:rFonts w:ascii="宋体" w:hAnsi="宋体" w:cs="宋体" w:hint="eastAsia"/>
        </w:rPr>
        <w:t>2.1.9.6</w:t>
      </w:r>
      <w:r>
        <w:rPr>
          <w:rFonts w:ascii="宋体" w:hAnsi="宋体" w:cs="宋体" w:hint="eastAsia"/>
          <w:u w:val="single"/>
        </w:rPr>
        <w:t xml:space="preserve">        。</w:t>
      </w:r>
      <w:r>
        <w:rPr>
          <w:rFonts w:ascii="宋体" w:hAnsi="宋体" w:cs="宋体" w:hint="eastAsia"/>
        </w:rPr>
        <w:t xml:space="preserve"> </w:t>
      </w:r>
    </w:p>
    <w:p w14:paraId="0E6BEA8D" w14:textId="77777777" w:rsidR="00745F4F" w:rsidRDefault="00745F4F">
      <w:pPr>
        <w:pStyle w:val="aa"/>
        <w:spacing w:before="11" w:line="360" w:lineRule="auto"/>
        <w:rPr>
          <w:rFonts w:ascii="宋体" w:hAnsi="宋体" w:cs="宋体" w:hint="eastAsia"/>
          <w:sz w:val="9"/>
        </w:rPr>
      </w:pPr>
    </w:p>
    <w:p w14:paraId="5D11D3DA" w14:textId="77777777" w:rsidR="00745F4F" w:rsidRDefault="00000000">
      <w:pPr>
        <w:pStyle w:val="3"/>
        <w:rPr>
          <w:rFonts w:ascii="宋体" w:hAnsi="宋体" w:cs="宋体" w:hint="eastAsia"/>
        </w:rPr>
      </w:pPr>
      <w:commentRangeStart w:id="752"/>
      <w:r>
        <w:rPr>
          <w:rFonts w:ascii="微软雅黑" w:eastAsia="微软雅黑" w:hAnsi="微软雅黑" w:cs="微软雅黑"/>
          <w:w w:val="98"/>
          <w:sz w:val="21"/>
          <w:szCs w:val="21"/>
          <w:lang w:val="zh-CN" w:bidi="zh-CN"/>
        </w:rPr>
        <w:t>2.2</w:t>
      </w:r>
      <w:r>
        <w:rPr>
          <w:rFonts w:ascii="宋体" w:hAnsi="宋体" w:cs="宋体" w:hint="eastAsia"/>
          <w:spacing w:val="7"/>
        </w:rPr>
        <w:t>项目经理</w:t>
      </w:r>
      <w:r>
        <w:rPr>
          <w:rFonts w:ascii="宋体" w:hAnsi="宋体" w:cs="宋体" w:hint="eastAsia"/>
          <w:spacing w:val="7"/>
          <w:w w:val="167"/>
        </w:rPr>
        <w:t xml:space="preserve"> </w:t>
      </w:r>
      <w:commentRangeEnd w:id="752"/>
      <w:r>
        <w:commentReference w:id="752"/>
      </w:r>
    </w:p>
    <w:p w14:paraId="0FF9279E" w14:textId="77777777" w:rsidR="00745F4F" w:rsidRDefault="00000000">
      <w:pPr>
        <w:pStyle w:val="afff8"/>
        <w:numPr>
          <w:ilvl w:val="2"/>
          <w:numId w:val="0"/>
        </w:numPr>
        <w:tabs>
          <w:tab w:val="left" w:pos="1273"/>
        </w:tabs>
        <w:spacing w:beforeLines="100" w:before="240" w:line="360" w:lineRule="auto"/>
        <w:ind w:left="1273" w:hanging="527"/>
        <w:jc w:val="left"/>
        <w:rPr>
          <w:rFonts w:ascii="宋体" w:hAnsi="宋体" w:cs="宋体" w:hint="eastAsia"/>
        </w:rPr>
      </w:pPr>
      <w:r>
        <w:rPr>
          <w:rFonts w:ascii="宋体" w:hAnsi="宋体" w:cs="宋体"/>
          <w:szCs w:val="21"/>
          <w:lang w:val="zh-CN" w:bidi="zh-CN"/>
        </w:rPr>
        <w:t>2.2.1</w:t>
      </w:r>
      <w:r>
        <w:rPr>
          <w:rFonts w:ascii="宋体" w:hAnsi="宋体" w:cs="宋体" w:hint="eastAsia"/>
        </w:rPr>
        <w:t xml:space="preserve">项目经理： </w:t>
      </w:r>
    </w:p>
    <w:p w14:paraId="64718E92" w14:textId="77777777" w:rsidR="00745F4F" w:rsidRDefault="00000000">
      <w:pPr>
        <w:pStyle w:val="aa"/>
        <w:tabs>
          <w:tab w:val="left" w:pos="5583"/>
        </w:tabs>
        <w:spacing w:beforeLines="100" w:before="240" w:line="360" w:lineRule="auto"/>
        <w:ind w:left="746"/>
        <w:rPr>
          <w:rFonts w:ascii="宋体" w:hAnsi="宋体" w:cs="宋体" w:hint="eastAsia"/>
        </w:rPr>
      </w:pPr>
      <w:r>
        <w:rPr>
          <w:rFonts w:ascii="宋体" w:hAnsi="宋体" w:cs="宋体" w:hint="eastAsia"/>
          <w:noProof/>
        </w:rPr>
        <w:drawing>
          <wp:anchor distT="0" distB="0" distL="0" distR="0" simplePos="0" relativeHeight="251659264" behindDoc="1" locked="0" layoutInCell="1" allowOverlap="1" wp14:anchorId="3B16DF39" wp14:editId="777E5F73">
            <wp:simplePos x="0" y="0"/>
            <wp:positionH relativeFrom="page">
              <wp:posOffset>2164715</wp:posOffset>
            </wp:positionH>
            <wp:positionV relativeFrom="paragraph">
              <wp:posOffset>19050</wp:posOffset>
            </wp:positionV>
            <wp:extent cx="2082800" cy="133350"/>
            <wp:effectExtent l="0" t="0" r="0" b="0"/>
            <wp:wrapNone/>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1.png"/>
                    <pic:cNvPicPr>
                      <a:picLocks noChangeAspect="1"/>
                    </pic:cNvPicPr>
                  </pic:nvPicPr>
                  <pic:blipFill>
                    <a:blip r:embed="rId39" cstate="print"/>
                    <a:stretch>
                      <a:fillRect/>
                    </a:stretch>
                  </pic:blipFill>
                  <pic:spPr>
                    <a:xfrm>
                      <a:off x="0" y="0"/>
                      <a:ext cx="2082927" cy="133350"/>
                    </a:xfrm>
                    <a:prstGeom prst="rect">
                      <a:avLst/>
                    </a:prstGeom>
                  </pic:spPr>
                </pic:pic>
              </a:graphicData>
            </a:graphic>
          </wp:anchor>
        </w:drawing>
      </w:r>
      <w:r>
        <w:rPr>
          <w:rFonts w:ascii="宋体" w:hAnsi="宋体" w:cs="宋体" w:hint="eastAsia"/>
        </w:rPr>
        <w:t>姓    名：</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73775D63" w14:textId="77777777" w:rsidR="00745F4F" w:rsidRDefault="00000000">
      <w:pPr>
        <w:pStyle w:val="aa"/>
        <w:tabs>
          <w:tab w:val="left" w:pos="5583"/>
        </w:tabs>
        <w:spacing w:beforeLines="100" w:before="240" w:line="360" w:lineRule="auto"/>
        <w:ind w:left="746"/>
        <w:rPr>
          <w:rFonts w:ascii="宋体" w:hAnsi="宋体" w:cs="宋体" w:hint="eastAsia"/>
        </w:rPr>
      </w:pPr>
      <w:r>
        <w:rPr>
          <w:rFonts w:ascii="宋体" w:hAnsi="宋体" w:cs="宋体" w:hint="eastAsia"/>
          <w:noProof/>
        </w:rPr>
        <w:drawing>
          <wp:anchor distT="0" distB="0" distL="0" distR="0" simplePos="0" relativeHeight="251660288" behindDoc="1" locked="0" layoutInCell="1" allowOverlap="1" wp14:anchorId="4620C580" wp14:editId="724589C0">
            <wp:simplePos x="0" y="0"/>
            <wp:positionH relativeFrom="page">
              <wp:posOffset>1764030</wp:posOffset>
            </wp:positionH>
            <wp:positionV relativeFrom="paragraph">
              <wp:posOffset>67310</wp:posOffset>
            </wp:positionV>
            <wp:extent cx="2489200" cy="133350"/>
            <wp:effectExtent l="0" t="0" r="0" b="0"/>
            <wp:wrapNone/>
            <wp:docPr id="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2.png"/>
                    <pic:cNvPicPr>
                      <a:picLocks noChangeAspect="1"/>
                    </pic:cNvPicPr>
                  </pic:nvPicPr>
                  <pic:blipFill>
                    <a:blip r:embed="rId40" cstate="print"/>
                    <a:stretch>
                      <a:fillRect/>
                    </a:stretch>
                  </pic:blipFill>
                  <pic:spPr>
                    <a:xfrm>
                      <a:off x="0" y="0"/>
                      <a:ext cx="2489327" cy="133350"/>
                    </a:xfrm>
                    <a:prstGeom prst="rect">
                      <a:avLst/>
                    </a:prstGeom>
                  </pic:spPr>
                </pic:pic>
              </a:graphicData>
            </a:graphic>
          </wp:anchor>
        </w:drawing>
      </w:r>
      <w:r>
        <w:rPr>
          <w:rFonts w:ascii="宋体" w:hAnsi="宋体" w:cs="宋体" w:hint="eastAsia"/>
        </w:rPr>
        <w:t>身份证号：</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 xml:space="preserve">； </w:t>
      </w:r>
    </w:p>
    <w:p w14:paraId="4546A3D0" w14:textId="77777777" w:rsidR="00745F4F" w:rsidRDefault="00000000">
      <w:pPr>
        <w:pStyle w:val="aa"/>
        <w:tabs>
          <w:tab w:val="left" w:pos="5523"/>
        </w:tabs>
        <w:spacing w:beforeLines="100" w:before="240" w:line="360" w:lineRule="auto"/>
        <w:ind w:left="581"/>
        <w:rPr>
          <w:rFonts w:ascii="宋体" w:hAnsi="宋体" w:cs="宋体" w:hint="eastAsia"/>
        </w:rPr>
      </w:pPr>
      <w:r>
        <w:rPr>
          <w:rFonts w:ascii="宋体" w:hAnsi="宋体" w:cs="宋体" w:hint="eastAsia"/>
          <w:noProof/>
        </w:rPr>
        <w:drawing>
          <wp:anchor distT="0" distB="0" distL="0" distR="0" simplePos="0" relativeHeight="251661312" behindDoc="1" locked="0" layoutInCell="1" allowOverlap="1" wp14:anchorId="70C28B2D" wp14:editId="72622412">
            <wp:simplePos x="0" y="0"/>
            <wp:positionH relativeFrom="page">
              <wp:posOffset>2432050</wp:posOffset>
            </wp:positionH>
            <wp:positionV relativeFrom="paragraph">
              <wp:posOffset>62865</wp:posOffset>
            </wp:positionV>
            <wp:extent cx="1605280" cy="133350"/>
            <wp:effectExtent l="0" t="0" r="0" b="0"/>
            <wp:wrapNone/>
            <wp:docPr id="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3.png"/>
                    <pic:cNvPicPr>
                      <a:picLocks noChangeAspect="1"/>
                    </pic:cNvPicPr>
                  </pic:nvPicPr>
                  <pic:blipFill>
                    <a:blip r:embed="rId41" cstate="print"/>
                    <a:stretch>
                      <a:fillRect/>
                    </a:stretch>
                  </pic:blipFill>
                  <pic:spPr>
                    <a:xfrm>
                      <a:off x="0" y="0"/>
                      <a:ext cx="1605279" cy="133350"/>
                    </a:xfrm>
                    <a:prstGeom prst="rect">
                      <a:avLst/>
                    </a:prstGeom>
                  </pic:spPr>
                </pic:pic>
              </a:graphicData>
            </a:graphic>
          </wp:anchor>
        </w:drawing>
      </w:r>
      <w:r>
        <w:rPr>
          <w:rFonts w:ascii="宋体" w:hAnsi="宋体" w:cs="宋体" w:hint="eastAsia"/>
        </w:rPr>
        <w:t>建造师执业资格等级：</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42073E5A" w14:textId="77777777" w:rsidR="00745F4F" w:rsidRDefault="00000000">
      <w:pPr>
        <w:pStyle w:val="aa"/>
        <w:tabs>
          <w:tab w:val="left" w:pos="5523"/>
        </w:tabs>
        <w:spacing w:beforeLines="100" w:before="240" w:line="360" w:lineRule="auto"/>
        <w:ind w:left="581"/>
        <w:rPr>
          <w:rFonts w:ascii="宋体" w:hAnsi="宋体" w:cs="宋体" w:hint="eastAsia"/>
        </w:rPr>
      </w:pPr>
      <w:r>
        <w:rPr>
          <w:rFonts w:ascii="宋体" w:hAnsi="宋体" w:cs="宋体" w:hint="eastAsia"/>
          <w:noProof/>
        </w:rPr>
        <w:drawing>
          <wp:anchor distT="0" distB="0" distL="0" distR="0" simplePos="0" relativeHeight="251662336" behindDoc="1" locked="0" layoutInCell="1" allowOverlap="1" wp14:anchorId="3A0EC7F1" wp14:editId="641936B3">
            <wp:simplePos x="0" y="0"/>
            <wp:positionH relativeFrom="page">
              <wp:posOffset>2193290</wp:posOffset>
            </wp:positionH>
            <wp:positionV relativeFrom="paragraph">
              <wp:posOffset>47625</wp:posOffset>
            </wp:positionV>
            <wp:extent cx="2043430" cy="133350"/>
            <wp:effectExtent l="0" t="0" r="0" b="0"/>
            <wp:wrapNone/>
            <wp:docPr id="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4.png"/>
                    <pic:cNvPicPr>
                      <a:picLocks noChangeAspect="1"/>
                    </pic:cNvPicPr>
                  </pic:nvPicPr>
                  <pic:blipFill>
                    <a:blip r:embed="rId42" cstate="print"/>
                    <a:stretch>
                      <a:fillRect/>
                    </a:stretch>
                  </pic:blipFill>
                  <pic:spPr>
                    <a:xfrm>
                      <a:off x="0" y="0"/>
                      <a:ext cx="2043683" cy="133350"/>
                    </a:xfrm>
                    <a:prstGeom prst="rect">
                      <a:avLst/>
                    </a:prstGeom>
                  </pic:spPr>
                </pic:pic>
              </a:graphicData>
            </a:graphic>
          </wp:anchor>
        </w:drawing>
      </w:r>
      <w:r>
        <w:rPr>
          <w:rFonts w:ascii="宋体" w:hAnsi="宋体" w:cs="宋体" w:hint="eastAsia"/>
        </w:rPr>
        <w:t>建造师注册证书号：</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 xml:space="preserve">； </w:t>
      </w:r>
    </w:p>
    <w:p w14:paraId="2AEFC9BB" w14:textId="77777777" w:rsidR="00745F4F" w:rsidRDefault="00000000">
      <w:pPr>
        <w:pStyle w:val="aa"/>
        <w:tabs>
          <w:tab w:val="left" w:pos="5523"/>
        </w:tabs>
        <w:spacing w:beforeLines="100" w:before="240" w:line="360" w:lineRule="auto"/>
        <w:ind w:left="581"/>
        <w:rPr>
          <w:rFonts w:ascii="宋体" w:hAnsi="宋体" w:cs="宋体" w:hint="eastAsia"/>
        </w:rPr>
      </w:pPr>
      <w:r>
        <w:rPr>
          <w:rFonts w:ascii="宋体" w:hAnsi="宋体" w:cs="宋体" w:hint="eastAsia"/>
          <w:noProof/>
        </w:rPr>
        <w:drawing>
          <wp:anchor distT="0" distB="0" distL="0" distR="0" simplePos="0" relativeHeight="251663360" behindDoc="1" locked="0" layoutInCell="1" allowOverlap="1" wp14:anchorId="36545C2D" wp14:editId="5D60FA72">
            <wp:simplePos x="0" y="0"/>
            <wp:positionH relativeFrom="page">
              <wp:posOffset>2193290</wp:posOffset>
            </wp:positionH>
            <wp:positionV relativeFrom="paragraph">
              <wp:posOffset>67945</wp:posOffset>
            </wp:positionV>
            <wp:extent cx="2013585" cy="133350"/>
            <wp:effectExtent l="0" t="0" r="0" b="0"/>
            <wp:wrapNone/>
            <wp:docPr id="6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5.png"/>
                    <pic:cNvPicPr>
                      <a:picLocks noChangeAspect="1"/>
                    </pic:cNvPicPr>
                  </pic:nvPicPr>
                  <pic:blipFill>
                    <a:blip r:embed="rId43" cstate="print"/>
                    <a:stretch>
                      <a:fillRect/>
                    </a:stretch>
                  </pic:blipFill>
                  <pic:spPr>
                    <a:xfrm>
                      <a:off x="0" y="0"/>
                      <a:ext cx="2013584" cy="133350"/>
                    </a:xfrm>
                    <a:prstGeom prst="rect">
                      <a:avLst/>
                    </a:prstGeom>
                  </pic:spPr>
                </pic:pic>
              </a:graphicData>
            </a:graphic>
          </wp:anchor>
        </w:drawing>
      </w:r>
      <w:r>
        <w:rPr>
          <w:rFonts w:ascii="宋体" w:hAnsi="宋体" w:cs="宋体" w:hint="eastAsia"/>
        </w:rPr>
        <w:t>建造师执业印章号：</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 xml:space="preserve">； </w:t>
      </w:r>
    </w:p>
    <w:p w14:paraId="4C1AC5E7" w14:textId="77777777" w:rsidR="00745F4F" w:rsidRDefault="00000000">
      <w:pPr>
        <w:pStyle w:val="aa"/>
        <w:tabs>
          <w:tab w:val="left" w:pos="5523"/>
        </w:tabs>
        <w:spacing w:beforeLines="100" w:before="240" w:line="360" w:lineRule="auto"/>
        <w:ind w:left="581"/>
        <w:rPr>
          <w:rFonts w:ascii="宋体" w:hAnsi="宋体" w:cs="宋体" w:hint="eastAsia"/>
        </w:rPr>
      </w:pPr>
      <w:r>
        <w:rPr>
          <w:rFonts w:ascii="宋体" w:hAnsi="宋体" w:cs="宋体" w:hint="eastAsia"/>
          <w:noProof/>
        </w:rPr>
        <w:drawing>
          <wp:anchor distT="0" distB="0" distL="0" distR="0" simplePos="0" relativeHeight="251664384" behindDoc="1" locked="0" layoutInCell="1" allowOverlap="1" wp14:anchorId="6C74C7EB" wp14:editId="572680C6">
            <wp:simplePos x="0" y="0"/>
            <wp:positionH relativeFrom="page">
              <wp:posOffset>2593975</wp:posOffset>
            </wp:positionH>
            <wp:positionV relativeFrom="paragraph">
              <wp:posOffset>67945</wp:posOffset>
            </wp:positionV>
            <wp:extent cx="1625600" cy="133350"/>
            <wp:effectExtent l="0" t="0" r="0" b="0"/>
            <wp:wrapNone/>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6.png"/>
                    <pic:cNvPicPr>
                      <a:picLocks noChangeAspect="1"/>
                    </pic:cNvPicPr>
                  </pic:nvPicPr>
                  <pic:blipFill>
                    <a:blip r:embed="rId44" cstate="print"/>
                    <a:stretch>
                      <a:fillRect/>
                    </a:stretch>
                  </pic:blipFill>
                  <pic:spPr>
                    <a:xfrm>
                      <a:off x="0" y="0"/>
                      <a:ext cx="1625727" cy="133350"/>
                    </a:xfrm>
                    <a:prstGeom prst="rect">
                      <a:avLst/>
                    </a:prstGeom>
                  </pic:spPr>
                </pic:pic>
              </a:graphicData>
            </a:graphic>
          </wp:anchor>
        </w:drawing>
      </w:r>
      <w:r>
        <w:rPr>
          <w:rFonts w:ascii="宋体" w:hAnsi="宋体" w:cs="宋体" w:hint="eastAsia"/>
        </w:rPr>
        <w:t>安全生产考核合格证书号</w:t>
      </w:r>
      <w:r>
        <w:rPr>
          <w:rFonts w:ascii="宋体" w:hAnsi="宋体" w:cs="宋体" w:hint="eastAsia"/>
          <w:spacing w:val="-3"/>
        </w:rPr>
        <w:t>：</w:t>
      </w:r>
      <w:r>
        <w:rPr>
          <w:rFonts w:ascii="宋体" w:hAnsi="宋体" w:cs="宋体" w:hint="eastAsia"/>
          <w:spacing w:val="-3"/>
          <w:u w:val="single"/>
        </w:rPr>
        <w:t xml:space="preserve">  </w:t>
      </w:r>
      <w:r>
        <w:rPr>
          <w:rFonts w:ascii="宋体" w:hAnsi="宋体" w:cs="宋体"/>
          <w:spacing w:val="-3"/>
          <w:u w:val="single"/>
        </w:rPr>
        <w:t xml:space="preserve">                   </w:t>
      </w:r>
      <w:r>
        <w:rPr>
          <w:rFonts w:ascii="宋体" w:hAnsi="宋体" w:cs="宋体" w:hint="eastAsia"/>
          <w:spacing w:val="-3"/>
          <w:u w:val="single"/>
        </w:rPr>
        <w:t xml:space="preserve"> </w:t>
      </w:r>
      <w:r>
        <w:rPr>
          <w:rFonts w:ascii="宋体" w:hAnsi="宋体" w:cs="宋体" w:hint="eastAsia"/>
        </w:rPr>
        <w:t xml:space="preserve">； </w:t>
      </w:r>
    </w:p>
    <w:p w14:paraId="3A2706E2" w14:textId="77777777" w:rsidR="00745F4F" w:rsidRDefault="00000000">
      <w:pPr>
        <w:pStyle w:val="aa"/>
        <w:tabs>
          <w:tab w:val="left" w:pos="5523"/>
        </w:tabs>
        <w:spacing w:beforeLines="100" w:before="240" w:line="360" w:lineRule="auto"/>
        <w:ind w:left="581"/>
        <w:rPr>
          <w:rFonts w:ascii="宋体" w:hAnsi="宋体" w:cs="宋体" w:hint="eastAsia"/>
        </w:rPr>
      </w:pPr>
      <w:r>
        <w:rPr>
          <w:rFonts w:ascii="宋体" w:hAnsi="宋体" w:cs="宋体" w:hint="eastAsia"/>
          <w:noProof/>
        </w:rPr>
        <w:drawing>
          <wp:anchor distT="0" distB="0" distL="0" distR="0" simplePos="0" relativeHeight="251665408" behindDoc="1" locked="0" layoutInCell="1" allowOverlap="1" wp14:anchorId="7B271640" wp14:editId="258D8BCA">
            <wp:simplePos x="0" y="0"/>
            <wp:positionH relativeFrom="page">
              <wp:posOffset>1659255</wp:posOffset>
            </wp:positionH>
            <wp:positionV relativeFrom="paragraph">
              <wp:posOffset>67945</wp:posOffset>
            </wp:positionV>
            <wp:extent cx="2577465" cy="133350"/>
            <wp:effectExtent l="0" t="0" r="0" b="0"/>
            <wp:wrapNone/>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7.png"/>
                    <pic:cNvPicPr>
                      <a:picLocks noChangeAspect="1"/>
                    </pic:cNvPicPr>
                  </pic:nvPicPr>
                  <pic:blipFill>
                    <a:blip r:embed="rId45" cstate="print"/>
                    <a:stretch>
                      <a:fillRect/>
                    </a:stretch>
                  </pic:blipFill>
                  <pic:spPr>
                    <a:xfrm>
                      <a:off x="0" y="0"/>
                      <a:ext cx="2577591" cy="133350"/>
                    </a:xfrm>
                    <a:prstGeom prst="rect">
                      <a:avLst/>
                    </a:prstGeom>
                  </pic:spPr>
                </pic:pic>
              </a:graphicData>
            </a:graphic>
          </wp:anchor>
        </w:drawing>
      </w:r>
      <w:r>
        <w:rPr>
          <w:rFonts w:ascii="宋体" w:hAnsi="宋体" w:cs="宋体" w:hint="eastAsia"/>
        </w:rPr>
        <w:t>联系方式：</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063FEF63" w14:textId="77777777" w:rsidR="00745F4F" w:rsidRDefault="00745F4F">
      <w:pPr>
        <w:pStyle w:val="aa"/>
        <w:spacing w:before="11" w:line="360" w:lineRule="auto"/>
        <w:rPr>
          <w:rFonts w:ascii="宋体" w:hAnsi="宋体" w:cs="宋体" w:hint="eastAsia"/>
          <w:sz w:val="9"/>
        </w:rPr>
      </w:pPr>
    </w:p>
    <w:p w14:paraId="5DCF4FED" w14:textId="77777777" w:rsidR="00745F4F" w:rsidRDefault="00000000">
      <w:pPr>
        <w:pStyle w:val="aa"/>
        <w:spacing w:before="70" w:line="360" w:lineRule="auto"/>
        <w:ind w:firstLineChars="276" w:firstLine="580"/>
        <w:rPr>
          <w:rFonts w:ascii="宋体" w:hAnsi="宋体" w:cs="宋体" w:hint="eastAsia"/>
          <w:sz w:val="9"/>
        </w:rPr>
      </w:pPr>
      <w:r>
        <w:rPr>
          <w:rFonts w:ascii="宋体" w:hAnsi="宋体" w:cs="宋体" w:hint="eastAsia"/>
        </w:rPr>
        <w:t>承包人对项目经理的授权范围如下：</w:t>
      </w:r>
      <w:r>
        <w:rPr>
          <w:rFonts w:ascii="宋体" w:hAnsi="宋体" w:cs="宋体" w:hint="eastAsia"/>
          <w:u w:val="single"/>
        </w:rPr>
        <w:t>严格按设计图纸、现行国家施工规范及验收规范组织施工，保证工程质量、进度、安全；及时向监理人、发包人报告现场情况（以承包人书面授权范围为准）</w:t>
      </w:r>
      <w:r>
        <w:rPr>
          <w:rFonts w:ascii="宋体" w:hAnsi="宋体" w:cs="宋体" w:hint="eastAsia"/>
        </w:rPr>
        <w:t xml:space="preserve">。 </w:t>
      </w:r>
    </w:p>
    <w:p w14:paraId="753A2251" w14:textId="77777777" w:rsidR="00745F4F" w:rsidRPr="009D4947" w:rsidRDefault="00000000">
      <w:pPr>
        <w:pStyle w:val="aa"/>
        <w:spacing w:before="71" w:line="360" w:lineRule="auto"/>
        <w:ind w:firstLineChars="276" w:firstLine="580"/>
        <w:rPr>
          <w:rFonts w:ascii="宋体" w:hAnsi="宋体" w:cs="宋体" w:hint="eastAsia"/>
          <w:u w:val="single"/>
        </w:rPr>
      </w:pPr>
      <w:r>
        <w:rPr>
          <w:rFonts w:ascii="宋体" w:hAnsi="宋体" w:cs="宋体" w:hint="eastAsia"/>
        </w:rPr>
        <w:t>关于项目经理每月在施工现场的时间要求：</w:t>
      </w:r>
      <w:r>
        <w:rPr>
          <w:rFonts w:ascii="宋体" w:hAnsi="宋体" w:cs="宋体" w:hint="eastAsia"/>
          <w:u w:val="single"/>
        </w:rPr>
        <w:t>不少于 22 天，由监理人负责项目经理的考勤，</w:t>
      </w:r>
      <w:r w:rsidRPr="009D4947">
        <w:rPr>
          <w:rFonts w:ascii="宋体" w:hAnsi="宋体" w:cs="宋体" w:hint="eastAsia"/>
          <w:u w:val="single"/>
        </w:rPr>
        <w:t>每少1天支付违约金1000元，月累计缺勤 10 天以上（含 10 天），每天支付违约金2000元。</w:t>
      </w:r>
    </w:p>
    <w:p w14:paraId="52437ADB" w14:textId="77777777" w:rsidR="00745F4F" w:rsidRDefault="00000000">
      <w:pPr>
        <w:pStyle w:val="aa"/>
        <w:spacing w:before="71" w:line="360" w:lineRule="auto"/>
        <w:ind w:firstLineChars="276" w:firstLine="580"/>
        <w:rPr>
          <w:rFonts w:ascii="宋体" w:hAnsi="宋体" w:cs="宋体" w:hint="eastAsia"/>
          <w:sz w:val="9"/>
        </w:rPr>
      </w:pPr>
      <w:r w:rsidRPr="009D4947">
        <w:rPr>
          <w:rFonts w:ascii="宋体" w:hAnsi="宋体" w:cs="宋体" w:hint="eastAsia"/>
          <w:u w:val="single"/>
        </w:rPr>
        <w:lastRenderedPageBreak/>
        <w:t>项目经理未经批准，擅自离开施工现场的违约责任：处以每次 2000 元违约金。</w:t>
      </w:r>
    </w:p>
    <w:p w14:paraId="01CD0019" w14:textId="77777777" w:rsidR="00745F4F" w:rsidRDefault="00000000">
      <w:pPr>
        <w:pStyle w:val="aa"/>
        <w:spacing w:before="71" w:line="360" w:lineRule="auto"/>
        <w:ind w:firstLineChars="276" w:firstLine="580"/>
        <w:rPr>
          <w:rFonts w:ascii="宋体" w:hAnsi="宋体" w:cs="宋体" w:hint="eastAsia"/>
        </w:rPr>
      </w:pPr>
      <w:r>
        <w:rPr>
          <w:rFonts w:ascii="宋体" w:hAnsi="宋体" w:cs="宋体" w:hint="eastAsia"/>
          <w:u w:val="single"/>
        </w:rPr>
        <w:t>承包人应在合同签订后 7 天内提交与项目经理签订的劳动合同及为项目经理缴纳社会保险的证明，承包人未在限期内提交的，项目经理无权履行职责，发包人有权要求更换项目经理</w:t>
      </w:r>
      <w:r>
        <w:rPr>
          <w:rFonts w:ascii="宋体" w:hAnsi="宋体" w:cs="宋体" w:hint="eastAsia"/>
        </w:rPr>
        <w:t xml:space="preserve">。 </w:t>
      </w:r>
    </w:p>
    <w:p w14:paraId="30897F12" w14:textId="77777777" w:rsidR="00745F4F" w:rsidRDefault="00745F4F">
      <w:pPr>
        <w:pStyle w:val="aa"/>
        <w:spacing w:before="11" w:line="360" w:lineRule="auto"/>
        <w:rPr>
          <w:rFonts w:ascii="宋体" w:hAnsi="宋体" w:cs="宋体" w:hint="eastAsia"/>
          <w:sz w:val="9"/>
        </w:rPr>
      </w:pPr>
    </w:p>
    <w:p w14:paraId="25DCB407" w14:textId="77777777" w:rsidR="00745F4F" w:rsidRDefault="00000000">
      <w:pPr>
        <w:pStyle w:val="afff8"/>
        <w:numPr>
          <w:ilvl w:val="2"/>
          <w:numId w:val="0"/>
        </w:numPr>
        <w:tabs>
          <w:tab w:val="left" w:pos="1108"/>
        </w:tabs>
        <w:spacing w:before="71" w:line="360" w:lineRule="auto"/>
        <w:ind w:left="1108" w:hanging="527"/>
        <w:jc w:val="left"/>
        <w:rPr>
          <w:rFonts w:ascii="宋体" w:hAnsi="宋体" w:cs="宋体" w:hint="eastAsia"/>
        </w:rPr>
      </w:pPr>
      <w:r>
        <w:rPr>
          <w:rFonts w:ascii="宋体" w:hAnsi="宋体" w:cs="宋体"/>
          <w:szCs w:val="21"/>
          <w:lang w:val="zh-CN" w:bidi="zh-CN"/>
        </w:rPr>
        <w:t>2.2.2</w:t>
      </w:r>
      <w:r>
        <w:rPr>
          <w:rFonts w:ascii="宋体" w:hAnsi="宋体" w:cs="宋体" w:hint="eastAsia"/>
        </w:rPr>
        <w:t xml:space="preserve">技术负责人 </w:t>
      </w:r>
    </w:p>
    <w:p w14:paraId="1EF33CE6" w14:textId="77777777" w:rsidR="00745F4F" w:rsidRDefault="00000000">
      <w:pPr>
        <w:pStyle w:val="aa"/>
        <w:tabs>
          <w:tab w:val="left" w:pos="5207"/>
        </w:tabs>
        <w:spacing w:beforeLines="100" w:before="240" w:line="360" w:lineRule="auto"/>
        <w:ind w:left="578"/>
        <w:rPr>
          <w:rFonts w:ascii="宋体" w:hAnsi="宋体" w:cs="宋体" w:hint="eastAsia"/>
        </w:rPr>
      </w:pPr>
      <w:r>
        <w:rPr>
          <w:rFonts w:ascii="宋体" w:hAnsi="宋体" w:cs="宋体" w:hint="eastAsia"/>
          <w:noProof/>
        </w:rPr>
        <w:drawing>
          <wp:anchor distT="0" distB="0" distL="0" distR="0" simplePos="0" relativeHeight="251666432" behindDoc="1" locked="0" layoutInCell="1" allowOverlap="1" wp14:anchorId="423885A5" wp14:editId="0D6BECCD">
            <wp:simplePos x="0" y="0"/>
            <wp:positionH relativeFrom="page">
              <wp:posOffset>2059305</wp:posOffset>
            </wp:positionH>
            <wp:positionV relativeFrom="paragraph">
              <wp:posOffset>18415</wp:posOffset>
            </wp:positionV>
            <wp:extent cx="1946910" cy="133350"/>
            <wp:effectExtent l="0" t="0" r="0" b="0"/>
            <wp:wrapNone/>
            <wp:docPr id="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8.png"/>
                    <pic:cNvPicPr>
                      <a:picLocks noChangeAspect="1"/>
                    </pic:cNvPicPr>
                  </pic:nvPicPr>
                  <pic:blipFill>
                    <a:blip r:embed="rId46" cstate="print"/>
                    <a:stretch>
                      <a:fillRect/>
                    </a:stretch>
                  </pic:blipFill>
                  <pic:spPr>
                    <a:xfrm>
                      <a:off x="0" y="0"/>
                      <a:ext cx="1947037" cy="133350"/>
                    </a:xfrm>
                    <a:prstGeom prst="rect">
                      <a:avLst/>
                    </a:prstGeom>
                  </pic:spPr>
                </pic:pic>
              </a:graphicData>
            </a:graphic>
          </wp:anchor>
        </w:drawing>
      </w:r>
      <w:r>
        <w:rPr>
          <w:rFonts w:ascii="宋体" w:hAnsi="宋体" w:cs="宋体" w:hint="eastAsia"/>
        </w:rPr>
        <w:t xml:space="preserve">姓   </w:t>
      </w:r>
      <w:r>
        <w:rPr>
          <w:rFonts w:ascii="宋体" w:hAnsi="宋体" w:cs="宋体" w:hint="eastAsia"/>
          <w:spacing w:val="1"/>
        </w:rPr>
        <w:t xml:space="preserve"> </w:t>
      </w:r>
      <w:r>
        <w:rPr>
          <w:rFonts w:ascii="宋体" w:hAnsi="宋体" w:cs="宋体" w:hint="eastAsia"/>
        </w:rPr>
        <w:t>名：</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ab/>
      </w:r>
      <w:r>
        <w:rPr>
          <w:rFonts w:ascii="宋体" w:hAnsi="宋体" w:cs="宋体" w:hint="eastAsia"/>
        </w:rPr>
        <w:t xml:space="preserve">； </w:t>
      </w:r>
    </w:p>
    <w:p w14:paraId="7473FA8D" w14:textId="77777777" w:rsidR="00745F4F" w:rsidRDefault="00000000">
      <w:pPr>
        <w:pStyle w:val="aa"/>
        <w:tabs>
          <w:tab w:val="left" w:pos="3946"/>
          <w:tab w:val="left" w:pos="5207"/>
        </w:tabs>
        <w:spacing w:beforeLines="100" w:before="240" w:line="360" w:lineRule="auto"/>
        <w:ind w:left="578"/>
        <w:rPr>
          <w:rFonts w:ascii="宋体" w:hAnsi="宋体" w:cs="宋体" w:hint="eastAsia"/>
        </w:rPr>
      </w:pPr>
      <w:r>
        <w:rPr>
          <w:rFonts w:ascii="宋体" w:hAnsi="宋体" w:cs="宋体" w:hint="eastAsia"/>
          <w:noProof/>
        </w:rPr>
        <w:drawing>
          <wp:anchor distT="0" distB="0" distL="0" distR="0" simplePos="0" relativeHeight="251667456" behindDoc="1" locked="0" layoutInCell="1" allowOverlap="1" wp14:anchorId="0068307F" wp14:editId="38191835">
            <wp:simplePos x="0" y="0"/>
            <wp:positionH relativeFrom="page">
              <wp:posOffset>2059305</wp:posOffset>
            </wp:positionH>
            <wp:positionV relativeFrom="paragraph">
              <wp:posOffset>64135</wp:posOffset>
            </wp:positionV>
            <wp:extent cx="1139190" cy="133350"/>
            <wp:effectExtent l="0" t="0" r="0" b="0"/>
            <wp:wrapNone/>
            <wp:docPr id="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9.png"/>
                    <pic:cNvPicPr>
                      <a:picLocks noChangeAspect="1"/>
                    </pic:cNvPicPr>
                  </pic:nvPicPr>
                  <pic:blipFill>
                    <a:blip r:embed="rId47" cstate="print"/>
                    <a:stretch>
                      <a:fillRect/>
                    </a:stretch>
                  </pic:blipFill>
                  <pic:spPr>
                    <a:xfrm>
                      <a:off x="0" y="0"/>
                      <a:ext cx="1139278" cy="133350"/>
                    </a:xfrm>
                    <a:prstGeom prst="rect">
                      <a:avLst/>
                    </a:prstGeom>
                  </pic:spPr>
                </pic:pic>
              </a:graphicData>
            </a:graphic>
          </wp:anchor>
        </w:drawing>
      </w:r>
      <w:r>
        <w:rPr>
          <w:rFonts w:ascii="宋体" w:hAnsi="宋体" w:cs="宋体" w:hint="eastAsia"/>
          <w:noProof/>
        </w:rPr>
        <w:drawing>
          <wp:anchor distT="0" distB="0" distL="0" distR="0" simplePos="0" relativeHeight="251668480" behindDoc="1" locked="0" layoutInCell="1" allowOverlap="1" wp14:anchorId="35C27934" wp14:editId="00B0A0DA">
            <wp:simplePos x="0" y="0"/>
            <wp:positionH relativeFrom="page">
              <wp:posOffset>3328035</wp:posOffset>
            </wp:positionH>
            <wp:positionV relativeFrom="paragraph">
              <wp:posOffset>64135</wp:posOffset>
            </wp:positionV>
            <wp:extent cx="701040" cy="133350"/>
            <wp:effectExtent l="0" t="0" r="0" b="0"/>
            <wp:wrapNone/>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0.png"/>
                    <pic:cNvPicPr>
                      <a:picLocks noChangeAspect="1"/>
                    </pic:cNvPicPr>
                  </pic:nvPicPr>
                  <pic:blipFill>
                    <a:blip r:embed="rId48" cstate="print"/>
                    <a:stretch>
                      <a:fillRect/>
                    </a:stretch>
                  </pic:blipFill>
                  <pic:spPr>
                    <a:xfrm>
                      <a:off x="0" y="0"/>
                      <a:ext cx="700824" cy="133350"/>
                    </a:xfrm>
                    <a:prstGeom prst="rect">
                      <a:avLst/>
                    </a:prstGeom>
                  </pic:spPr>
                </pic:pic>
              </a:graphicData>
            </a:graphic>
          </wp:anchor>
        </w:drawing>
      </w:r>
      <w:r>
        <w:rPr>
          <w:rFonts w:ascii="宋体" w:hAnsi="宋体" w:cs="宋体" w:hint="eastAsia"/>
        </w:rPr>
        <w:t>身份证号：</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ab/>
      </w:r>
      <w:r>
        <w:rPr>
          <w:rFonts w:ascii="宋体" w:hAnsi="宋体" w:cs="宋体" w:hint="eastAsia"/>
        </w:rPr>
        <w:t xml:space="preserve">； </w:t>
      </w:r>
    </w:p>
    <w:p w14:paraId="205FD981" w14:textId="77777777" w:rsidR="00745F4F" w:rsidRDefault="00000000">
      <w:pPr>
        <w:pStyle w:val="aa"/>
        <w:tabs>
          <w:tab w:val="left" w:pos="5207"/>
        </w:tabs>
        <w:spacing w:beforeLines="100" w:before="240" w:line="360" w:lineRule="auto"/>
        <w:ind w:left="578"/>
        <w:rPr>
          <w:rFonts w:ascii="宋体" w:hAnsi="宋体" w:cs="宋体" w:hint="eastAsia"/>
        </w:rPr>
      </w:pPr>
      <w:r>
        <w:rPr>
          <w:rFonts w:ascii="宋体" w:hAnsi="宋体" w:cs="宋体" w:hint="eastAsia"/>
          <w:noProof/>
        </w:rPr>
        <w:drawing>
          <wp:anchor distT="0" distB="0" distL="0" distR="0" simplePos="0" relativeHeight="251669504" behindDoc="1" locked="0" layoutInCell="1" allowOverlap="1" wp14:anchorId="13178053" wp14:editId="07A29B51">
            <wp:simplePos x="0" y="0"/>
            <wp:positionH relativeFrom="page">
              <wp:posOffset>2059305</wp:posOffset>
            </wp:positionH>
            <wp:positionV relativeFrom="paragraph">
              <wp:posOffset>63500</wp:posOffset>
            </wp:positionV>
            <wp:extent cx="1946910" cy="133350"/>
            <wp:effectExtent l="0" t="0" r="0" b="0"/>
            <wp:wrapNone/>
            <wp:docPr id="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8.png"/>
                    <pic:cNvPicPr>
                      <a:picLocks noChangeAspect="1"/>
                    </pic:cNvPicPr>
                  </pic:nvPicPr>
                  <pic:blipFill>
                    <a:blip r:embed="rId46" cstate="print"/>
                    <a:stretch>
                      <a:fillRect/>
                    </a:stretch>
                  </pic:blipFill>
                  <pic:spPr>
                    <a:xfrm>
                      <a:off x="0" y="0"/>
                      <a:ext cx="1947037" cy="133350"/>
                    </a:xfrm>
                    <a:prstGeom prst="rect">
                      <a:avLst/>
                    </a:prstGeom>
                  </pic:spPr>
                </pic:pic>
              </a:graphicData>
            </a:graphic>
          </wp:anchor>
        </w:drawing>
      </w:r>
      <w:r>
        <w:rPr>
          <w:rFonts w:ascii="宋体" w:hAnsi="宋体" w:cs="宋体" w:hint="eastAsia"/>
        </w:rPr>
        <w:t>联系方式：</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ab/>
      </w:r>
      <w:r>
        <w:rPr>
          <w:rFonts w:ascii="宋体" w:hAnsi="宋体" w:cs="宋体" w:hint="eastAsia"/>
        </w:rPr>
        <w:t xml:space="preserve">； </w:t>
      </w:r>
    </w:p>
    <w:p w14:paraId="1827DB18" w14:textId="77777777" w:rsidR="00745F4F" w:rsidRDefault="00000000">
      <w:pPr>
        <w:pStyle w:val="aa"/>
        <w:tabs>
          <w:tab w:val="left" w:pos="5628"/>
        </w:tabs>
        <w:spacing w:beforeLines="100" w:before="240" w:line="360" w:lineRule="auto"/>
        <w:ind w:left="578"/>
        <w:rPr>
          <w:rFonts w:ascii="宋体" w:hAnsi="宋体" w:cs="宋体" w:hint="eastAsia"/>
        </w:rPr>
      </w:pPr>
      <w:r>
        <w:rPr>
          <w:rFonts w:ascii="宋体" w:hAnsi="宋体" w:cs="宋体" w:hint="eastAsia"/>
          <w:noProof/>
        </w:rPr>
        <w:drawing>
          <wp:anchor distT="0" distB="0" distL="0" distR="0" simplePos="0" relativeHeight="251670528" behindDoc="1" locked="0" layoutInCell="1" allowOverlap="1" wp14:anchorId="042D2305" wp14:editId="52A53591">
            <wp:simplePos x="0" y="0"/>
            <wp:positionH relativeFrom="page">
              <wp:posOffset>2326640</wp:posOffset>
            </wp:positionH>
            <wp:positionV relativeFrom="paragraph">
              <wp:posOffset>63500</wp:posOffset>
            </wp:positionV>
            <wp:extent cx="1946910" cy="133350"/>
            <wp:effectExtent l="0" t="0" r="0" b="0"/>
            <wp:wrapNone/>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8.png"/>
                    <pic:cNvPicPr>
                      <a:picLocks noChangeAspect="1"/>
                    </pic:cNvPicPr>
                  </pic:nvPicPr>
                  <pic:blipFill>
                    <a:blip r:embed="rId46" cstate="print"/>
                    <a:stretch>
                      <a:fillRect/>
                    </a:stretch>
                  </pic:blipFill>
                  <pic:spPr>
                    <a:xfrm>
                      <a:off x="0" y="0"/>
                      <a:ext cx="1947036" cy="133350"/>
                    </a:xfrm>
                    <a:prstGeom prst="rect">
                      <a:avLst/>
                    </a:prstGeom>
                  </pic:spPr>
                </pic:pic>
              </a:graphicData>
            </a:graphic>
          </wp:anchor>
        </w:drawing>
      </w:r>
      <w:r>
        <w:rPr>
          <w:rFonts w:ascii="宋体" w:hAnsi="宋体" w:cs="宋体" w:hint="eastAsia"/>
        </w:rPr>
        <w:t xml:space="preserve">专      </w:t>
      </w:r>
      <w:r>
        <w:rPr>
          <w:rFonts w:ascii="宋体" w:hAnsi="宋体" w:cs="宋体" w:hint="eastAsia"/>
          <w:spacing w:val="103"/>
        </w:rPr>
        <w:t xml:space="preserve"> </w:t>
      </w:r>
      <w:r>
        <w:rPr>
          <w:rFonts w:ascii="宋体" w:hAnsi="宋体" w:cs="宋体" w:hint="eastAsia"/>
        </w:rPr>
        <w:t>业：</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4C0CE828" w14:textId="77777777" w:rsidR="00745F4F" w:rsidRDefault="00000000">
      <w:pPr>
        <w:pStyle w:val="aa"/>
        <w:tabs>
          <w:tab w:val="left" w:pos="5523"/>
        </w:tabs>
        <w:spacing w:beforeLines="100" w:before="240" w:line="360" w:lineRule="auto"/>
        <w:ind w:left="578"/>
        <w:rPr>
          <w:rFonts w:ascii="宋体" w:hAnsi="宋体" w:cs="宋体" w:hint="eastAsia"/>
        </w:rPr>
      </w:pPr>
      <w:r>
        <w:rPr>
          <w:rFonts w:ascii="宋体" w:hAnsi="宋体" w:cs="宋体" w:hint="eastAsia"/>
          <w:noProof/>
        </w:rPr>
        <w:drawing>
          <wp:anchor distT="0" distB="0" distL="0" distR="0" simplePos="0" relativeHeight="251671552" behindDoc="1" locked="0" layoutInCell="1" allowOverlap="1" wp14:anchorId="2704ED75" wp14:editId="03166159">
            <wp:simplePos x="0" y="0"/>
            <wp:positionH relativeFrom="page">
              <wp:posOffset>2460625</wp:posOffset>
            </wp:positionH>
            <wp:positionV relativeFrom="paragraph">
              <wp:posOffset>62865</wp:posOffset>
            </wp:positionV>
            <wp:extent cx="1744980" cy="133350"/>
            <wp:effectExtent l="0" t="0" r="0" b="0"/>
            <wp:wrapNone/>
            <wp:docPr id="7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1.png"/>
                    <pic:cNvPicPr>
                      <a:picLocks noChangeAspect="1"/>
                    </pic:cNvPicPr>
                  </pic:nvPicPr>
                  <pic:blipFill>
                    <a:blip r:embed="rId49" cstate="print"/>
                    <a:stretch>
                      <a:fillRect/>
                    </a:stretch>
                  </pic:blipFill>
                  <pic:spPr>
                    <a:xfrm>
                      <a:off x="0" y="0"/>
                      <a:ext cx="1744979" cy="133350"/>
                    </a:xfrm>
                    <a:prstGeom prst="rect">
                      <a:avLst/>
                    </a:prstGeom>
                  </pic:spPr>
                </pic:pic>
              </a:graphicData>
            </a:graphic>
          </wp:anchor>
        </w:drawing>
      </w:r>
      <w:r>
        <w:rPr>
          <w:rFonts w:ascii="宋体" w:hAnsi="宋体" w:cs="宋体" w:hint="eastAsia"/>
        </w:rPr>
        <w:t>证书名称及号码：</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ab/>
      </w:r>
      <w:r>
        <w:rPr>
          <w:rFonts w:ascii="宋体" w:hAnsi="宋体" w:cs="宋体" w:hint="eastAsia"/>
        </w:rPr>
        <w:t xml:space="preserve">； </w:t>
      </w:r>
      <w:r>
        <w:rPr>
          <w:rFonts w:ascii="宋体" w:hAnsi="宋体" w:cs="宋体" w:hint="eastAsia"/>
          <w:noProof/>
        </w:rPr>
        <w:drawing>
          <wp:anchor distT="0" distB="0" distL="0" distR="0" simplePos="0" relativeHeight="251672576" behindDoc="1" locked="0" layoutInCell="1" allowOverlap="1" wp14:anchorId="0CA13D85" wp14:editId="20C1D4E9">
            <wp:simplePos x="0" y="0"/>
            <wp:positionH relativeFrom="page">
              <wp:posOffset>1659255</wp:posOffset>
            </wp:positionH>
            <wp:positionV relativeFrom="paragraph">
              <wp:posOffset>67945</wp:posOffset>
            </wp:positionV>
            <wp:extent cx="2442845" cy="133350"/>
            <wp:effectExtent l="0" t="0" r="0" b="0"/>
            <wp:wrapNone/>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2.png"/>
                    <pic:cNvPicPr>
                      <a:picLocks noChangeAspect="1"/>
                    </pic:cNvPicPr>
                  </pic:nvPicPr>
                  <pic:blipFill>
                    <a:blip r:embed="rId50" cstate="print"/>
                    <a:stretch>
                      <a:fillRect/>
                    </a:stretch>
                  </pic:blipFill>
                  <pic:spPr>
                    <a:xfrm>
                      <a:off x="0" y="0"/>
                      <a:ext cx="2442717" cy="133350"/>
                    </a:xfrm>
                    <a:prstGeom prst="rect">
                      <a:avLst/>
                    </a:prstGeom>
                  </pic:spPr>
                </pic:pic>
              </a:graphicData>
            </a:graphic>
          </wp:anchor>
        </w:drawing>
      </w:r>
    </w:p>
    <w:p w14:paraId="26332877" w14:textId="77777777" w:rsidR="00745F4F" w:rsidRDefault="00000000">
      <w:pPr>
        <w:pStyle w:val="aa"/>
        <w:spacing w:before="71" w:line="360" w:lineRule="auto"/>
        <w:ind w:left="581"/>
        <w:rPr>
          <w:rFonts w:ascii="宋体" w:hAnsi="宋体" w:cs="宋体" w:hint="eastAsia"/>
        </w:rPr>
      </w:pPr>
      <w:r>
        <w:rPr>
          <w:rFonts w:ascii="宋体" w:hAnsi="宋体" w:cs="宋体" w:hint="eastAsia"/>
        </w:rPr>
        <w:t>关于技术负责人每月在施工现场的时间要求：</w:t>
      </w:r>
      <w:r>
        <w:rPr>
          <w:rFonts w:ascii="宋体" w:hAnsi="宋体" w:cs="宋体" w:hint="eastAsia"/>
          <w:u w:val="single"/>
        </w:rPr>
        <w:t>不少于 22 天，由监理人负责技术负责人的考勤</w:t>
      </w:r>
      <w:r>
        <w:rPr>
          <w:rFonts w:ascii="宋体" w:hAnsi="宋体" w:cs="宋体" w:hint="eastAsia"/>
        </w:rPr>
        <w:t xml:space="preserve">。 </w:t>
      </w:r>
    </w:p>
    <w:p w14:paraId="13A42038" w14:textId="77777777" w:rsidR="00745F4F" w:rsidRDefault="00000000">
      <w:pPr>
        <w:pStyle w:val="aa"/>
        <w:spacing w:before="71" w:line="360" w:lineRule="auto"/>
        <w:ind w:firstLineChars="276" w:firstLine="580"/>
        <w:rPr>
          <w:rFonts w:ascii="宋体" w:hAnsi="宋体" w:cs="宋体" w:hint="eastAsia"/>
        </w:rPr>
      </w:pPr>
      <w:r>
        <w:rPr>
          <w:rFonts w:ascii="宋体" w:hAnsi="宋体" w:cs="宋体" w:hint="eastAsia"/>
          <w:u w:val="single"/>
        </w:rPr>
        <w:t>承包人应在合同签订后 7 天内提交与技术负责人签订的劳动合同及为技术负责人缴纳社会保险的证明，承包人未在限期内提交的，技术负责人无权履行职责，发包人有权要求更换技术负责人</w:t>
      </w:r>
      <w:r>
        <w:rPr>
          <w:rFonts w:ascii="宋体" w:hAnsi="宋体" w:cs="宋体" w:hint="eastAsia"/>
        </w:rPr>
        <w:t xml:space="preserve">。 </w:t>
      </w:r>
    </w:p>
    <w:p w14:paraId="1A74C6A8" w14:textId="77777777" w:rsidR="00745F4F" w:rsidRDefault="00000000">
      <w:pPr>
        <w:pStyle w:val="afff8"/>
        <w:numPr>
          <w:ilvl w:val="2"/>
          <w:numId w:val="0"/>
        </w:numPr>
        <w:tabs>
          <w:tab w:val="left" w:pos="1108"/>
        </w:tabs>
        <w:spacing w:beforeLines="100" w:before="240" w:line="360" w:lineRule="auto"/>
        <w:ind w:left="161" w:rightChars="42" w:right="88" w:firstLine="420"/>
        <w:rPr>
          <w:rFonts w:ascii="宋体" w:hAnsi="宋体" w:cs="宋体" w:hint="eastAsia"/>
        </w:rPr>
      </w:pPr>
      <w:r>
        <w:rPr>
          <w:rFonts w:ascii="宋体" w:hAnsi="宋体" w:cs="宋体"/>
          <w:szCs w:val="21"/>
          <w:lang w:val="zh-CN" w:bidi="zh-CN"/>
        </w:rPr>
        <w:t>2.2.3</w:t>
      </w:r>
      <w:r>
        <w:rPr>
          <w:rFonts w:ascii="宋体" w:hAnsi="宋体" w:cs="宋体" w:hint="eastAsia"/>
          <w:spacing w:val="-1"/>
        </w:rPr>
        <w:t>发包人有权书面通知承包人更换其认为不称职</w:t>
      </w:r>
      <w:r>
        <w:rPr>
          <w:rFonts w:ascii="宋体" w:hAnsi="宋体" w:cs="宋体" w:hint="eastAsia"/>
        </w:rPr>
        <w:t>/</w:t>
      </w:r>
      <w:r>
        <w:rPr>
          <w:rFonts w:ascii="宋体" w:hAnsi="宋体" w:cs="宋体" w:hint="eastAsia"/>
          <w:spacing w:val="-4"/>
        </w:rPr>
        <w:t>不履职的项目经理和</w:t>
      </w:r>
      <w:r>
        <w:rPr>
          <w:rFonts w:ascii="宋体" w:hAnsi="宋体" w:cs="宋体" w:hint="eastAsia"/>
        </w:rPr>
        <w:t>（或</w:t>
      </w:r>
      <w:r>
        <w:rPr>
          <w:rFonts w:ascii="宋体" w:hAnsi="宋体" w:cs="宋体" w:hint="eastAsia"/>
          <w:spacing w:val="-30"/>
        </w:rPr>
        <w:t>）</w:t>
      </w:r>
      <w:r>
        <w:rPr>
          <w:rFonts w:ascii="宋体" w:hAnsi="宋体" w:cs="宋体" w:hint="eastAsia"/>
          <w:spacing w:val="-5"/>
        </w:rPr>
        <w:t>技术负责人，通知</w:t>
      </w:r>
      <w:r>
        <w:rPr>
          <w:rFonts w:ascii="宋体" w:hAnsi="宋体" w:cs="宋体" w:hint="eastAsia"/>
          <w:spacing w:val="-7"/>
        </w:rPr>
        <w:t xml:space="preserve">中应当载明要求更换的理由。承包人应在接到更换通知后 </w:t>
      </w:r>
      <w:r>
        <w:rPr>
          <w:rFonts w:ascii="宋体" w:hAnsi="宋体" w:cs="宋体" w:hint="eastAsia"/>
        </w:rPr>
        <w:t>7</w:t>
      </w:r>
      <w:r>
        <w:rPr>
          <w:rFonts w:ascii="宋体" w:hAnsi="宋体" w:cs="宋体" w:hint="eastAsia"/>
          <w:spacing w:val="-7"/>
        </w:rPr>
        <w:t xml:space="preserve"> 天内向发包人提出书面的改进报告。发包人</w:t>
      </w:r>
      <w:r>
        <w:rPr>
          <w:rFonts w:ascii="宋体" w:hAnsi="宋体" w:cs="宋体" w:hint="eastAsia"/>
          <w:spacing w:val="-6"/>
        </w:rPr>
        <w:t xml:space="preserve">收到改进报告后仍要求更换的，承包人应在接到第二次更换通知的 </w:t>
      </w:r>
      <w:r>
        <w:rPr>
          <w:rFonts w:ascii="宋体" w:hAnsi="宋体" w:cs="宋体" w:hint="eastAsia"/>
        </w:rPr>
        <w:t>14</w:t>
      </w:r>
      <w:r>
        <w:rPr>
          <w:rFonts w:ascii="宋体" w:hAnsi="宋体" w:cs="宋体" w:hint="eastAsia"/>
          <w:spacing w:val="-10"/>
        </w:rPr>
        <w:t xml:space="preserve"> 天内进行更换，并将新任命的项目经理和（或）技术负责人的注册执业资格、职称证书、管理经验等资料书面报送发包人审核批准。继任项目经理和（或）技术负责人继续履行合同约定的职责。</w:t>
      </w:r>
      <w:r>
        <w:rPr>
          <w:rFonts w:ascii="宋体" w:hAnsi="宋体" w:cs="宋体" w:hint="eastAsia"/>
        </w:rPr>
        <w:t xml:space="preserve"> </w:t>
      </w:r>
    </w:p>
    <w:p w14:paraId="0CF5EB5C" w14:textId="77777777" w:rsidR="00745F4F" w:rsidRDefault="00000000">
      <w:pPr>
        <w:pStyle w:val="aa"/>
        <w:spacing w:beforeLines="100" w:before="240" w:line="360" w:lineRule="auto"/>
        <w:ind w:left="161" w:rightChars="42" w:right="88" w:firstLine="420"/>
        <w:rPr>
          <w:rFonts w:ascii="宋体" w:hAnsi="宋体" w:cs="宋体" w:hint="eastAsia"/>
        </w:rPr>
      </w:pPr>
      <w:r>
        <w:rPr>
          <w:rFonts w:ascii="宋体" w:hAnsi="宋体" w:cs="宋体" w:hint="eastAsia"/>
          <w:spacing w:val="-3"/>
        </w:rPr>
        <w:t xml:space="preserve">若项目经理和技术负责人出现下列情形需更换的，承包人按通用条款第 </w:t>
      </w:r>
      <w:r>
        <w:rPr>
          <w:rFonts w:ascii="宋体" w:hAnsi="宋体" w:cs="宋体" w:hint="eastAsia"/>
        </w:rPr>
        <w:t>3.2.3</w:t>
      </w:r>
      <w:r>
        <w:rPr>
          <w:rFonts w:ascii="宋体" w:hAnsi="宋体" w:cs="宋体" w:hint="eastAsia"/>
          <w:spacing w:val="-7"/>
        </w:rPr>
        <w:t xml:space="preserve"> 项的规定向发包人发</w:t>
      </w:r>
      <w:r>
        <w:rPr>
          <w:rFonts w:ascii="宋体" w:hAnsi="宋体" w:cs="宋体" w:hint="eastAsia"/>
          <w:spacing w:val="-8"/>
        </w:rPr>
        <w:t>出通知，经发包人领导班子集体决策同意后予以批准，并将变更信息推送给行业主管部门：</w:t>
      </w:r>
      <w:r>
        <w:rPr>
          <w:rFonts w:ascii="宋体" w:hAnsi="宋体" w:cs="宋体" w:hint="eastAsia"/>
        </w:rPr>
        <w:t xml:space="preserve"> </w:t>
      </w:r>
    </w:p>
    <w:p w14:paraId="5152D11B" w14:textId="77777777" w:rsidR="00745F4F" w:rsidRDefault="00000000">
      <w:pPr>
        <w:pStyle w:val="aa"/>
        <w:spacing w:beforeLines="100" w:before="240" w:line="360" w:lineRule="auto"/>
        <w:ind w:left="581" w:firstLineChars="100" w:firstLine="210"/>
        <w:rPr>
          <w:rFonts w:ascii="宋体" w:hAnsi="宋体" w:cs="宋体" w:hint="eastAsia"/>
        </w:rPr>
      </w:pPr>
      <w:r>
        <w:rPr>
          <w:rFonts w:ascii="宋体" w:hAnsi="宋体" w:cs="宋体" w:hint="eastAsia"/>
        </w:rPr>
        <w:t xml:space="preserve">1、死亡； </w:t>
      </w:r>
    </w:p>
    <w:p w14:paraId="712CEAD9" w14:textId="77777777" w:rsidR="00745F4F" w:rsidRDefault="00000000">
      <w:pPr>
        <w:pStyle w:val="aa"/>
        <w:spacing w:beforeLines="100" w:before="240" w:line="360" w:lineRule="auto"/>
        <w:ind w:left="581" w:firstLineChars="100" w:firstLine="210"/>
        <w:rPr>
          <w:rFonts w:ascii="宋体" w:hAnsi="宋体" w:cs="宋体" w:hint="eastAsia"/>
        </w:rPr>
      </w:pPr>
      <w:r>
        <w:rPr>
          <w:rFonts w:ascii="宋体" w:hAnsi="宋体" w:cs="宋体" w:hint="eastAsia"/>
        </w:rPr>
        <w:t xml:space="preserve">2、非承包人原因导致工期延长，而致使项目经理和技术负责人达到法定退休年龄且确需退休； </w:t>
      </w:r>
    </w:p>
    <w:p w14:paraId="633A7234" w14:textId="77777777" w:rsidR="00745F4F" w:rsidRDefault="00000000">
      <w:pPr>
        <w:pStyle w:val="aa"/>
        <w:spacing w:beforeLines="100" w:before="240" w:line="360" w:lineRule="auto"/>
        <w:ind w:left="581" w:right="-130" w:firstLineChars="100" w:firstLine="196"/>
        <w:rPr>
          <w:rFonts w:ascii="宋体" w:hAnsi="宋体" w:cs="宋体" w:hint="eastAsia"/>
          <w:spacing w:val="-4"/>
        </w:rPr>
      </w:pPr>
      <w:r>
        <w:rPr>
          <w:rFonts w:ascii="宋体" w:hAnsi="宋体" w:cs="宋体" w:hint="eastAsia"/>
          <w:spacing w:val="-7"/>
        </w:rPr>
        <w:t>3、按《职工非因工伤残或因病丧失劳动能力程度鉴定标准</w:t>
      </w:r>
      <w:r>
        <w:rPr>
          <w:rFonts w:ascii="宋体" w:hAnsi="宋体" w:cs="宋体" w:hint="eastAsia"/>
        </w:rPr>
        <w:t>（试行</w:t>
      </w:r>
      <w:r>
        <w:rPr>
          <w:rFonts w:ascii="宋体" w:hAnsi="宋体" w:cs="宋体" w:hint="eastAsia"/>
          <w:spacing w:val="-15"/>
        </w:rPr>
        <w:t>）</w:t>
      </w:r>
      <w:r>
        <w:rPr>
          <w:rFonts w:ascii="宋体" w:hAnsi="宋体" w:cs="宋体" w:hint="eastAsia"/>
          <w:spacing w:val="-4"/>
        </w:rPr>
        <w:t xml:space="preserve">》规定鉴定为完全丧失劳动能力和大部分丧失劳动能力； </w:t>
      </w:r>
    </w:p>
    <w:p w14:paraId="543C19F8" w14:textId="77777777" w:rsidR="00745F4F" w:rsidRDefault="00000000">
      <w:pPr>
        <w:pStyle w:val="aa"/>
        <w:spacing w:beforeLines="100" w:before="240" w:line="360" w:lineRule="auto"/>
        <w:ind w:left="581" w:right="1270" w:firstLineChars="100" w:firstLine="210"/>
        <w:rPr>
          <w:rFonts w:ascii="宋体" w:hAnsi="宋体" w:cs="宋体" w:hint="eastAsia"/>
        </w:rPr>
      </w:pPr>
      <w:r>
        <w:rPr>
          <w:rFonts w:ascii="宋体" w:hAnsi="宋体" w:cs="宋体" w:hint="eastAsia"/>
        </w:rPr>
        <w:t xml:space="preserve">4、非承包人原因导致中标 3 个月不能开工； </w:t>
      </w:r>
    </w:p>
    <w:p w14:paraId="20BD1A35"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5、被公安或者司法机关限制人身自由； </w:t>
      </w:r>
    </w:p>
    <w:p w14:paraId="11A3384D"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lastRenderedPageBreak/>
        <w:t xml:space="preserve">6、被取消职称或者执业资格，不满足项目管理要求； </w:t>
      </w:r>
    </w:p>
    <w:p w14:paraId="3DB39BAB" w14:textId="77777777" w:rsidR="00745F4F" w:rsidRDefault="00000000">
      <w:pPr>
        <w:pStyle w:val="aa"/>
        <w:spacing w:beforeLines="100" w:before="240" w:line="360" w:lineRule="auto"/>
        <w:ind w:left="746" w:right="90"/>
        <w:rPr>
          <w:rFonts w:ascii="宋体" w:hAnsi="宋体" w:cs="宋体" w:hint="eastAsia"/>
        </w:rPr>
      </w:pPr>
      <w:r>
        <w:rPr>
          <w:rFonts w:ascii="宋体" w:hAnsi="宋体" w:cs="宋体" w:hint="eastAsia"/>
        </w:rPr>
        <w:t xml:space="preserve">7、非承包人原因导致确需变更的其它情形。本款补充 3.2.6 项 </w:t>
      </w:r>
    </w:p>
    <w:p w14:paraId="2E67C3B7" w14:textId="77777777" w:rsidR="00745F4F" w:rsidRDefault="00000000">
      <w:pPr>
        <w:pStyle w:val="aa"/>
        <w:spacing w:beforeLines="100" w:before="240" w:line="360" w:lineRule="auto"/>
        <w:ind w:left="326" w:right="1131" w:firstLine="420"/>
        <w:rPr>
          <w:rFonts w:ascii="宋体" w:hAnsi="宋体" w:cs="宋体" w:hint="eastAsia"/>
        </w:rPr>
      </w:pPr>
      <w:r>
        <w:rPr>
          <w:rFonts w:ascii="宋体" w:hAnsi="宋体" w:cs="宋体" w:hint="eastAsia"/>
        </w:rPr>
        <w:t xml:space="preserve">2.2.4国有资金投资项目其他主要人员变更参照《重庆市政府投资项目合同变更管理暂行办法》的规定。 </w:t>
      </w:r>
    </w:p>
    <w:p w14:paraId="5DCC2017" w14:textId="77777777" w:rsidR="00745F4F" w:rsidRDefault="00000000">
      <w:pPr>
        <w:pStyle w:val="3"/>
        <w:rPr>
          <w:rFonts w:ascii="宋体" w:hAnsi="宋体" w:cs="宋体" w:hint="eastAsia"/>
        </w:rPr>
      </w:pPr>
      <w:r>
        <w:rPr>
          <w:rFonts w:ascii="微软雅黑" w:eastAsia="微软雅黑" w:hAnsi="微软雅黑" w:cs="微软雅黑"/>
          <w:w w:val="98"/>
          <w:sz w:val="21"/>
          <w:szCs w:val="21"/>
          <w:lang w:val="zh-CN" w:bidi="zh-CN"/>
        </w:rPr>
        <w:t>2.3</w:t>
      </w:r>
      <w:r>
        <w:rPr>
          <w:rFonts w:ascii="宋体" w:hAnsi="宋体" w:cs="宋体" w:hint="eastAsia"/>
          <w:spacing w:val="8"/>
        </w:rPr>
        <w:t>承包人人员</w:t>
      </w:r>
      <w:r>
        <w:rPr>
          <w:rFonts w:ascii="宋体" w:hAnsi="宋体" w:cs="宋体" w:hint="eastAsia"/>
          <w:w w:val="167"/>
        </w:rPr>
        <w:t xml:space="preserve"> </w:t>
      </w:r>
    </w:p>
    <w:p w14:paraId="7AF7FFAC" w14:textId="77777777" w:rsidR="00745F4F" w:rsidRDefault="00000000">
      <w:pPr>
        <w:pStyle w:val="afff8"/>
        <w:numPr>
          <w:ilvl w:val="2"/>
          <w:numId w:val="0"/>
        </w:numPr>
        <w:tabs>
          <w:tab w:val="left" w:pos="1273"/>
        </w:tabs>
        <w:spacing w:before="160" w:line="360" w:lineRule="auto"/>
        <w:ind w:left="1273" w:hanging="527"/>
        <w:jc w:val="left"/>
        <w:rPr>
          <w:rFonts w:ascii="宋体" w:hAnsi="宋体" w:cs="宋体" w:hint="eastAsia"/>
        </w:rPr>
      </w:pPr>
      <w:r>
        <w:rPr>
          <w:rFonts w:ascii="宋体" w:hAnsi="宋体" w:cs="宋体"/>
          <w:szCs w:val="21"/>
          <w:lang w:val="zh-CN" w:bidi="zh-CN"/>
        </w:rPr>
        <w:t>2.3.1</w:t>
      </w:r>
      <w:r>
        <w:rPr>
          <w:rFonts w:ascii="宋体" w:hAnsi="宋体" w:cs="宋体" w:hint="eastAsia"/>
          <w:spacing w:val="-1"/>
        </w:rPr>
        <w:t>承包人应按建设行政主管部门现行规定配备现场施工从业人员，</w:t>
      </w:r>
      <w:commentRangeStart w:id="753"/>
      <w:r>
        <w:rPr>
          <w:rFonts w:ascii="宋体" w:hAnsi="宋体" w:cs="宋体" w:hint="eastAsia"/>
          <w:spacing w:val="-1"/>
        </w:rPr>
        <w:t>具体要求如下：</w:t>
      </w:r>
      <w:r>
        <w:rPr>
          <w:rFonts w:ascii="宋体" w:hAnsi="宋体" w:cs="宋体" w:hint="eastAsia"/>
          <w:u w:val="single"/>
        </w:rPr>
        <w:t xml:space="preserve">        </w:t>
      </w:r>
      <w:r>
        <w:rPr>
          <w:rFonts w:ascii="宋体" w:hAnsi="宋体" w:cs="宋体" w:hint="eastAsia"/>
        </w:rPr>
        <w:t xml:space="preserve"> </w:t>
      </w:r>
      <w:commentRangeEnd w:id="753"/>
      <w:r>
        <w:commentReference w:id="753"/>
      </w:r>
    </w:p>
    <w:p w14:paraId="17186A37" w14:textId="77777777" w:rsidR="00745F4F" w:rsidRDefault="00745F4F">
      <w:pPr>
        <w:pStyle w:val="aa"/>
        <w:spacing w:before="10" w:line="360" w:lineRule="auto"/>
        <w:rPr>
          <w:rFonts w:ascii="宋体" w:hAnsi="宋体" w:cs="宋体" w:hint="eastAsia"/>
          <w:sz w:val="9"/>
        </w:rPr>
      </w:pPr>
    </w:p>
    <w:p w14:paraId="1EAF75DB" w14:textId="77777777" w:rsidR="00745F4F" w:rsidRDefault="00000000">
      <w:pPr>
        <w:pStyle w:val="afff8"/>
        <w:numPr>
          <w:ilvl w:val="2"/>
          <w:numId w:val="0"/>
        </w:numPr>
        <w:tabs>
          <w:tab w:val="left" w:pos="1333"/>
        </w:tabs>
        <w:spacing w:before="71" w:line="360" w:lineRule="auto"/>
        <w:ind w:left="326" w:rightChars="42" w:right="88" w:firstLine="420"/>
        <w:rPr>
          <w:rFonts w:ascii="宋体" w:hAnsi="宋体" w:cs="宋体" w:hint="eastAsia"/>
        </w:rPr>
      </w:pPr>
      <w:r>
        <w:rPr>
          <w:rFonts w:ascii="宋体" w:hAnsi="宋体" w:cs="宋体"/>
          <w:szCs w:val="21"/>
          <w:lang w:val="zh-CN" w:bidi="zh-CN"/>
        </w:rPr>
        <w:t>2.3.2</w:t>
      </w:r>
      <w:r>
        <w:rPr>
          <w:rFonts w:ascii="宋体" w:hAnsi="宋体" w:cs="宋体" w:hint="eastAsia"/>
        </w:rPr>
        <w:t>承包人派驻到施工现场的主要施工管理人员在施工过程中如有变动，承包人应及时向监理人</w:t>
      </w:r>
      <w:r>
        <w:rPr>
          <w:rFonts w:ascii="宋体" w:hAnsi="宋体" w:cs="宋体" w:hint="eastAsia"/>
          <w:spacing w:val="-2"/>
        </w:rPr>
        <w:t xml:space="preserve">提交施工现场人员变动情况的报告。承包人更换主要施工管理人员时，应提前 </w:t>
      </w:r>
      <w:r>
        <w:rPr>
          <w:rFonts w:ascii="宋体" w:hAnsi="宋体" w:cs="宋体" w:hint="eastAsia"/>
        </w:rPr>
        <w:t>7</w:t>
      </w:r>
      <w:r>
        <w:rPr>
          <w:rFonts w:ascii="宋体" w:hAnsi="宋体" w:cs="宋体" w:hint="eastAsia"/>
          <w:spacing w:val="-7"/>
        </w:rPr>
        <w:t xml:space="preserve"> 天书面通知监理人，并</w:t>
      </w:r>
      <w:r>
        <w:rPr>
          <w:rFonts w:ascii="宋体" w:hAnsi="宋体" w:cs="宋体" w:hint="eastAsia"/>
          <w:spacing w:val="-8"/>
        </w:rPr>
        <w:t xml:space="preserve">征得发包人书面同意。通知中应当载明继任人员的职称、执业资格、项目管理经验等资料。更换后的施工管理人员应当是承包人的正式员工，且在职称、执业资格、项目管理经验等方面不低于原施工管理人员。 </w:t>
      </w:r>
    </w:p>
    <w:p w14:paraId="4C491D09" w14:textId="77777777" w:rsidR="00745F4F" w:rsidRDefault="00000000">
      <w:pPr>
        <w:pStyle w:val="afff8"/>
        <w:numPr>
          <w:ilvl w:val="2"/>
          <w:numId w:val="0"/>
        </w:numPr>
        <w:tabs>
          <w:tab w:val="left" w:pos="1273"/>
        </w:tabs>
        <w:spacing w:before="1" w:line="360" w:lineRule="auto"/>
        <w:ind w:left="326" w:rightChars="42" w:right="88" w:firstLine="420"/>
        <w:jc w:val="left"/>
        <w:rPr>
          <w:rFonts w:ascii="宋体" w:hAnsi="宋体" w:cs="宋体" w:hint="eastAsia"/>
        </w:rPr>
      </w:pPr>
      <w:r>
        <w:rPr>
          <w:rFonts w:ascii="宋体" w:hAnsi="宋体" w:cs="宋体"/>
          <w:szCs w:val="21"/>
          <w:lang w:val="zh-CN" w:bidi="zh-CN"/>
        </w:rPr>
        <w:t>2.3.3</w:t>
      </w:r>
      <w:r>
        <w:rPr>
          <w:rFonts w:ascii="宋体" w:hAnsi="宋体" w:cs="宋体" w:hint="eastAsia"/>
        </w:rPr>
        <w:t>发包人有权书面通知承包人更换其认为不称职的主要施工管理人员，通知中应当载明要求更</w:t>
      </w:r>
      <w:r>
        <w:rPr>
          <w:rFonts w:ascii="宋体" w:hAnsi="宋体" w:cs="宋体" w:hint="eastAsia"/>
          <w:spacing w:val="-3"/>
        </w:rPr>
        <w:t xml:space="preserve">换的理由。承包人应在接到更换通知后 </w:t>
      </w:r>
      <w:r>
        <w:rPr>
          <w:rFonts w:ascii="宋体" w:hAnsi="宋体" w:cs="宋体" w:hint="eastAsia"/>
        </w:rPr>
        <w:t>7</w:t>
      </w:r>
      <w:r>
        <w:rPr>
          <w:rFonts w:ascii="宋体" w:hAnsi="宋体" w:cs="宋体" w:hint="eastAsia"/>
          <w:spacing w:val="-7"/>
        </w:rPr>
        <w:t xml:space="preserve"> 天内向发包人提出书面的改进报告。发包人收到改进报告后仍</w:t>
      </w:r>
    </w:p>
    <w:p w14:paraId="2BEBD13D" w14:textId="77777777" w:rsidR="00745F4F" w:rsidRDefault="00000000">
      <w:pPr>
        <w:pStyle w:val="aa"/>
        <w:spacing w:line="360" w:lineRule="auto"/>
        <w:ind w:left="326" w:rightChars="42" w:right="88"/>
        <w:rPr>
          <w:rFonts w:ascii="宋体" w:hAnsi="宋体" w:cs="宋体" w:hint="eastAsia"/>
        </w:rPr>
      </w:pPr>
      <w:r>
        <w:rPr>
          <w:rFonts w:ascii="宋体" w:hAnsi="宋体" w:cs="宋体" w:hint="eastAsia"/>
          <w:spacing w:val="-3"/>
        </w:rPr>
        <w:t xml:space="preserve">要求更换的，承包人应在接到第二次更换通知的 </w:t>
      </w:r>
      <w:r>
        <w:rPr>
          <w:rFonts w:ascii="宋体" w:hAnsi="宋体" w:cs="宋体" w:hint="eastAsia"/>
        </w:rPr>
        <w:t>7</w:t>
      </w:r>
      <w:r>
        <w:rPr>
          <w:rFonts w:ascii="宋体" w:hAnsi="宋体" w:cs="宋体" w:hint="eastAsia"/>
          <w:spacing w:val="-7"/>
        </w:rPr>
        <w:t xml:space="preserve"> 天内进行更换，并将新委派的主要施工管理人员的注册执业资格、职称证书、管理经验等资料书面报送发包人审核批准。</w:t>
      </w:r>
      <w:r>
        <w:rPr>
          <w:rFonts w:ascii="宋体" w:hAnsi="宋体" w:cs="宋体" w:hint="eastAsia"/>
        </w:rPr>
        <w:t xml:space="preserve"> </w:t>
      </w:r>
    </w:p>
    <w:p w14:paraId="10C6EB61" w14:textId="77777777" w:rsidR="00745F4F" w:rsidRDefault="00000000">
      <w:pPr>
        <w:pStyle w:val="afff8"/>
        <w:numPr>
          <w:ilvl w:val="2"/>
          <w:numId w:val="0"/>
        </w:numPr>
        <w:tabs>
          <w:tab w:val="left" w:pos="1273"/>
        </w:tabs>
        <w:spacing w:before="15" w:line="360" w:lineRule="auto"/>
        <w:ind w:left="1273" w:hanging="527"/>
        <w:jc w:val="left"/>
        <w:rPr>
          <w:rFonts w:ascii="宋体" w:hAnsi="宋体" w:cs="宋体" w:hint="eastAsia"/>
        </w:rPr>
      </w:pPr>
      <w:r>
        <w:rPr>
          <w:rFonts w:ascii="宋体" w:hAnsi="宋体" w:cs="宋体"/>
          <w:szCs w:val="21"/>
          <w:lang w:val="zh-CN" w:bidi="zh-CN"/>
        </w:rPr>
        <w:t>2.3.4</w:t>
      </w:r>
      <w:r>
        <w:rPr>
          <w:rFonts w:ascii="宋体" w:hAnsi="宋体" w:cs="宋体" w:hint="eastAsia"/>
          <w:spacing w:val="-1"/>
        </w:rPr>
        <w:t>承包人主要施工管理人员离开施工现场，指定的临时人员需满足：</w:t>
      </w:r>
      <w:r>
        <w:rPr>
          <w:rFonts w:ascii="宋体" w:hAnsi="宋体" w:cs="宋体" w:hint="eastAsia"/>
          <w:u w:val="single"/>
        </w:rPr>
        <w:t>《重庆市房屋建筑与市政</w:t>
      </w:r>
    </w:p>
    <w:p w14:paraId="3A409007" w14:textId="77777777" w:rsidR="00745F4F" w:rsidRDefault="00745F4F">
      <w:pPr>
        <w:pStyle w:val="aa"/>
        <w:spacing w:before="10" w:line="360" w:lineRule="auto"/>
        <w:rPr>
          <w:rFonts w:ascii="宋体" w:hAnsi="宋体" w:cs="宋体" w:hint="eastAsia"/>
          <w:sz w:val="9"/>
        </w:rPr>
      </w:pPr>
    </w:p>
    <w:p w14:paraId="59E22153" w14:textId="77777777" w:rsidR="00745F4F" w:rsidRDefault="00000000">
      <w:pPr>
        <w:pStyle w:val="aa"/>
        <w:spacing w:before="71" w:line="360" w:lineRule="auto"/>
        <w:ind w:left="326"/>
        <w:rPr>
          <w:rFonts w:ascii="宋体" w:hAnsi="宋体" w:cs="宋体" w:hint="eastAsia"/>
        </w:rPr>
      </w:pPr>
      <w:r>
        <w:rPr>
          <w:rFonts w:ascii="宋体" w:hAnsi="宋体" w:cs="宋体" w:hint="eastAsia"/>
          <w:u w:val="single"/>
        </w:rPr>
        <w:t>基础设施工程现场施工从业人员配备标准》（DBJ50-157-2013）的相应要求</w:t>
      </w:r>
      <w:r>
        <w:rPr>
          <w:rFonts w:ascii="宋体" w:hAnsi="宋体" w:cs="宋体" w:hint="eastAsia"/>
        </w:rPr>
        <w:t xml:space="preserve">。 </w:t>
      </w:r>
    </w:p>
    <w:p w14:paraId="5325639D" w14:textId="77777777" w:rsidR="00745F4F" w:rsidRDefault="00745F4F">
      <w:pPr>
        <w:pStyle w:val="aa"/>
        <w:spacing w:before="10" w:line="360" w:lineRule="auto"/>
        <w:rPr>
          <w:rFonts w:ascii="宋体" w:hAnsi="宋体" w:cs="宋体" w:hint="eastAsia"/>
          <w:sz w:val="9"/>
        </w:rPr>
      </w:pPr>
    </w:p>
    <w:p w14:paraId="5C6B5E8B" w14:textId="77777777" w:rsidR="00745F4F" w:rsidRDefault="00000000">
      <w:pPr>
        <w:pStyle w:val="2"/>
        <w:rPr>
          <w:rFonts w:ascii="宋体" w:hAnsi="宋体" w:cs="宋体" w:hint="eastAsia"/>
        </w:rPr>
      </w:pPr>
      <w:r>
        <w:rPr>
          <w:rFonts w:ascii="宋体" w:hAnsi="宋体" w:cs="宋体" w:hint="eastAsia"/>
          <w:spacing w:val="15"/>
        </w:rPr>
        <w:t>3.分包</w:t>
      </w:r>
      <w:r>
        <w:rPr>
          <w:rFonts w:ascii="宋体" w:hAnsi="宋体" w:cs="宋体" w:hint="eastAsia"/>
          <w:w w:val="167"/>
        </w:rPr>
        <w:t xml:space="preserve"> </w:t>
      </w:r>
    </w:p>
    <w:p w14:paraId="1E16D28A" w14:textId="77777777" w:rsidR="00745F4F" w:rsidRDefault="00000000">
      <w:pPr>
        <w:pStyle w:val="3"/>
        <w:rPr>
          <w:rFonts w:ascii="宋体" w:hAnsi="宋体" w:cs="宋体" w:hint="eastAsia"/>
          <w:sz w:val="21"/>
        </w:rPr>
      </w:pPr>
      <w:r>
        <w:rPr>
          <w:rFonts w:ascii="宋体" w:hAnsi="宋体" w:cs="宋体"/>
          <w:sz w:val="19"/>
          <w:szCs w:val="19"/>
          <w:lang w:val="zh-CN" w:bidi="zh-CN"/>
        </w:rPr>
        <w:t>3.</w:t>
      </w:r>
      <w:r>
        <w:rPr>
          <w:rFonts w:ascii="宋体" w:hAnsi="宋体" w:cs="宋体" w:hint="eastAsia"/>
          <w:sz w:val="19"/>
          <w:szCs w:val="19"/>
          <w:lang w:bidi="zh-CN"/>
        </w:rPr>
        <w:t>1</w:t>
      </w:r>
      <w:r>
        <w:rPr>
          <w:rFonts w:ascii="宋体" w:hAnsi="宋体" w:cs="宋体" w:hint="eastAsia"/>
          <w:sz w:val="21"/>
        </w:rPr>
        <w:t xml:space="preserve">分包的一般约定 </w:t>
      </w:r>
    </w:p>
    <w:p w14:paraId="6C97BC04"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禁止分包的工程包括：主体结构、关键性工作等国家法律、法规禁止分包的工程。 </w:t>
      </w:r>
    </w:p>
    <w:p w14:paraId="1414D506" w14:textId="77777777" w:rsidR="00745F4F" w:rsidRDefault="00000000">
      <w:pPr>
        <w:pStyle w:val="aa"/>
        <w:spacing w:beforeLines="100" w:before="240" w:line="360" w:lineRule="auto"/>
        <w:ind w:left="326" w:right="90" w:firstLine="420"/>
        <w:rPr>
          <w:rFonts w:ascii="宋体" w:hAnsi="宋体" w:cs="宋体" w:hint="eastAsia"/>
        </w:rPr>
      </w:pPr>
      <w:r>
        <w:rPr>
          <w:rFonts w:ascii="宋体" w:hAnsi="宋体" w:cs="宋体" w:hint="eastAsia"/>
        </w:rPr>
        <w:t xml:space="preserve">主体结构、关键性工作的范围：国家法律、法规、规范、标准等所约束的范围。如房建工程主体结构指混凝土工程、砌体工程、钢结构工程（具体有基础、梁、板、柱、砼墙、楼梯工程等）；关键性工作指梁、板、柱等部位。 </w:t>
      </w:r>
    </w:p>
    <w:p w14:paraId="7E3D0C7C" w14:textId="77777777" w:rsidR="00745F4F" w:rsidRDefault="00000000">
      <w:pPr>
        <w:pStyle w:val="aa"/>
        <w:spacing w:beforeLines="100" w:before="240" w:line="360" w:lineRule="auto"/>
        <w:ind w:left="326" w:right="90" w:firstLine="420"/>
        <w:rPr>
          <w:rFonts w:ascii="宋体" w:hAnsi="宋体" w:cs="宋体" w:hint="eastAsia"/>
        </w:rPr>
      </w:pPr>
      <w:r>
        <w:rPr>
          <w:rFonts w:ascii="宋体" w:hAnsi="宋体" w:cs="宋体" w:hint="eastAsia"/>
        </w:rPr>
        <w:t>在合同履行过程中实行项目经理、技术负责人、安全负责人实名制管理，发包人有权核查承包人管理人员的资格证件、工程价款往来银行账户、施工单位的材料构配件、设备的发票等资料，配合相</w:t>
      </w:r>
      <w:r>
        <w:rPr>
          <w:rFonts w:ascii="宋体" w:hAnsi="宋体" w:cs="宋体" w:hint="eastAsia"/>
        </w:rPr>
        <w:lastRenderedPageBreak/>
        <w:t xml:space="preserve">关行政主管部门加大对转包、违法分包行为的查处。 </w:t>
      </w:r>
    </w:p>
    <w:p w14:paraId="0714F1ED" w14:textId="77777777" w:rsidR="00745F4F" w:rsidRDefault="00000000">
      <w:pPr>
        <w:pStyle w:val="3"/>
        <w:rPr>
          <w:rFonts w:ascii="宋体" w:hAnsi="宋体" w:cs="宋体" w:hint="eastAsia"/>
          <w:sz w:val="21"/>
        </w:rPr>
      </w:pPr>
      <w:r>
        <w:rPr>
          <w:rFonts w:ascii="宋体" w:hAnsi="宋体" w:cs="宋体"/>
          <w:sz w:val="19"/>
          <w:szCs w:val="19"/>
          <w:lang w:val="zh-CN" w:bidi="zh-CN"/>
        </w:rPr>
        <w:t>3.2</w:t>
      </w:r>
      <w:r>
        <w:rPr>
          <w:rFonts w:ascii="宋体" w:hAnsi="宋体" w:cs="宋体" w:hint="eastAsia"/>
          <w:sz w:val="21"/>
        </w:rPr>
        <w:t xml:space="preserve">分包的确定 </w:t>
      </w:r>
    </w:p>
    <w:p w14:paraId="4991D4C2" w14:textId="77777777" w:rsidR="00745F4F" w:rsidRDefault="00000000">
      <w:pPr>
        <w:spacing w:beforeLines="100" w:before="240" w:line="360" w:lineRule="auto"/>
        <w:ind w:left="581"/>
        <w:rPr>
          <w:rFonts w:ascii="宋体" w:hAnsi="宋体" w:cs="宋体" w:hint="eastAsia"/>
        </w:rPr>
      </w:pPr>
      <w:r>
        <w:rPr>
          <w:rFonts w:ascii="宋体" w:hAnsi="宋体" w:cs="宋体" w:hint="eastAsia"/>
        </w:rPr>
        <w:t>允许分包的专业工程包括：</w:t>
      </w:r>
      <w:r>
        <w:rPr>
          <w:rFonts w:ascii="宋体" w:hAnsi="宋体" w:cs="宋体" w:hint="eastAsia"/>
          <w:u w:val="single"/>
        </w:rPr>
        <w:t xml:space="preserve">   </w:t>
      </w:r>
      <w:r>
        <w:rPr>
          <w:rFonts w:ascii="宋体" w:hAnsi="宋体" w:cs="宋体" w:hint="eastAsia"/>
        </w:rPr>
        <w:t xml:space="preserve">。[提示：符合《中华人民共和国建筑法》和《中华人民共和国招标投标法》的相关规定。] </w:t>
      </w:r>
    </w:p>
    <w:p w14:paraId="7A9BF123" w14:textId="77777777" w:rsidR="00745F4F" w:rsidRDefault="00000000">
      <w:pPr>
        <w:pStyle w:val="3"/>
      </w:pPr>
      <w:r>
        <w:rPr>
          <w:rFonts w:hint="eastAsia"/>
        </w:rPr>
        <w:t xml:space="preserve">3.3 </w:t>
      </w:r>
      <w:r>
        <w:rPr>
          <w:rFonts w:hint="eastAsia"/>
        </w:rPr>
        <w:t>分包合同价款</w:t>
      </w:r>
      <w:r>
        <w:rPr>
          <w:rFonts w:hint="eastAsia"/>
        </w:rPr>
        <w:t xml:space="preserve"> </w:t>
      </w:r>
    </w:p>
    <w:p w14:paraId="4B7EC3AD" w14:textId="77777777" w:rsidR="00745F4F" w:rsidRDefault="00000000">
      <w:pPr>
        <w:pStyle w:val="aa"/>
        <w:spacing w:beforeLines="100" w:before="240" w:line="360" w:lineRule="auto"/>
        <w:ind w:firstLineChars="278" w:firstLine="578"/>
        <w:rPr>
          <w:rFonts w:ascii="宋体" w:hAnsi="宋体" w:cs="宋体" w:hint="eastAsia"/>
        </w:rPr>
      </w:pPr>
      <w:r>
        <w:rPr>
          <w:rFonts w:ascii="宋体" w:hAnsi="宋体" w:cs="宋体" w:hint="eastAsia"/>
          <w:spacing w:val="-1"/>
        </w:rPr>
        <w:t>关于分包合同价款支付的约定：</w:t>
      </w:r>
      <w:r>
        <w:rPr>
          <w:rFonts w:ascii="宋体" w:hAnsi="宋体" w:cs="宋体" w:hint="eastAsia"/>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cs="宋体" w:hint="eastAsia"/>
        </w:rPr>
        <w:t xml:space="preserve">。 </w:t>
      </w:r>
    </w:p>
    <w:p w14:paraId="59259658"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本款补充 3.4项： </w:t>
      </w:r>
    </w:p>
    <w:p w14:paraId="12058749" w14:textId="77777777" w:rsidR="00745F4F" w:rsidRDefault="00000000">
      <w:pPr>
        <w:pStyle w:val="3"/>
      </w:pPr>
      <w:r>
        <w:rPr>
          <w:rFonts w:hint="eastAsia"/>
        </w:rPr>
        <w:t xml:space="preserve">3.4 </w:t>
      </w:r>
      <w:r>
        <w:rPr>
          <w:rFonts w:hint="eastAsia"/>
        </w:rPr>
        <w:t>严禁违法分包</w:t>
      </w:r>
      <w:r>
        <w:rPr>
          <w:rFonts w:hint="eastAsia"/>
        </w:rPr>
        <w:t xml:space="preserve"> </w:t>
      </w:r>
    </w:p>
    <w:p w14:paraId="7923C2C6" w14:textId="77777777" w:rsidR="00745F4F" w:rsidRDefault="00000000">
      <w:pPr>
        <w:pStyle w:val="aa"/>
        <w:spacing w:beforeLines="100" w:before="240" w:line="360" w:lineRule="auto"/>
        <w:ind w:left="161" w:rightChars="42" w:right="88" w:firstLine="420"/>
        <w:rPr>
          <w:rFonts w:ascii="宋体" w:hAnsi="宋体" w:cs="宋体" w:hint="eastAsia"/>
        </w:rPr>
      </w:pPr>
      <w:r>
        <w:rPr>
          <w:rFonts w:ascii="宋体" w:hAnsi="宋体" w:cs="宋体" w:hint="eastAsia"/>
        </w:rPr>
        <w:t>一经查实，承包人的履约担保不予退还，发包人有权终止合同；同时发包人有权向相关行政监管部</w:t>
      </w:r>
      <w:r>
        <w:rPr>
          <w:rFonts w:ascii="宋体" w:hAnsi="宋体" w:cs="宋体" w:hint="eastAsia"/>
          <w:spacing w:val="-10"/>
        </w:rPr>
        <w:t>门举报，根据《住房和城乡建设部关于印发建筑工程施工发包与承包违法行为认定查处管理办法的通知》</w:t>
      </w:r>
      <w:r>
        <w:rPr>
          <w:rFonts w:ascii="宋体" w:hAnsi="宋体" w:cs="宋体" w:hint="eastAsia"/>
        </w:rPr>
        <w:t>（建市规〔2019〕1 号）相关规定条执行。</w:t>
      </w:r>
    </w:p>
    <w:p w14:paraId="6BF41C2A" w14:textId="77777777" w:rsidR="00745F4F" w:rsidRDefault="00000000">
      <w:pPr>
        <w:spacing w:beforeLines="100" w:before="240" w:line="360" w:lineRule="auto"/>
        <w:ind w:left="581" w:right="6711" w:hanging="421"/>
        <w:rPr>
          <w:rFonts w:ascii="宋体" w:hAnsi="宋体" w:cs="宋体" w:hint="eastAsia"/>
          <w:b/>
        </w:rPr>
      </w:pPr>
      <w:r>
        <w:rPr>
          <w:rFonts w:ascii="宋体" w:hAnsi="宋体" w:cs="宋体" w:hint="eastAsia"/>
          <w:b/>
        </w:rPr>
        <w:t>3.5 履约担保</w:t>
      </w:r>
      <w:r>
        <w:rPr>
          <w:rFonts w:ascii="宋体" w:hAnsi="宋体" w:cs="宋体" w:hint="eastAsia"/>
          <w:b/>
          <w:w w:val="167"/>
        </w:rPr>
        <w:t xml:space="preserve"> </w:t>
      </w:r>
    </w:p>
    <w:p w14:paraId="0EE96960" w14:textId="77777777" w:rsidR="00745F4F" w:rsidRDefault="00000000">
      <w:pPr>
        <w:pStyle w:val="afff8"/>
        <w:numPr>
          <w:ilvl w:val="2"/>
          <w:numId w:val="0"/>
        </w:numPr>
        <w:tabs>
          <w:tab w:val="left" w:pos="1168"/>
        </w:tabs>
        <w:spacing w:beforeLines="100" w:before="240" w:line="360" w:lineRule="auto"/>
        <w:ind w:left="1167" w:hanging="587"/>
        <w:rPr>
          <w:rFonts w:ascii="宋体" w:hAnsi="宋体" w:cs="宋体" w:hint="eastAsia"/>
        </w:rPr>
      </w:pPr>
      <w:r>
        <w:rPr>
          <w:rFonts w:ascii="宋体" w:hAnsi="宋体" w:cs="宋体"/>
          <w:szCs w:val="21"/>
          <w:lang w:val="zh-CN" w:bidi="zh-CN"/>
        </w:rPr>
        <w:t>3.</w:t>
      </w:r>
      <w:r>
        <w:rPr>
          <w:rFonts w:ascii="宋体" w:hAnsi="宋体" w:cs="宋体" w:hint="eastAsia"/>
          <w:szCs w:val="21"/>
          <w:lang w:bidi="zh-CN"/>
        </w:rPr>
        <w:t>5</w:t>
      </w:r>
      <w:r>
        <w:rPr>
          <w:rFonts w:ascii="宋体" w:hAnsi="宋体" w:cs="宋体"/>
          <w:szCs w:val="21"/>
          <w:lang w:val="zh-CN" w:bidi="zh-CN"/>
        </w:rPr>
        <w:t>.1</w:t>
      </w:r>
      <w:r>
        <w:rPr>
          <w:rFonts w:ascii="宋体" w:hAnsi="宋体" w:cs="宋体" w:hint="eastAsia"/>
        </w:rPr>
        <w:t>承包人是否提供履约担保：</w:t>
      </w:r>
      <w:r>
        <w:rPr>
          <w:rFonts w:ascii="宋体" w:hAnsi="宋体" w:cs="宋体" w:hint="eastAsia"/>
          <w:u w:val="single"/>
        </w:rPr>
        <w:t>提供</w:t>
      </w:r>
      <w:r>
        <w:rPr>
          <w:rFonts w:ascii="宋体" w:hAnsi="宋体" w:cs="宋体" w:hint="eastAsia"/>
        </w:rPr>
        <w:t xml:space="preserve">。 </w:t>
      </w:r>
    </w:p>
    <w:p w14:paraId="2B7C53EE" w14:textId="77777777" w:rsidR="00745F4F" w:rsidRDefault="00000000">
      <w:pPr>
        <w:pStyle w:val="afff8"/>
        <w:numPr>
          <w:ilvl w:val="2"/>
          <w:numId w:val="0"/>
        </w:numPr>
        <w:tabs>
          <w:tab w:val="left" w:pos="1168"/>
        </w:tabs>
        <w:spacing w:beforeLines="100" w:before="240" w:line="360" w:lineRule="auto"/>
        <w:ind w:left="1167" w:hanging="587"/>
        <w:rPr>
          <w:rFonts w:ascii="宋体" w:hAnsi="宋体" w:cs="宋体" w:hint="eastAsia"/>
        </w:rPr>
      </w:pPr>
      <w:r>
        <w:rPr>
          <w:rFonts w:ascii="宋体" w:hAnsi="宋体" w:cs="宋体"/>
          <w:szCs w:val="21"/>
          <w:lang w:val="zh-CN" w:bidi="zh-CN"/>
        </w:rPr>
        <w:t>3.</w:t>
      </w:r>
      <w:r>
        <w:rPr>
          <w:rFonts w:ascii="宋体" w:hAnsi="宋体" w:cs="宋体" w:hint="eastAsia"/>
          <w:szCs w:val="21"/>
          <w:lang w:bidi="zh-CN"/>
        </w:rPr>
        <w:t>5</w:t>
      </w:r>
      <w:r>
        <w:rPr>
          <w:rFonts w:ascii="宋体" w:hAnsi="宋体" w:cs="宋体"/>
          <w:szCs w:val="21"/>
          <w:lang w:val="zh-CN" w:bidi="zh-CN"/>
        </w:rPr>
        <w:t>.2</w:t>
      </w:r>
      <w:r>
        <w:rPr>
          <w:rFonts w:ascii="宋体" w:hAnsi="宋体" w:cs="宋体" w:hint="eastAsia"/>
          <w:spacing w:val="-1"/>
        </w:rPr>
        <w:t>承包人提供履约担保的形式、金额及期限：</w:t>
      </w:r>
      <w:r>
        <w:rPr>
          <w:rFonts w:ascii="宋体" w:hAnsi="宋体" w:cs="宋体" w:hint="eastAsia"/>
        </w:rPr>
        <w:t xml:space="preserve"> </w:t>
      </w:r>
    </w:p>
    <w:p w14:paraId="5BAC92F2" w14:textId="77777777" w:rsidR="00745F4F" w:rsidRDefault="00000000">
      <w:pPr>
        <w:pStyle w:val="afff8"/>
        <w:numPr>
          <w:ilvl w:val="0"/>
          <w:numId w:val="8"/>
        </w:numPr>
        <w:tabs>
          <w:tab w:val="left" w:pos="1109"/>
        </w:tabs>
        <w:spacing w:beforeLines="100" w:before="240" w:line="360" w:lineRule="auto"/>
        <w:ind w:right="90" w:firstLine="420"/>
        <w:rPr>
          <w:rFonts w:ascii="宋体" w:hAnsi="宋体" w:cs="宋体" w:hint="eastAsia"/>
        </w:rPr>
      </w:pPr>
      <w:r>
        <w:rPr>
          <w:rFonts w:ascii="宋体" w:hAnsi="宋体" w:cs="宋体" w:hint="eastAsia"/>
        </w:rPr>
        <w:t xml:space="preserve">履约担保的形式：现金或银行保函或现金+银行保函的组合；采用保函形式的，保函必须为不可撤销且见索即付； </w:t>
      </w:r>
    </w:p>
    <w:p w14:paraId="068E44AE" w14:textId="77777777" w:rsidR="00745F4F" w:rsidRPr="009D4947" w:rsidRDefault="00000000" w:rsidP="009D4947">
      <w:pPr>
        <w:pStyle w:val="afff8"/>
        <w:numPr>
          <w:ilvl w:val="0"/>
          <w:numId w:val="8"/>
        </w:numPr>
        <w:tabs>
          <w:tab w:val="left" w:pos="1109"/>
          <w:tab w:val="left" w:pos="4051"/>
        </w:tabs>
        <w:spacing w:beforeLines="100" w:before="240" w:line="360" w:lineRule="auto"/>
        <w:ind w:left="1108" w:firstLine="420"/>
        <w:jc w:val="left"/>
        <w:rPr>
          <w:rFonts w:ascii="宋体" w:hAnsi="宋体" w:cs="宋体" w:hint="eastAsia"/>
        </w:rPr>
      </w:pPr>
      <w:r>
        <w:rPr>
          <w:rFonts w:ascii="宋体" w:hAnsi="宋体" w:cs="宋体" w:hint="eastAsia"/>
        </w:rPr>
        <w:t>履约担保的金额：</w:t>
      </w:r>
      <w:r w:rsidRPr="009D4947">
        <w:rPr>
          <w:rFonts w:ascii="宋体" w:hAnsi="宋体" w:cs="宋体" w:hint="eastAsia"/>
          <w:spacing w:val="-1"/>
          <w:u w:val="single"/>
        </w:rPr>
        <w:t>履约保证金现金或银行保函，合同总价的 10%，收到中标通知书后 15 日内一次性支付</w:t>
      </w:r>
      <w:r w:rsidRPr="009D4947">
        <w:rPr>
          <w:rFonts w:ascii="宋体" w:hAnsi="宋体" w:cs="宋体" w:hint="eastAsia"/>
        </w:rPr>
        <w:t xml:space="preserve">； </w:t>
      </w:r>
    </w:p>
    <w:p w14:paraId="1AED76DE" w14:textId="77777777" w:rsidR="00745F4F" w:rsidRDefault="00000000">
      <w:pPr>
        <w:pStyle w:val="afff8"/>
        <w:numPr>
          <w:ilvl w:val="0"/>
          <w:numId w:val="8"/>
        </w:numPr>
        <w:tabs>
          <w:tab w:val="left" w:pos="1109"/>
        </w:tabs>
        <w:spacing w:beforeLines="100" w:before="240" w:line="360" w:lineRule="auto"/>
        <w:ind w:left="1108" w:firstLine="416"/>
        <w:rPr>
          <w:rFonts w:ascii="宋体" w:hAnsi="宋体" w:cs="宋体" w:hint="eastAsia"/>
        </w:rPr>
      </w:pPr>
      <w:r>
        <w:rPr>
          <w:rFonts w:ascii="宋体" w:hAnsi="宋体" w:cs="宋体" w:hint="eastAsia"/>
          <w:spacing w:val="-1"/>
        </w:rPr>
        <w:t>履约担保的提交时间：</w:t>
      </w:r>
      <w:r>
        <w:rPr>
          <w:rFonts w:ascii="宋体" w:hAnsi="宋体" w:cs="宋体" w:hint="eastAsia"/>
          <w:spacing w:val="-1"/>
          <w:u w:val="single"/>
        </w:rPr>
        <w:t>在合同签订前，承包人按担保金额向发包人提交履约担保</w:t>
      </w:r>
      <w:r>
        <w:rPr>
          <w:rFonts w:ascii="宋体" w:hAnsi="宋体" w:cs="宋体" w:hint="eastAsia"/>
        </w:rPr>
        <w:t xml:space="preserve">。 </w:t>
      </w:r>
    </w:p>
    <w:p w14:paraId="22F5EA35" w14:textId="77777777" w:rsidR="00745F4F" w:rsidRDefault="00000000">
      <w:pPr>
        <w:pStyle w:val="afff8"/>
        <w:numPr>
          <w:ilvl w:val="0"/>
          <w:numId w:val="8"/>
        </w:numPr>
        <w:tabs>
          <w:tab w:val="left" w:pos="1109"/>
        </w:tabs>
        <w:spacing w:beforeLines="100" w:before="240" w:line="360" w:lineRule="auto"/>
        <w:ind w:left="1108" w:firstLine="412"/>
        <w:rPr>
          <w:rFonts w:ascii="宋体" w:hAnsi="宋体" w:cs="宋体" w:hint="eastAsia"/>
        </w:rPr>
      </w:pPr>
      <w:r>
        <w:rPr>
          <w:rFonts w:ascii="宋体" w:hAnsi="宋体" w:cs="宋体" w:hint="eastAsia"/>
          <w:spacing w:val="-2"/>
        </w:rPr>
        <w:t>履约担保的期限：</w:t>
      </w:r>
      <w:r>
        <w:rPr>
          <w:rFonts w:ascii="宋体" w:hAnsi="宋体" w:cs="宋体" w:hint="eastAsia"/>
          <w:spacing w:val="-2"/>
          <w:u w:val="single"/>
        </w:rPr>
        <w:t>自我方法定代表人</w:t>
      </w:r>
      <w:r>
        <w:rPr>
          <w:rFonts w:ascii="宋体" w:hAnsi="宋体" w:cs="宋体" w:hint="eastAsia"/>
          <w:u w:val="single"/>
        </w:rPr>
        <w:t>（</w:t>
      </w:r>
      <w:r>
        <w:rPr>
          <w:rFonts w:ascii="宋体" w:hAnsi="宋体" w:cs="宋体" w:hint="eastAsia"/>
          <w:spacing w:val="-3"/>
          <w:u w:val="single"/>
        </w:rPr>
        <w:t>或其委托代理人</w:t>
      </w:r>
      <w:r>
        <w:rPr>
          <w:rFonts w:ascii="宋体" w:hAnsi="宋体" w:cs="宋体" w:hint="eastAsia"/>
          <w:spacing w:val="-16"/>
          <w:u w:val="single"/>
        </w:rPr>
        <w:t>）</w:t>
      </w:r>
      <w:r>
        <w:rPr>
          <w:rFonts w:ascii="宋体" w:hAnsi="宋体" w:cs="宋体" w:hint="eastAsia"/>
          <w:u w:val="single"/>
        </w:rPr>
        <w:t>签字并加盖公章之日起至你方签发或</w:t>
      </w:r>
    </w:p>
    <w:p w14:paraId="4F26B8A3" w14:textId="77777777" w:rsidR="00745F4F" w:rsidRDefault="00000000">
      <w:pPr>
        <w:pStyle w:val="aa"/>
        <w:spacing w:beforeLines="100" w:before="240" w:line="360" w:lineRule="auto"/>
        <w:ind w:left="161"/>
        <w:rPr>
          <w:rFonts w:ascii="宋体" w:hAnsi="宋体" w:cs="宋体" w:hint="eastAsia"/>
        </w:rPr>
      </w:pPr>
      <w:r>
        <w:rPr>
          <w:rFonts w:ascii="宋体" w:hAnsi="宋体" w:cs="宋体" w:hint="eastAsia"/>
          <w:u w:val="single"/>
        </w:rPr>
        <w:lastRenderedPageBreak/>
        <w:t>应签发工程接收证书之日止</w:t>
      </w:r>
      <w:r>
        <w:rPr>
          <w:rFonts w:ascii="宋体" w:hAnsi="宋体" w:cs="宋体" w:hint="eastAsia"/>
        </w:rPr>
        <w:t xml:space="preserve">。 </w:t>
      </w:r>
    </w:p>
    <w:p w14:paraId="1B8626B3" w14:textId="77777777" w:rsidR="00745F4F" w:rsidRDefault="00000000">
      <w:pPr>
        <w:pStyle w:val="afff8"/>
        <w:numPr>
          <w:ilvl w:val="0"/>
          <w:numId w:val="8"/>
        </w:numPr>
        <w:tabs>
          <w:tab w:val="left" w:pos="0"/>
        </w:tabs>
        <w:spacing w:beforeLines="100" w:before="240" w:line="360" w:lineRule="auto"/>
        <w:ind w:left="8" w:firstLine="416"/>
        <w:rPr>
          <w:rFonts w:ascii="宋体" w:hAnsi="宋体" w:cs="宋体" w:hint="eastAsia"/>
        </w:rPr>
      </w:pPr>
      <w:r>
        <w:rPr>
          <w:rFonts w:ascii="宋体" w:hAnsi="宋体" w:cs="宋体" w:hint="eastAsia"/>
          <w:spacing w:val="-1"/>
        </w:rPr>
        <w:t>履约担保的退还时间：</w:t>
      </w:r>
      <w:r>
        <w:rPr>
          <w:rFonts w:ascii="宋体" w:hAnsi="宋体" w:cs="宋体" w:hint="eastAsia"/>
          <w:spacing w:val="-3"/>
          <w:u w:val="single"/>
        </w:rPr>
        <w:t xml:space="preserve">采用现金担保的，工程竣工验收合格后 </w:t>
      </w:r>
      <w:r>
        <w:rPr>
          <w:rFonts w:ascii="宋体" w:hAnsi="宋体" w:cs="宋体" w:hint="eastAsia"/>
          <w:u w:val="single"/>
        </w:rPr>
        <w:t>14</w:t>
      </w:r>
      <w:r>
        <w:rPr>
          <w:rFonts w:ascii="宋体" w:hAnsi="宋体" w:cs="宋体" w:hint="eastAsia"/>
          <w:spacing w:val="-7"/>
          <w:u w:val="single"/>
        </w:rPr>
        <w:t xml:space="preserve"> 天内无息退还；采用银行保</w:t>
      </w:r>
      <w:r>
        <w:rPr>
          <w:rFonts w:ascii="宋体" w:hAnsi="宋体" w:cs="宋体" w:hint="eastAsia"/>
          <w:spacing w:val="-11"/>
          <w:u w:val="single"/>
        </w:rPr>
        <w:t xml:space="preserve">函的，工程竣工验收合格后 </w:t>
      </w:r>
      <w:r>
        <w:rPr>
          <w:rFonts w:ascii="宋体" w:hAnsi="宋体" w:cs="宋体" w:hint="eastAsia"/>
          <w:u w:val="single"/>
        </w:rPr>
        <w:t>14</w:t>
      </w:r>
      <w:r>
        <w:rPr>
          <w:rFonts w:ascii="宋体" w:hAnsi="宋体" w:cs="宋体" w:hint="eastAsia"/>
          <w:spacing w:val="-15"/>
          <w:u w:val="single"/>
        </w:rPr>
        <w:t xml:space="preserve"> 天内退还，或按工程实际情况约定分阶段退还，阶段划分按以下标准执行</w:t>
      </w:r>
      <w:r>
        <w:rPr>
          <w:rFonts w:ascii="宋体" w:hAnsi="宋体" w:cs="宋体" w:hint="eastAsia"/>
          <w:spacing w:val="-124"/>
          <w:u w:val="single"/>
        </w:rPr>
        <w:t>：</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 xml:space="preserve">。 </w:t>
      </w:r>
    </w:p>
    <w:p w14:paraId="04876092" w14:textId="77777777" w:rsidR="00745F4F" w:rsidRDefault="00000000">
      <w:pPr>
        <w:pStyle w:val="aa"/>
        <w:spacing w:beforeLines="100" w:before="240" w:after="0" w:line="360" w:lineRule="auto"/>
        <w:ind w:firstLineChars="200" w:firstLine="420"/>
        <w:rPr>
          <w:rFonts w:ascii="宋体" w:hAnsi="宋体" w:cs="宋体" w:hint="eastAsia"/>
        </w:rPr>
      </w:pPr>
      <w:r>
        <w:rPr>
          <w:rFonts w:ascii="宋体" w:hAnsi="宋体" w:cs="宋体" w:hint="eastAsia"/>
        </w:rPr>
        <w:t xml:space="preserve">本款补充 3.5.3 项： 3.5.3 低价风险担保 </w:t>
      </w:r>
    </w:p>
    <w:p w14:paraId="589075B6" w14:textId="77777777" w:rsidR="00745F4F" w:rsidRDefault="00000000">
      <w:pPr>
        <w:pStyle w:val="aa"/>
        <w:spacing w:beforeLines="100" w:before="240" w:line="360" w:lineRule="auto"/>
        <w:ind w:rightChars="42" w:right="88" w:firstLineChars="287" w:firstLine="580"/>
        <w:rPr>
          <w:rFonts w:ascii="宋体" w:hAnsi="宋体" w:cs="宋体" w:hint="eastAsia"/>
        </w:rPr>
      </w:pPr>
      <w:r>
        <w:rPr>
          <w:rFonts w:ascii="宋体" w:hAnsi="宋体" w:cs="宋体" w:hint="eastAsia"/>
          <w:spacing w:val="-4"/>
        </w:rPr>
        <w:t xml:space="preserve">承包人提供低价风险担保的情形：采用经评审的最低投标价法的项目投标报价低于最高限价 </w:t>
      </w:r>
      <w:r>
        <w:rPr>
          <w:rFonts w:ascii="宋体" w:hAnsi="宋体" w:cs="宋体" w:hint="eastAsia"/>
        </w:rPr>
        <w:t>85%</w:t>
      </w:r>
      <w:r>
        <w:rPr>
          <w:rFonts w:ascii="宋体" w:hAnsi="宋体" w:cs="宋体" w:hint="eastAsia"/>
          <w:spacing w:val="-61"/>
        </w:rPr>
        <w:t>时。</w:t>
      </w:r>
      <w:r>
        <w:rPr>
          <w:rFonts w:ascii="宋体" w:hAnsi="宋体" w:cs="宋体" w:hint="eastAsia"/>
          <w:spacing w:val="-1"/>
        </w:rPr>
        <w:t>承包人提供低价风险担保的形式、金额及期限：</w:t>
      </w:r>
      <w:r>
        <w:rPr>
          <w:rFonts w:ascii="宋体" w:hAnsi="宋体" w:cs="宋体" w:hint="eastAsia"/>
        </w:rPr>
        <w:t xml:space="preserve"> </w:t>
      </w:r>
    </w:p>
    <w:p w14:paraId="3900BB8E" w14:textId="77777777" w:rsidR="00745F4F" w:rsidRDefault="00000000">
      <w:pPr>
        <w:pStyle w:val="afff8"/>
        <w:numPr>
          <w:ilvl w:val="0"/>
          <w:numId w:val="9"/>
        </w:numPr>
        <w:tabs>
          <w:tab w:val="left" w:pos="1109"/>
        </w:tabs>
        <w:spacing w:beforeLines="100" w:before="240" w:line="360" w:lineRule="auto"/>
        <w:ind w:left="0" w:rightChars="42" w:right="88" w:firstLineChars="278" w:firstLine="578"/>
        <w:jc w:val="left"/>
        <w:rPr>
          <w:rFonts w:ascii="宋体" w:hAnsi="宋体" w:cs="宋体" w:hint="eastAsia"/>
        </w:rPr>
      </w:pPr>
      <w:r>
        <w:rPr>
          <w:rFonts w:ascii="宋体" w:hAnsi="宋体" w:cs="宋体" w:hint="eastAsia"/>
          <w:spacing w:val="-1"/>
        </w:rPr>
        <w:t xml:space="preserve">低价风险担保的形式：现金或银行保函或现金+银行保函的组合；采用保函形式的，保函必须为不可撤销且见索即付； </w:t>
      </w:r>
    </w:p>
    <w:p w14:paraId="6C281AC3" w14:textId="77777777" w:rsidR="00745F4F" w:rsidRDefault="00000000">
      <w:pPr>
        <w:pStyle w:val="afff8"/>
        <w:numPr>
          <w:ilvl w:val="0"/>
          <w:numId w:val="9"/>
        </w:numPr>
        <w:tabs>
          <w:tab w:val="left" w:pos="1109"/>
          <w:tab w:val="left" w:pos="4471"/>
        </w:tabs>
        <w:spacing w:beforeLines="100" w:before="240" w:line="360" w:lineRule="auto"/>
        <w:ind w:left="0" w:firstLineChars="278" w:firstLine="584"/>
        <w:jc w:val="left"/>
        <w:rPr>
          <w:rFonts w:ascii="宋体" w:hAnsi="宋体" w:cs="宋体" w:hint="eastAsia"/>
        </w:rPr>
      </w:pPr>
      <w:r>
        <w:rPr>
          <w:rFonts w:ascii="宋体" w:hAnsi="宋体" w:cs="宋体" w:hint="eastAsia"/>
        </w:rPr>
        <w:t>低价风险担保的金额：</w:t>
      </w:r>
      <w:r>
        <w:rPr>
          <w:rFonts w:ascii="宋体" w:hAnsi="宋体" w:cs="宋体" w:hint="eastAsia"/>
          <w:u w:val="single"/>
        </w:rPr>
        <w:t xml:space="preserve"> /</w:t>
      </w:r>
      <w:r>
        <w:rPr>
          <w:rFonts w:ascii="宋体" w:hAnsi="宋体" w:cs="宋体" w:hint="eastAsia"/>
          <w:u w:val="single"/>
        </w:rPr>
        <w:tab/>
      </w:r>
      <w:r>
        <w:rPr>
          <w:rFonts w:ascii="宋体" w:hAnsi="宋体" w:cs="宋体" w:hint="eastAsia"/>
        </w:rPr>
        <w:t xml:space="preserve">； </w:t>
      </w:r>
    </w:p>
    <w:p w14:paraId="5997A56C" w14:textId="77777777" w:rsidR="00745F4F" w:rsidRDefault="00000000">
      <w:pPr>
        <w:pStyle w:val="afff8"/>
        <w:numPr>
          <w:ilvl w:val="0"/>
          <w:numId w:val="9"/>
        </w:numPr>
        <w:tabs>
          <w:tab w:val="left" w:pos="1274"/>
          <w:tab w:val="left" w:pos="8872"/>
        </w:tabs>
        <w:spacing w:beforeLines="100" w:before="240" w:line="360" w:lineRule="auto"/>
        <w:ind w:left="0" w:firstLineChars="278" w:firstLine="584"/>
        <w:jc w:val="left"/>
        <w:rPr>
          <w:rFonts w:ascii="宋体" w:hAnsi="宋体" w:cs="宋体" w:hint="eastAsia"/>
        </w:rPr>
      </w:pPr>
      <w:r>
        <w:rPr>
          <w:rFonts w:ascii="宋体" w:hAnsi="宋体" w:cs="宋体" w:hint="eastAsia"/>
        </w:rPr>
        <w:t>低价风险担保的提交时间</w:t>
      </w:r>
      <w:r>
        <w:rPr>
          <w:rFonts w:ascii="宋体" w:hAnsi="宋体" w:cs="宋体" w:hint="eastAsia"/>
          <w:spacing w:val="-91"/>
        </w:rPr>
        <w:t>：</w:t>
      </w:r>
      <w:r>
        <w:rPr>
          <w:rFonts w:ascii="宋体" w:hAnsi="宋体" w:cs="宋体" w:hint="eastAsia"/>
        </w:rPr>
        <w:t>从招标人低价风险担保书面通知送达拟中标人之日起</w:t>
      </w:r>
      <w:r>
        <w:rPr>
          <w:rFonts w:ascii="宋体" w:hAnsi="宋体" w:cs="宋体" w:hint="eastAsia"/>
          <w:u w:val="single"/>
        </w:rPr>
        <w:t xml:space="preserve">      </w:t>
      </w:r>
      <w:r>
        <w:rPr>
          <w:rFonts w:ascii="宋体" w:hAnsi="宋体" w:cs="宋体" w:hint="eastAsia"/>
        </w:rPr>
        <w:tab/>
        <w:t>工作日内</w:t>
      </w:r>
      <w:r>
        <w:rPr>
          <w:rFonts w:ascii="宋体" w:hAnsi="宋体" w:cs="宋体" w:hint="eastAsia"/>
          <w:spacing w:val="-120"/>
        </w:rPr>
        <w:t>；</w:t>
      </w:r>
      <w:r>
        <w:rPr>
          <w:rFonts w:ascii="宋体" w:hAnsi="宋体" w:cs="宋体" w:hint="eastAsia"/>
        </w:rPr>
        <w:t xml:space="preserve"> </w:t>
      </w:r>
    </w:p>
    <w:p w14:paraId="29B2005E" w14:textId="77777777" w:rsidR="00745F4F" w:rsidRDefault="00000000">
      <w:pPr>
        <w:pStyle w:val="afff8"/>
        <w:numPr>
          <w:ilvl w:val="0"/>
          <w:numId w:val="9"/>
        </w:numPr>
        <w:tabs>
          <w:tab w:val="left" w:pos="1274"/>
        </w:tabs>
        <w:spacing w:beforeLines="100" w:before="240" w:line="360" w:lineRule="auto"/>
        <w:ind w:left="0" w:firstLineChars="278" w:firstLine="584"/>
        <w:jc w:val="left"/>
        <w:rPr>
          <w:rFonts w:ascii="宋体" w:hAnsi="宋体" w:cs="宋体" w:hint="eastAsia"/>
        </w:rPr>
      </w:pPr>
      <w:r>
        <w:rPr>
          <w:rFonts w:ascii="宋体" w:hAnsi="宋体" w:cs="宋体" w:hint="eastAsia"/>
        </w:rPr>
        <w:t>低价风险担保的期限：</w:t>
      </w:r>
      <w:r>
        <w:rPr>
          <w:rFonts w:ascii="宋体" w:hAnsi="宋体" w:cs="宋体" w:hint="eastAsia"/>
          <w:spacing w:val="-1"/>
          <w:u w:val="single"/>
        </w:rPr>
        <w:t>自低价风险担保生效之日起至竣工验收合格之日止</w:t>
      </w:r>
      <w:r>
        <w:rPr>
          <w:rFonts w:ascii="宋体" w:hAnsi="宋体" w:cs="宋体" w:hint="eastAsia"/>
        </w:rPr>
        <w:t xml:space="preserve">。 </w:t>
      </w:r>
    </w:p>
    <w:p w14:paraId="2CC4F1B6" w14:textId="77777777" w:rsidR="00745F4F" w:rsidRDefault="00000000">
      <w:pPr>
        <w:pStyle w:val="aa"/>
        <w:spacing w:beforeLines="100" w:before="240" w:line="360" w:lineRule="auto"/>
        <w:ind w:firstLineChars="278" w:firstLine="584"/>
        <w:rPr>
          <w:rFonts w:ascii="宋体" w:hAnsi="宋体" w:cs="宋体" w:hint="eastAsia"/>
        </w:rPr>
      </w:pPr>
      <w:r>
        <w:rPr>
          <w:rFonts w:ascii="宋体" w:hAnsi="宋体" w:cs="宋体" w:hint="eastAsia"/>
        </w:rPr>
        <w:t>低价风险担保的退还时间：</w:t>
      </w:r>
      <w:r>
        <w:rPr>
          <w:rFonts w:ascii="宋体" w:hAnsi="宋体" w:cs="宋体" w:hint="eastAsia"/>
          <w:u w:val="single"/>
        </w:rPr>
        <w:t>采用现金担保的，工程竣工验收合格后 14 天内无息退还；采用银行保函的，工程竣工验收合格后 14 天内退还</w:t>
      </w:r>
      <w:r>
        <w:rPr>
          <w:rFonts w:ascii="宋体" w:hAnsi="宋体" w:cs="宋体" w:hint="eastAsia"/>
        </w:rPr>
        <w:t xml:space="preserve">。 </w:t>
      </w:r>
    </w:p>
    <w:p w14:paraId="1A79AB9C" w14:textId="77777777" w:rsidR="00745F4F" w:rsidRDefault="00000000">
      <w:pPr>
        <w:pStyle w:val="afff8"/>
        <w:numPr>
          <w:ilvl w:val="0"/>
          <w:numId w:val="9"/>
        </w:numPr>
        <w:tabs>
          <w:tab w:val="left" w:pos="1274"/>
        </w:tabs>
        <w:spacing w:beforeLines="100" w:before="240" w:line="360" w:lineRule="auto"/>
        <w:ind w:left="0" w:firstLineChars="278" w:firstLine="584"/>
        <w:jc w:val="left"/>
        <w:rPr>
          <w:rFonts w:ascii="宋体" w:hAnsi="宋体" w:cs="宋体" w:hint="eastAsia"/>
          <w:sz w:val="15"/>
        </w:rPr>
      </w:pPr>
      <w:r>
        <w:rPr>
          <w:rFonts w:ascii="宋体" w:hAnsi="宋体" w:cs="宋体" w:hint="eastAsia"/>
        </w:rPr>
        <w:t xml:space="preserve">低价风险担保的扣减： </w:t>
      </w:r>
    </w:p>
    <w:p w14:paraId="48B94701" w14:textId="77777777" w:rsidR="00745F4F" w:rsidRDefault="00000000">
      <w:pPr>
        <w:pStyle w:val="aa"/>
        <w:spacing w:line="360" w:lineRule="auto"/>
        <w:ind w:left="326" w:rightChars="42" w:right="88" w:firstLine="420"/>
        <w:rPr>
          <w:rFonts w:ascii="宋体" w:hAnsi="宋体" w:cs="宋体" w:hint="eastAsia"/>
        </w:rPr>
      </w:pPr>
      <w:r>
        <w:rPr>
          <w:rFonts w:ascii="宋体" w:hAnsi="宋体" w:cs="宋体" w:hint="eastAsia"/>
        </w:rPr>
        <w:t xml:space="preserve">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 </w:t>
      </w:r>
      <w:r>
        <w:rPr>
          <w:rFonts w:ascii="宋体" w:hAnsi="宋体" w:cs="宋体" w:hint="eastAsia"/>
          <w:u w:val="single"/>
        </w:rPr>
        <w:t>50～100%</w:t>
      </w:r>
      <w:r>
        <w:rPr>
          <w:rFonts w:ascii="宋体" w:hAnsi="宋体" w:cs="宋体" w:hint="eastAsia"/>
        </w:rPr>
        <w:t xml:space="preserve">扣减，直至解除合同； </w:t>
      </w:r>
    </w:p>
    <w:p w14:paraId="06E5C835" w14:textId="77777777" w:rsidR="00745F4F" w:rsidRDefault="00000000">
      <w:pPr>
        <w:pStyle w:val="aa"/>
        <w:spacing w:before="14" w:line="360" w:lineRule="auto"/>
        <w:ind w:left="326" w:rightChars="42" w:right="88" w:firstLine="420"/>
        <w:rPr>
          <w:rFonts w:ascii="宋体" w:hAnsi="宋体" w:cs="宋体" w:hint="eastAsia"/>
        </w:rPr>
      </w:pPr>
      <w:r>
        <w:rPr>
          <w:rFonts w:ascii="宋体" w:hAnsi="宋体" w:cs="宋体" w:hint="eastAsia"/>
        </w:rPr>
        <w:t xml:space="preserve">②承包人在工程施工期间或竣工验收时，工程质量不符合国家现行有关施工质量验收规范要求的， 按低价风险担保金额的 </w:t>
      </w:r>
      <w:r>
        <w:rPr>
          <w:rFonts w:ascii="宋体" w:hAnsi="宋体" w:cs="宋体" w:hint="eastAsia"/>
          <w:u w:val="single"/>
        </w:rPr>
        <w:t>50～100%</w:t>
      </w:r>
      <w:r>
        <w:rPr>
          <w:rFonts w:ascii="宋体" w:hAnsi="宋体" w:cs="宋体" w:hint="eastAsia"/>
        </w:rPr>
        <w:t xml:space="preserve">扣减，直至解除合同； </w:t>
      </w:r>
    </w:p>
    <w:p w14:paraId="383E60BC" w14:textId="77777777" w:rsidR="00745F4F" w:rsidRDefault="00000000">
      <w:pPr>
        <w:pStyle w:val="aa"/>
        <w:spacing w:before="1" w:line="360" w:lineRule="auto"/>
        <w:ind w:left="746" w:rightChars="42" w:right="88"/>
        <w:rPr>
          <w:rFonts w:ascii="宋体" w:hAnsi="宋体" w:cs="宋体" w:hint="eastAsia"/>
          <w:sz w:val="15"/>
        </w:rPr>
      </w:pPr>
      <w:r>
        <w:rPr>
          <w:rFonts w:ascii="宋体" w:hAnsi="宋体" w:cs="宋体" w:hint="eastAsia"/>
        </w:rPr>
        <w:t xml:space="preserve">③承包人因 16.2.3 项原因被解除合同的，低价风险担保将全额扣除； </w:t>
      </w:r>
    </w:p>
    <w:p w14:paraId="4C11F113" w14:textId="77777777" w:rsidR="00745F4F" w:rsidRDefault="00000000">
      <w:pPr>
        <w:pStyle w:val="aa"/>
        <w:spacing w:before="1" w:line="360" w:lineRule="auto"/>
        <w:ind w:left="746" w:rightChars="42" w:right="88"/>
        <w:rPr>
          <w:rFonts w:ascii="宋体" w:hAnsi="宋体" w:cs="宋体" w:hint="eastAsia"/>
        </w:rPr>
      </w:pPr>
      <w:r>
        <w:rPr>
          <w:rFonts w:ascii="宋体" w:hAnsi="宋体" w:cs="宋体" w:hint="eastAsia"/>
        </w:rPr>
        <w:t>④因承包人过错导致的其他情形：</w:t>
      </w:r>
      <w:r>
        <w:rPr>
          <w:rFonts w:ascii="宋体" w:hAnsi="宋体" w:cs="宋体" w:hint="eastAsia"/>
          <w:u w:val="single"/>
        </w:rPr>
        <w:t xml:space="preserve"> </w:t>
      </w:r>
      <w:r>
        <w:rPr>
          <w:rFonts w:ascii="宋体" w:hAnsi="宋体" w:cs="宋体" w:hint="eastAsia"/>
        </w:rPr>
        <w:t xml:space="preserve">。 </w:t>
      </w:r>
    </w:p>
    <w:p w14:paraId="675A4B81"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3.6 特别说明</w:t>
      </w:r>
    </w:p>
    <w:p w14:paraId="0E0F7965" w14:textId="77777777" w:rsidR="00745F4F" w:rsidRPr="009D4947" w:rsidRDefault="00000000">
      <w:pPr>
        <w:spacing w:line="360" w:lineRule="auto"/>
        <w:ind w:firstLineChars="200" w:firstLine="420"/>
        <w:rPr>
          <w:rFonts w:ascii="宋体" w:hAnsi="宋体" w:cs="宋体" w:hint="eastAsia"/>
          <w:szCs w:val="21"/>
        </w:rPr>
      </w:pPr>
      <w:r w:rsidRPr="009D4947">
        <w:rPr>
          <w:rFonts w:ascii="宋体" w:hAnsi="宋体" w:cs="宋体" w:hint="eastAsia"/>
          <w:szCs w:val="21"/>
        </w:rPr>
        <w:t>3.6.1 承包人同意本项目按照重庆经开区相关政府投资管理办法执行。</w:t>
      </w:r>
    </w:p>
    <w:p w14:paraId="02B0CFE4" w14:textId="77777777" w:rsidR="00745F4F" w:rsidRPr="009D4947" w:rsidRDefault="00000000">
      <w:pPr>
        <w:spacing w:line="360" w:lineRule="auto"/>
        <w:ind w:firstLineChars="200" w:firstLine="420"/>
        <w:rPr>
          <w:rFonts w:ascii="宋体" w:hAnsi="宋体" w:cs="宋体" w:hint="eastAsia"/>
          <w:szCs w:val="21"/>
        </w:rPr>
      </w:pPr>
      <w:r w:rsidRPr="009D4947">
        <w:rPr>
          <w:rFonts w:ascii="宋体" w:hAnsi="宋体" w:cs="宋体" w:hint="eastAsia"/>
          <w:szCs w:val="21"/>
        </w:rPr>
        <w:t>3.6.2 根据“重庆经济技术开发区管理委员会关于印发《重庆经济技术开发区政府投资项目管理办法（试行）》的通知”《渝经开发〔2018〕13 号文件》中的第三十三条规定：</w:t>
      </w:r>
    </w:p>
    <w:p w14:paraId="54241A25" w14:textId="77777777" w:rsidR="00745F4F" w:rsidRPr="009D4947" w:rsidRDefault="00000000">
      <w:pPr>
        <w:spacing w:line="360" w:lineRule="auto"/>
        <w:ind w:firstLineChars="200" w:firstLine="420"/>
        <w:rPr>
          <w:rFonts w:ascii="宋体" w:hAnsi="宋体" w:cs="宋体" w:hint="eastAsia"/>
          <w:szCs w:val="21"/>
        </w:rPr>
      </w:pPr>
      <w:r w:rsidRPr="009D4947">
        <w:rPr>
          <w:rFonts w:ascii="宋体" w:hAnsi="宋体" w:cs="宋体" w:hint="eastAsia"/>
          <w:szCs w:val="21"/>
        </w:rPr>
        <w:t>为政府投资项目提供服务的企业法人和自然人在履约过程中出现以下情况的，要依法承担赔偿等责任。</w:t>
      </w:r>
      <w:r w:rsidRPr="009D4947">
        <w:rPr>
          <w:rFonts w:ascii="宋体" w:hAnsi="宋体" w:cs="宋体" w:hint="eastAsia"/>
          <w:szCs w:val="21"/>
        </w:rPr>
        <w:lastRenderedPageBreak/>
        <w:t>经发局要会同相关部门将其不良行为列入中介机构及施工企业的政府投资项目参建方信用信息库，</w:t>
      </w:r>
      <w:r w:rsidRPr="009D4947">
        <w:rPr>
          <w:rFonts w:ascii="宋体" w:hAnsi="宋体" w:cs="宋体" w:hint="eastAsia"/>
          <w:szCs w:val="21"/>
          <w:u w:val="single"/>
        </w:rPr>
        <w:t xml:space="preserve"> 3 </w:t>
      </w:r>
      <w:r w:rsidRPr="009D4947">
        <w:rPr>
          <w:rFonts w:ascii="宋体" w:hAnsi="宋体" w:cs="宋体" w:hint="eastAsia"/>
          <w:szCs w:val="21"/>
        </w:rPr>
        <w:t>年内不得承揽经开区政府投资项目相关业务：</w:t>
      </w:r>
    </w:p>
    <w:p w14:paraId="080BDFC1"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w:t>
      </w:r>
      <w:r w:rsidRPr="009D4947">
        <w:rPr>
          <w:rFonts w:ascii="宋体" w:hAnsi="宋体" w:cs="宋体" w:hint="eastAsia"/>
          <w:szCs w:val="21"/>
          <w:u w:val="single"/>
        </w:rPr>
        <w:t>拖欠工程款造成群体上访的</w:t>
      </w:r>
      <w:r w:rsidRPr="009D4947">
        <w:rPr>
          <w:rFonts w:ascii="宋体" w:hAnsi="宋体" w:cs="宋体" w:hint="eastAsia"/>
          <w:szCs w:val="21"/>
        </w:rPr>
        <w:t>；</w:t>
      </w:r>
    </w:p>
    <w:p w14:paraId="4A939F38"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（2）</w:t>
      </w:r>
      <w:r w:rsidRPr="009D4947">
        <w:rPr>
          <w:rFonts w:ascii="宋体" w:hAnsi="宋体" w:cs="宋体" w:hint="eastAsia"/>
          <w:szCs w:val="21"/>
          <w:u w:val="single"/>
        </w:rPr>
        <w:t>提供虚假信息、资料，出具虚假报告、文件的</w:t>
      </w:r>
      <w:r w:rsidRPr="009D4947">
        <w:rPr>
          <w:rFonts w:ascii="宋体" w:hAnsi="宋体" w:cs="宋体" w:hint="eastAsia"/>
          <w:szCs w:val="21"/>
        </w:rPr>
        <w:t>；</w:t>
      </w:r>
    </w:p>
    <w:p w14:paraId="1C4FF259"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（3）</w:t>
      </w:r>
      <w:r w:rsidRPr="009D4947">
        <w:rPr>
          <w:rFonts w:ascii="宋体" w:hAnsi="宋体" w:cs="宋体" w:hint="eastAsia"/>
          <w:szCs w:val="21"/>
          <w:u w:val="single"/>
        </w:rPr>
        <w:t>索取合同约定以外的酬金或其他财物，或者利用执业便利谋取其他不正当利益的</w:t>
      </w:r>
      <w:r w:rsidRPr="009D4947">
        <w:rPr>
          <w:rFonts w:ascii="宋体" w:hAnsi="宋体" w:cs="宋体" w:hint="eastAsia"/>
          <w:szCs w:val="21"/>
        </w:rPr>
        <w:t>；</w:t>
      </w:r>
    </w:p>
    <w:p w14:paraId="4211135A"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（4）</w:t>
      </w:r>
      <w:r w:rsidRPr="009D4947">
        <w:rPr>
          <w:rFonts w:ascii="宋体" w:hAnsi="宋体" w:cs="宋体" w:hint="eastAsia"/>
          <w:szCs w:val="21"/>
          <w:u w:val="single"/>
        </w:rPr>
        <w:t>用欺诈、胁迫、贿赂、串通等手段，损害他人利益的</w:t>
      </w:r>
      <w:r w:rsidRPr="009D4947">
        <w:rPr>
          <w:rFonts w:ascii="宋体" w:hAnsi="宋体" w:cs="宋体" w:hint="eastAsia"/>
          <w:szCs w:val="21"/>
        </w:rPr>
        <w:t>；</w:t>
      </w:r>
    </w:p>
    <w:p w14:paraId="2420476D"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（5）</w:t>
      </w:r>
      <w:r w:rsidRPr="009D4947">
        <w:rPr>
          <w:rFonts w:ascii="宋体" w:hAnsi="宋体" w:cs="宋体" w:hint="eastAsia"/>
          <w:szCs w:val="21"/>
          <w:u w:val="single"/>
        </w:rPr>
        <w:t>采用窝工等不正当手段，谋取不正当利益的</w:t>
      </w:r>
      <w:r w:rsidRPr="009D4947">
        <w:rPr>
          <w:rFonts w:ascii="宋体" w:hAnsi="宋体" w:cs="宋体" w:hint="eastAsia"/>
          <w:szCs w:val="21"/>
        </w:rPr>
        <w:t>；</w:t>
      </w:r>
    </w:p>
    <w:p w14:paraId="0560F160"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（6）</w:t>
      </w:r>
      <w:r w:rsidRPr="009D4947">
        <w:rPr>
          <w:rFonts w:ascii="宋体" w:hAnsi="宋体" w:cs="宋体" w:hint="eastAsia"/>
          <w:szCs w:val="21"/>
          <w:u w:val="single"/>
        </w:rPr>
        <w:t>将服务事项转包或违法分包的，允许其他单位或者个人以本单位名义承揽服务的</w:t>
      </w:r>
      <w:r w:rsidRPr="009D4947">
        <w:rPr>
          <w:rFonts w:ascii="宋体" w:hAnsi="宋体" w:cs="宋体" w:hint="eastAsia"/>
          <w:szCs w:val="21"/>
        </w:rPr>
        <w:t>；</w:t>
      </w:r>
    </w:p>
    <w:p w14:paraId="73189C01"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（7）</w:t>
      </w:r>
      <w:r w:rsidRPr="009D4947">
        <w:rPr>
          <w:rFonts w:ascii="宋体" w:hAnsi="宋体" w:cs="宋体" w:hint="eastAsia"/>
          <w:szCs w:val="21"/>
          <w:u w:val="single"/>
        </w:rPr>
        <w:t>无证照执业或超经营范围执业的</w:t>
      </w:r>
      <w:r w:rsidRPr="009D4947">
        <w:rPr>
          <w:rFonts w:ascii="宋体" w:hAnsi="宋体" w:cs="宋体" w:hint="eastAsia"/>
          <w:szCs w:val="21"/>
        </w:rPr>
        <w:t>；</w:t>
      </w:r>
    </w:p>
    <w:p w14:paraId="1225D20B"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（8）</w:t>
      </w:r>
      <w:r w:rsidRPr="009D4947">
        <w:rPr>
          <w:rFonts w:ascii="宋体" w:hAnsi="宋体" w:cs="宋体" w:hint="eastAsia"/>
          <w:szCs w:val="21"/>
          <w:u w:val="single"/>
        </w:rPr>
        <w:t>无执业资格人员执业或聘用不得执业的人员执业的</w:t>
      </w:r>
      <w:r w:rsidRPr="009D4947">
        <w:rPr>
          <w:rFonts w:ascii="宋体" w:hAnsi="宋体" w:cs="宋体" w:hint="eastAsia"/>
          <w:szCs w:val="21"/>
        </w:rPr>
        <w:t>；</w:t>
      </w:r>
    </w:p>
    <w:p w14:paraId="4FF7B741"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（9）</w:t>
      </w:r>
      <w:r w:rsidRPr="009D4947">
        <w:rPr>
          <w:rFonts w:ascii="宋体" w:hAnsi="宋体" w:cs="宋体" w:hint="eastAsia"/>
          <w:szCs w:val="21"/>
          <w:u w:val="single"/>
        </w:rPr>
        <w:t>未按照工程建设强制性标准进行勘察、设计的，设计不合理，导致工程变更过多，变更金额达到建安费 20%以上的</w:t>
      </w:r>
      <w:r w:rsidRPr="009D4947">
        <w:rPr>
          <w:rFonts w:ascii="宋体" w:hAnsi="宋体" w:cs="宋体" w:hint="eastAsia"/>
          <w:szCs w:val="21"/>
        </w:rPr>
        <w:t>；</w:t>
      </w:r>
    </w:p>
    <w:p w14:paraId="6D3E087C"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（10）</w:t>
      </w:r>
      <w:r w:rsidRPr="009D4947">
        <w:rPr>
          <w:rFonts w:ascii="宋体" w:hAnsi="宋体" w:cs="宋体" w:hint="eastAsia"/>
          <w:szCs w:val="21"/>
          <w:u w:val="single"/>
        </w:rPr>
        <w:t>未根据勘察成果文件进行工程设计的</w:t>
      </w:r>
      <w:r w:rsidRPr="009D4947">
        <w:rPr>
          <w:rFonts w:ascii="宋体" w:hAnsi="宋体" w:cs="宋体" w:hint="eastAsia"/>
          <w:szCs w:val="21"/>
        </w:rPr>
        <w:t>；</w:t>
      </w:r>
    </w:p>
    <w:p w14:paraId="7FD86F02"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（11）</w:t>
      </w:r>
      <w:r w:rsidRPr="009D4947">
        <w:rPr>
          <w:rFonts w:ascii="宋体" w:hAnsi="宋体" w:cs="宋体" w:hint="eastAsia"/>
          <w:szCs w:val="21"/>
          <w:u w:val="single"/>
        </w:rPr>
        <w:t>指定材料生产厂、供应商或者通过其他方式强行或变相强行推销商品、提供服务的</w:t>
      </w:r>
      <w:r w:rsidRPr="009D4947">
        <w:rPr>
          <w:rFonts w:ascii="宋体" w:hAnsi="宋体" w:cs="宋体" w:hint="eastAsia"/>
          <w:szCs w:val="21"/>
        </w:rPr>
        <w:t>；</w:t>
      </w:r>
    </w:p>
    <w:p w14:paraId="2D27AA92"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（12）</w:t>
      </w:r>
      <w:r w:rsidRPr="009D4947">
        <w:rPr>
          <w:rFonts w:ascii="宋体" w:hAnsi="宋体" w:cs="宋体" w:hint="eastAsia"/>
          <w:szCs w:val="21"/>
          <w:u w:val="single"/>
        </w:rPr>
        <w:t>泄露应当保密的与招标代理业务有关的情况和资料</w:t>
      </w:r>
      <w:r w:rsidRPr="009D4947">
        <w:rPr>
          <w:rFonts w:ascii="宋体" w:hAnsi="宋体" w:cs="宋体" w:hint="eastAsia"/>
          <w:szCs w:val="21"/>
        </w:rPr>
        <w:t>；</w:t>
      </w:r>
    </w:p>
    <w:p w14:paraId="65C76CD7"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（13）</w:t>
      </w:r>
      <w:r w:rsidRPr="009D4947">
        <w:rPr>
          <w:rFonts w:ascii="宋体" w:hAnsi="宋体" w:cs="宋体" w:hint="eastAsia"/>
          <w:szCs w:val="21"/>
          <w:u w:val="single"/>
        </w:rPr>
        <w:t>与发包人、承包人相互串通损害国家利益、社会公共利益或他人合法权益</w:t>
      </w:r>
      <w:r w:rsidRPr="009D4947">
        <w:rPr>
          <w:rFonts w:ascii="宋体" w:hAnsi="宋体" w:cs="宋体" w:hint="eastAsia"/>
          <w:szCs w:val="21"/>
        </w:rPr>
        <w:t>；</w:t>
      </w:r>
    </w:p>
    <w:p w14:paraId="2EA77116"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（14）</w:t>
      </w:r>
      <w:r w:rsidRPr="009D4947">
        <w:rPr>
          <w:rFonts w:ascii="宋体" w:hAnsi="宋体" w:cs="宋体" w:hint="eastAsia"/>
          <w:szCs w:val="21"/>
          <w:u w:val="single"/>
        </w:rPr>
        <w:t>以不合理条件限制或排斥潜在承包人的</w:t>
      </w:r>
      <w:r w:rsidRPr="009D4947">
        <w:rPr>
          <w:rFonts w:ascii="宋体" w:hAnsi="宋体" w:cs="宋体" w:hint="eastAsia"/>
          <w:szCs w:val="21"/>
        </w:rPr>
        <w:t>；</w:t>
      </w:r>
    </w:p>
    <w:p w14:paraId="68AA31EE"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（15）</w:t>
      </w:r>
      <w:r w:rsidRPr="009D4947">
        <w:rPr>
          <w:rFonts w:ascii="宋体" w:hAnsi="宋体" w:cs="宋体" w:hint="eastAsia"/>
          <w:szCs w:val="21"/>
          <w:u w:val="single"/>
        </w:rPr>
        <w:t>施工单位在施工中偷工减料、以次充好的，不按设计图纸或者技术标准施工的其他行为的</w:t>
      </w:r>
      <w:r w:rsidRPr="009D4947">
        <w:rPr>
          <w:rFonts w:ascii="宋体" w:hAnsi="宋体" w:cs="宋体" w:hint="eastAsia"/>
          <w:szCs w:val="21"/>
        </w:rPr>
        <w:t>；</w:t>
      </w:r>
    </w:p>
    <w:p w14:paraId="644A689A"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（17）</w:t>
      </w:r>
      <w:r w:rsidRPr="009D4947">
        <w:rPr>
          <w:rFonts w:ascii="宋体" w:hAnsi="宋体" w:cs="宋体" w:hint="eastAsia"/>
          <w:szCs w:val="21"/>
          <w:u w:val="single"/>
        </w:rPr>
        <w:t>较大及以上工程质量安全事故</w:t>
      </w:r>
      <w:r w:rsidRPr="009D4947">
        <w:rPr>
          <w:rFonts w:ascii="宋体" w:hAnsi="宋体" w:cs="宋体" w:hint="eastAsia"/>
          <w:szCs w:val="21"/>
        </w:rPr>
        <w:t>；</w:t>
      </w:r>
    </w:p>
    <w:p w14:paraId="159BC06D" w14:textId="77777777" w:rsidR="00745F4F" w:rsidRPr="009D4947" w:rsidRDefault="00000000">
      <w:pPr>
        <w:spacing w:line="360" w:lineRule="auto"/>
        <w:rPr>
          <w:rFonts w:ascii="宋体" w:hAnsi="宋体" w:cs="宋体" w:hint="eastAsia"/>
          <w:szCs w:val="21"/>
        </w:rPr>
      </w:pPr>
      <w:r w:rsidRPr="009D4947">
        <w:rPr>
          <w:rFonts w:ascii="宋体" w:hAnsi="宋体" w:cs="宋体" w:hint="eastAsia"/>
          <w:szCs w:val="21"/>
        </w:rPr>
        <w:t>（18）</w:t>
      </w:r>
      <w:r w:rsidRPr="009D4947">
        <w:rPr>
          <w:rFonts w:ascii="宋体" w:hAnsi="宋体" w:cs="宋体" w:hint="eastAsia"/>
          <w:szCs w:val="21"/>
          <w:u w:val="single"/>
        </w:rPr>
        <w:t>咨询服务机构的成果报告或审查结论出现重大失误及偏差的</w:t>
      </w:r>
      <w:r w:rsidRPr="009D4947">
        <w:rPr>
          <w:rFonts w:ascii="宋体" w:hAnsi="宋体" w:cs="宋体" w:hint="eastAsia"/>
          <w:szCs w:val="21"/>
        </w:rPr>
        <w:t>；</w:t>
      </w:r>
    </w:p>
    <w:p w14:paraId="1331DF55" w14:textId="77777777" w:rsidR="00745F4F" w:rsidRDefault="00000000">
      <w:pPr>
        <w:pStyle w:val="aa"/>
        <w:spacing w:before="1" w:line="360" w:lineRule="auto"/>
        <w:rPr>
          <w:rFonts w:ascii="宋体" w:hAnsi="宋体" w:cs="宋体" w:hint="eastAsia"/>
          <w:szCs w:val="21"/>
        </w:rPr>
      </w:pPr>
      <w:r w:rsidRPr="009D4947">
        <w:rPr>
          <w:rFonts w:ascii="宋体" w:hAnsi="宋体" w:cs="宋体" w:hint="eastAsia"/>
          <w:szCs w:val="21"/>
        </w:rPr>
        <w:t>（19）</w:t>
      </w:r>
      <w:r w:rsidRPr="009D4947">
        <w:rPr>
          <w:rFonts w:ascii="宋体" w:hAnsi="宋体" w:cs="宋体" w:hint="eastAsia"/>
          <w:szCs w:val="21"/>
          <w:u w:val="single"/>
        </w:rPr>
        <w:t>法律、法规、规章及行业规范禁止的其他行为和违背本区现行规定的</w:t>
      </w:r>
      <w:r w:rsidRPr="009D4947">
        <w:rPr>
          <w:rFonts w:ascii="宋体" w:hAnsi="宋体" w:cs="宋体" w:hint="eastAsia"/>
          <w:szCs w:val="21"/>
        </w:rPr>
        <w:t>。</w:t>
      </w:r>
    </w:p>
    <w:p w14:paraId="7B516929" w14:textId="77777777" w:rsidR="00745F4F" w:rsidRDefault="00000000">
      <w:pPr>
        <w:rPr>
          <w:rFonts w:ascii="宋体" w:hAnsi="宋体" w:cs="宋体" w:hint="eastAsia"/>
        </w:rPr>
      </w:pPr>
      <w:r>
        <w:rPr>
          <w:rFonts w:ascii="宋体" w:hAnsi="宋体" w:cs="宋体" w:hint="eastAsia"/>
        </w:rPr>
        <w:br w:type="page"/>
      </w:r>
    </w:p>
    <w:p w14:paraId="7D3C4D51" w14:textId="77777777" w:rsidR="00745F4F" w:rsidRDefault="00000000">
      <w:pPr>
        <w:pStyle w:val="2"/>
        <w:rPr>
          <w:rFonts w:ascii="宋体" w:hAnsi="宋体" w:cs="宋体" w:hint="eastAsia"/>
          <w:sz w:val="13"/>
        </w:rPr>
      </w:pPr>
      <w:r>
        <w:rPr>
          <w:rFonts w:ascii="宋体" w:hAnsi="宋体" w:cs="宋体" w:hint="eastAsia"/>
          <w:spacing w:val="15"/>
        </w:rPr>
        <w:lastRenderedPageBreak/>
        <w:t>4监理人</w:t>
      </w:r>
      <w:r>
        <w:rPr>
          <w:rFonts w:ascii="宋体" w:hAnsi="宋体" w:cs="宋体" w:hint="eastAsia"/>
          <w:w w:val="167"/>
        </w:rPr>
        <w:t xml:space="preserve"> </w:t>
      </w:r>
    </w:p>
    <w:p w14:paraId="0D6F0D59" w14:textId="77777777" w:rsidR="00745F4F" w:rsidRDefault="00000000">
      <w:pPr>
        <w:pStyle w:val="3"/>
        <w:rPr>
          <w:rFonts w:ascii="宋体" w:hAnsi="宋体" w:cs="宋体" w:hint="eastAsia"/>
          <w:sz w:val="21"/>
        </w:rPr>
      </w:pPr>
      <w:r>
        <w:rPr>
          <w:rFonts w:ascii="宋体" w:hAnsi="宋体" w:cs="宋体" w:hint="eastAsia"/>
          <w:spacing w:val="4"/>
          <w:sz w:val="21"/>
        </w:rPr>
        <w:t>4.1监理人的一般规定</w:t>
      </w:r>
      <w:r>
        <w:rPr>
          <w:rFonts w:ascii="宋体" w:hAnsi="宋体" w:cs="宋体" w:hint="eastAsia"/>
          <w:spacing w:val="4"/>
          <w:w w:val="167"/>
          <w:sz w:val="21"/>
        </w:rPr>
        <w:t xml:space="preserve"> </w:t>
      </w:r>
    </w:p>
    <w:p w14:paraId="785FB89D" w14:textId="77777777" w:rsidR="00745F4F" w:rsidRDefault="00000000">
      <w:pPr>
        <w:pStyle w:val="aa"/>
        <w:spacing w:beforeLines="100" w:before="240" w:line="360" w:lineRule="auto"/>
        <w:ind w:left="7" w:firstLineChars="338" w:firstLine="710"/>
        <w:rPr>
          <w:rFonts w:ascii="宋体" w:hAnsi="宋体" w:cs="宋体" w:hint="eastAsia"/>
        </w:rPr>
      </w:pPr>
      <w:r>
        <w:rPr>
          <w:rFonts w:ascii="宋体" w:hAnsi="宋体" w:cs="宋体" w:hint="eastAsia"/>
        </w:rPr>
        <w:t>关于监理人的监理内容：</w:t>
      </w:r>
      <w:r>
        <w:rPr>
          <w:rFonts w:ascii="宋体" w:hAnsi="宋体" w:cs="宋体" w:hint="eastAsia"/>
          <w:u w:val="single"/>
        </w:rPr>
        <w:t>见发包人与监理人就本工程签订的监理合同</w:t>
      </w:r>
      <w:r>
        <w:rPr>
          <w:rFonts w:ascii="宋体" w:hAnsi="宋体" w:cs="宋体" w:hint="eastAsia"/>
        </w:rPr>
        <w:t xml:space="preserve">。 </w:t>
      </w:r>
    </w:p>
    <w:p w14:paraId="0B3A6277" w14:textId="77777777" w:rsidR="00745F4F" w:rsidRDefault="00000000">
      <w:pPr>
        <w:pStyle w:val="aa"/>
        <w:spacing w:beforeLines="100" w:before="240" w:line="360" w:lineRule="auto"/>
        <w:ind w:left="7" w:firstLineChars="338" w:firstLine="710"/>
        <w:rPr>
          <w:rFonts w:ascii="宋体" w:hAnsi="宋体" w:cs="宋体" w:hint="eastAsia"/>
        </w:rPr>
      </w:pPr>
      <w:r>
        <w:rPr>
          <w:rFonts w:ascii="宋体" w:hAnsi="宋体" w:cs="宋体" w:hint="eastAsia"/>
        </w:rPr>
        <w:t>关于监理人的监理权限：</w:t>
      </w:r>
      <w:r>
        <w:rPr>
          <w:rFonts w:ascii="宋体" w:hAnsi="宋体" w:cs="宋体" w:hint="eastAsia"/>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cs="宋体" w:hint="eastAsia"/>
        </w:rPr>
        <w:t xml:space="preserve">。 </w:t>
      </w:r>
    </w:p>
    <w:p w14:paraId="59E0136B" w14:textId="77777777" w:rsidR="00745F4F" w:rsidRDefault="00000000">
      <w:pPr>
        <w:pStyle w:val="aa"/>
        <w:tabs>
          <w:tab w:val="left" w:pos="8526"/>
        </w:tabs>
        <w:spacing w:beforeLines="100" w:before="240" w:line="360" w:lineRule="auto"/>
        <w:ind w:left="7" w:firstLineChars="338" w:firstLine="710"/>
        <w:rPr>
          <w:rFonts w:ascii="宋体" w:hAnsi="宋体" w:cs="宋体" w:hint="eastAsia"/>
          <w:sz w:val="15"/>
        </w:rPr>
      </w:pPr>
      <w:r>
        <w:rPr>
          <w:rFonts w:ascii="宋体" w:hAnsi="宋体" w:cs="宋体" w:hint="eastAsia"/>
          <w:noProof/>
        </w:rPr>
        <w:drawing>
          <wp:anchor distT="0" distB="0" distL="0" distR="0" simplePos="0" relativeHeight="251673600" behindDoc="1" locked="0" layoutInCell="1" allowOverlap="1" wp14:anchorId="4711C4F4" wp14:editId="0FBD98D3">
            <wp:simplePos x="0" y="0"/>
            <wp:positionH relativeFrom="page">
              <wp:posOffset>5769610</wp:posOffset>
            </wp:positionH>
            <wp:positionV relativeFrom="paragraph">
              <wp:posOffset>62865</wp:posOffset>
            </wp:positionV>
            <wp:extent cx="400685" cy="13335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rPr>
        <w:t>关于监理人在施工现场的办公场所、生活场所</w:t>
      </w:r>
      <w:r>
        <w:rPr>
          <w:rFonts w:ascii="宋体" w:hAnsi="宋体" w:cs="宋体" w:hint="eastAsia"/>
          <w:spacing w:val="-4"/>
        </w:rPr>
        <w:t>的</w:t>
      </w:r>
      <w:r>
        <w:rPr>
          <w:rFonts w:ascii="宋体" w:hAnsi="宋体" w:cs="宋体" w:hint="eastAsia"/>
        </w:rPr>
        <w:t>提供和费用承担的约定</w:t>
      </w:r>
      <w:r>
        <w:rPr>
          <w:rFonts w:ascii="宋体" w:hAnsi="宋体" w:cs="宋体" w:hint="eastAsia"/>
          <w:spacing w:val="-3"/>
        </w:rPr>
        <w:t>：</w:t>
      </w:r>
      <w:r>
        <w:rPr>
          <w:rFonts w:ascii="宋体" w:hAnsi="宋体" w:cs="宋体" w:hint="eastAsia"/>
          <w:u w:val="single"/>
        </w:rPr>
        <w:t xml:space="preserve">      /</w:t>
      </w:r>
      <w:r>
        <w:rPr>
          <w:rFonts w:ascii="宋体" w:hAnsi="宋体" w:cs="宋体" w:hint="eastAsia"/>
          <w:u w:val="single"/>
        </w:rPr>
        <w:tab/>
        <w:t xml:space="preserve">            </w:t>
      </w:r>
    </w:p>
    <w:p w14:paraId="0455E5D0" w14:textId="77777777" w:rsidR="00745F4F" w:rsidRDefault="00000000">
      <w:pPr>
        <w:pStyle w:val="3"/>
      </w:pPr>
      <w:r>
        <w:rPr>
          <w:rFonts w:hint="eastAsia"/>
        </w:rPr>
        <w:t>4.2</w:t>
      </w:r>
      <w:r>
        <w:rPr>
          <w:rFonts w:hint="eastAsia"/>
        </w:rPr>
        <w:t>监理人员</w:t>
      </w:r>
      <w:r>
        <w:rPr>
          <w:rFonts w:hint="eastAsia"/>
        </w:rPr>
        <w:t xml:space="preserve"> </w:t>
      </w:r>
    </w:p>
    <w:p w14:paraId="6E5E0C4A" w14:textId="77777777" w:rsidR="00745F4F" w:rsidRDefault="00000000">
      <w:pPr>
        <w:pStyle w:val="afff8"/>
        <w:tabs>
          <w:tab w:val="left" w:pos="0"/>
        </w:tabs>
        <w:spacing w:beforeLines="100" w:before="240" w:line="360" w:lineRule="auto"/>
        <w:ind w:left="7" w:firstLineChars="338" w:firstLine="710"/>
        <w:rPr>
          <w:rFonts w:ascii="宋体" w:hAnsi="宋体" w:cs="宋体" w:hint="eastAsia"/>
        </w:rPr>
      </w:pPr>
      <w:r>
        <w:rPr>
          <w:rFonts w:ascii="宋体" w:hAnsi="宋体" w:cs="宋体" w:hint="eastAsia"/>
        </w:rPr>
        <w:t xml:space="preserve">总监理工程师： </w:t>
      </w:r>
    </w:p>
    <w:p w14:paraId="290A67C6" w14:textId="77777777" w:rsidR="00745F4F" w:rsidRPr="009D4947" w:rsidRDefault="00000000">
      <w:pPr>
        <w:pStyle w:val="aa"/>
        <w:tabs>
          <w:tab w:val="left" w:pos="5583"/>
        </w:tabs>
        <w:spacing w:beforeLines="100" w:before="240" w:line="360" w:lineRule="auto"/>
        <w:ind w:left="7" w:firstLineChars="338" w:firstLine="710"/>
        <w:rPr>
          <w:rFonts w:ascii="宋体" w:hAnsi="宋体" w:cs="宋体" w:hint="eastAsia"/>
        </w:rPr>
      </w:pPr>
      <w:r w:rsidRPr="009D4947">
        <w:rPr>
          <w:rFonts w:ascii="宋体" w:hAnsi="宋体" w:cs="宋体" w:hint="eastAsia"/>
          <w:noProof/>
        </w:rPr>
        <w:drawing>
          <wp:anchor distT="0" distB="0" distL="0" distR="0" simplePos="0" relativeHeight="251644928" behindDoc="1" locked="0" layoutInCell="1" allowOverlap="1" wp14:anchorId="779CA014" wp14:editId="4EB61FC4">
            <wp:simplePos x="0" y="0"/>
            <wp:positionH relativeFrom="page">
              <wp:posOffset>2164715</wp:posOffset>
            </wp:positionH>
            <wp:positionV relativeFrom="paragraph">
              <wp:posOffset>76835</wp:posOffset>
            </wp:positionV>
            <wp:extent cx="2082800" cy="133350"/>
            <wp:effectExtent l="0" t="0" r="0" b="0"/>
            <wp:wrapNone/>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1.png"/>
                    <pic:cNvPicPr>
                      <a:picLocks noChangeAspect="1"/>
                    </pic:cNvPicPr>
                  </pic:nvPicPr>
                  <pic:blipFill>
                    <a:blip r:embed="rId39" cstate="print"/>
                    <a:stretch>
                      <a:fillRect/>
                    </a:stretch>
                  </pic:blipFill>
                  <pic:spPr>
                    <a:xfrm>
                      <a:off x="0" y="0"/>
                      <a:ext cx="2082927" cy="133350"/>
                    </a:xfrm>
                    <a:prstGeom prst="rect">
                      <a:avLst/>
                    </a:prstGeom>
                  </pic:spPr>
                </pic:pic>
              </a:graphicData>
            </a:graphic>
          </wp:anchor>
        </w:drawing>
      </w:r>
      <w:r w:rsidRPr="009D4947">
        <w:rPr>
          <w:rFonts w:ascii="宋体" w:hAnsi="宋体" w:cs="宋体" w:hint="eastAsia"/>
        </w:rPr>
        <w:t>姓    名：</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0F3BD832" w14:textId="77777777" w:rsidR="00745F4F" w:rsidRPr="009D4947" w:rsidRDefault="00000000">
      <w:pPr>
        <w:pStyle w:val="aa"/>
        <w:tabs>
          <w:tab w:val="left" w:pos="5583"/>
        </w:tabs>
        <w:spacing w:beforeLines="100" w:before="240" w:line="360" w:lineRule="auto"/>
        <w:ind w:left="7" w:firstLineChars="338" w:firstLine="710"/>
        <w:rPr>
          <w:rFonts w:ascii="宋体" w:hAnsi="宋体" w:cs="宋体" w:hint="eastAsia"/>
        </w:rPr>
      </w:pPr>
      <w:r w:rsidRPr="009D4947">
        <w:rPr>
          <w:rFonts w:ascii="宋体" w:hAnsi="宋体" w:cs="宋体" w:hint="eastAsia"/>
          <w:noProof/>
        </w:rPr>
        <w:drawing>
          <wp:anchor distT="0" distB="0" distL="0" distR="0" simplePos="0" relativeHeight="251646976" behindDoc="1" locked="0" layoutInCell="1" allowOverlap="1" wp14:anchorId="3BED8FD3" wp14:editId="23B36187">
            <wp:simplePos x="0" y="0"/>
            <wp:positionH relativeFrom="page">
              <wp:posOffset>2164715</wp:posOffset>
            </wp:positionH>
            <wp:positionV relativeFrom="paragraph">
              <wp:posOffset>63500</wp:posOffset>
            </wp:positionV>
            <wp:extent cx="2082800" cy="133350"/>
            <wp:effectExtent l="0" t="0" r="0" b="0"/>
            <wp:wrapNone/>
            <wp:docPr id="8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1.png"/>
                    <pic:cNvPicPr>
                      <a:picLocks noChangeAspect="1"/>
                    </pic:cNvPicPr>
                  </pic:nvPicPr>
                  <pic:blipFill>
                    <a:blip r:embed="rId39" cstate="print"/>
                    <a:stretch>
                      <a:fillRect/>
                    </a:stretch>
                  </pic:blipFill>
                  <pic:spPr>
                    <a:xfrm>
                      <a:off x="0" y="0"/>
                      <a:ext cx="2082927" cy="133350"/>
                    </a:xfrm>
                    <a:prstGeom prst="rect">
                      <a:avLst/>
                    </a:prstGeom>
                  </pic:spPr>
                </pic:pic>
              </a:graphicData>
            </a:graphic>
          </wp:anchor>
        </w:drawing>
      </w:r>
      <w:r w:rsidRPr="009D4947">
        <w:rPr>
          <w:rFonts w:ascii="宋体" w:hAnsi="宋体" w:cs="宋体" w:hint="eastAsia"/>
        </w:rPr>
        <w:t>职    务：</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 xml:space="preserve">； </w:t>
      </w:r>
    </w:p>
    <w:p w14:paraId="05E1B1A9" w14:textId="77777777" w:rsidR="00745F4F" w:rsidRPr="009D4947" w:rsidRDefault="00000000">
      <w:pPr>
        <w:pStyle w:val="aa"/>
        <w:tabs>
          <w:tab w:val="left" w:pos="5583"/>
        </w:tabs>
        <w:spacing w:beforeLines="100" w:before="240" w:line="360" w:lineRule="auto"/>
        <w:ind w:left="7" w:firstLineChars="338" w:firstLine="710"/>
        <w:rPr>
          <w:rFonts w:ascii="宋体" w:hAnsi="宋体" w:cs="宋体" w:hint="eastAsia"/>
        </w:rPr>
      </w:pPr>
      <w:r w:rsidRPr="009D4947">
        <w:rPr>
          <w:rFonts w:ascii="宋体" w:hAnsi="宋体" w:cs="宋体" w:hint="eastAsia"/>
          <w:noProof/>
        </w:rPr>
        <w:drawing>
          <wp:anchor distT="0" distB="0" distL="0" distR="0" simplePos="0" relativeHeight="251649024" behindDoc="1" locked="0" layoutInCell="1" allowOverlap="1" wp14:anchorId="33B143A6" wp14:editId="327CF559">
            <wp:simplePos x="0" y="0"/>
            <wp:positionH relativeFrom="page">
              <wp:posOffset>2832100</wp:posOffset>
            </wp:positionH>
            <wp:positionV relativeFrom="paragraph">
              <wp:posOffset>67310</wp:posOffset>
            </wp:positionV>
            <wp:extent cx="1413510" cy="133350"/>
            <wp:effectExtent l="0" t="0" r="0" b="0"/>
            <wp:wrapNone/>
            <wp:docPr id="8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4.png"/>
                    <pic:cNvPicPr>
                      <a:picLocks noChangeAspect="1"/>
                    </pic:cNvPicPr>
                  </pic:nvPicPr>
                  <pic:blipFill>
                    <a:blip r:embed="rId51" cstate="print"/>
                    <a:stretch>
                      <a:fillRect/>
                    </a:stretch>
                  </pic:blipFill>
                  <pic:spPr>
                    <a:xfrm>
                      <a:off x="0" y="0"/>
                      <a:ext cx="1413637" cy="133350"/>
                    </a:xfrm>
                    <a:prstGeom prst="rect">
                      <a:avLst/>
                    </a:prstGeom>
                  </pic:spPr>
                </pic:pic>
              </a:graphicData>
            </a:graphic>
          </wp:anchor>
        </w:drawing>
      </w:r>
      <w:r w:rsidRPr="009D4947">
        <w:rPr>
          <w:rFonts w:ascii="宋体" w:hAnsi="宋体" w:cs="宋体" w:hint="eastAsia"/>
        </w:rPr>
        <w:t>监理工程师执业资格证书号</w:t>
      </w:r>
      <w:r w:rsidRPr="009D4947">
        <w:rPr>
          <w:rFonts w:ascii="宋体" w:hAnsi="宋体" w:cs="宋体" w:hint="eastAsia"/>
          <w:spacing w:val="-3"/>
        </w:rPr>
        <w:t>：</w:t>
      </w:r>
      <w:r w:rsidRPr="009D4947">
        <w:rPr>
          <w:rFonts w:ascii="宋体" w:hAnsi="宋体" w:cs="宋体" w:hint="eastAsia"/>
          <w:spacing w:val="-3"/>
          <w:u w:val="single"/>
        </w:rPr>
        <w:t xml:space="preserve"> </w:t>
      </w:r>
      <w:r w:rsidRPr="009D4947">
        <w:rPr>
          <w:rFonts w:ascii="宋体" w:hAnsi="宋体" w:cs="宋体" w:hint="eastAsia"/>
          <w:spacing w:val="-3"/>
          <w:u w:val="single"/>
        </w:rPr>
        <w:tab/>
      </w:r>
      <w:r w:rsidRPr="009D4947">
        <w:rPr>
          <w:rFonts w:ascii="宋体" w:hAnsi="宋体" w:cs="宋体" w:hint="eastAsia"/>
        </w:rPr>
        <w:t xml:space="preserve">； </w:t>
      </w:r>
    </w:p>
    <w:p w14:paraId="3E695C6A" w14:textId="77777777" w:rsidR="00745F4F" w:rsidRDefault="00000000">
      <w:pPr>
        <w:pStyle w:val="aa"/>
        <w:tabs>
          <w:tab w:val="left" w:pos="5583"/>
        </w:tabs>
        <w:spacing w:beforeLines="100" w:before="240" w:line="360" w:lineRule="auto"/>
        <w:ind w:left="7" w:firstLineChars="338" w:firstLine="710"/>
        <w:rPr>
          <w:rFonts w:ascii="宋体" w:hAnsi="宋体" w:cs="宋体" w:hint="eastAsia"/>
          <w:color w:val="FF0000"/>
        </w:rPr>
      </w:pPr>
      <w:r w:rsidRPr="009D4947">
        <w:rPr>
          <w:rFonts w:ascii="宋体" w:hAnsi="宋体" w:cs="宋体" w:hint="eastAsia"/>
          <w:noProof/>
        </w:rPr>
        <w:drawing>
          <wp:anchor distT="0" distB="0" distL="0" distR="0" simplePos="0" relativeHeight="251651072" behindDoc="1" locked="0" layoutInCell="1" allowOverlap="1" wp14:anchorId="7EDD1A17" wp14:editId="033EDE7E">
            <wp:simplePos x="0" y="0"/>
            <wp:positionH relativeFrom="page">
              <wp:posOffset>2164715</wp:posOffset>
            </wp:positionH>
            <wp:positionV relativeFrom="paragraph">
              <wp:posOffset>63500</wp:posOffset>
            </wp:positionV>
            <wp:extent cx="2082800" cy="133350"/>
            <wp:effectExtent l="0" t="0" r="0" b="0"/>
            <wp:wrapNone/>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1.png"/>
                    <pic:cNvPicPr>
                      <a:picLocks noChangeAspect="1"/>
                    </pic:cNvPicPr>
                  </pic:nvPicPr>
                  <pic:blipFill>
                    <a:blip r:embed="rId39" cstate="print"/>
                    <a:stretch>
                      <a:fillRect/>
                    </a:stretch>
                  </pic:blipFill>
                  <pic:spPr>
                    <a:xfrm>
                      <a:off x="0" y="0"/>
                      <a:ext cx="2082927" cy="133350"/>
                    </a:xfrm>
                    <a:prstGeom prst="rect">
                      <a:avLst/>
                    </a:prstGeom>
                  </pic:spPr>
                </pic:pic>
              </a:graphicData>
            </a:graphic>
          </wp:anchor>
        </w:drawing>
      </w:r>
      <w:r w:rsidRPr="009D4947">
        <w:rPr>
          <w:rFonts w:ascii="宋体" w:hAnsi="宋体" w:cs="宋体" w:hint="eastAsia"/>
        </w:rPr>
        <w:t>联系方式：</w:t>
      </w:r>
      <w:r w:rsidRPr="009D4947">
        <w:rPr>
          <w:rFonts w:ascii="宋体" w:hAnsi="宋体" w:cs="宋体" w:hint="eastAsia"/>
          <w:u w:val="single"/>
        </w:rPr>
        <w:t xml:space="preserve"> </w:t>
      </w:r>
      <w:r w:rsidRPr="009D4947">
        <w:rPr>
          <w:rFonts w:ascii="宋体" w:hAnsi="宋体" w:cs="宋体" w:hint="eastAsia"/>
          <w:u w:val="single"/>
        </w:rPr>
        <w:tab/>
      </w:r>
      <w:r w:rsidRPr="009D4947">
        <w:rPr>
          <w:rFonts w:ascii="宋体" w:hAnsi="宋体" w:cs="宋体" w:hint="eastAsia"/>
        </w:rPr>
        <w:t>；</w:t>
      </w:r>
      <w:r>
        <w:rPr>
          <w:rFonts w:ascii="宋体" w:hAnsi="宋体" w:cs="宋体" w:hint="eastAsia"/>
          <w:color w:val="FF0000"/>
        </w:rPr>
        <w:t xml:space="preserve"> </w:t>
      </w:r>
    </w:p>
    <w:p w14:paraId="6B0B14F0" w14:textId="77777777" w:rsidR="00745F4F" w:rsidRDefault="00000000">
      <w:pPr>
        <w:pStyle w:val="aa"/>
        <w:spacing w:beforeLines="100" w:before="240" w:line="360" w:lineRule="auto"/>
        <w:ind w:left="7" w:firstLineChars="338" w:firstLine="710"/>
        <w:rPr>
          <w:rFonts w:ascii="宋体" w:hAnsi="宋体" w:cs="宋体" w:hint="eastAsia"/>
        </w:rPr>
      </w:pPr>
      <w:r>
        <w:rPr>
          <w:rFonts w:ascii="宋体" w:hAnsi="宋体" w:cs="宋体" w:hint="eastAsia"/>
        </w:rPr>
        <w:t>关于监理人的其他约定：</w:t>
      </w:r>
      <w:r>
        <w:rPr>
          <w:rFonts w:ascii="宋体" w:hAnsi="宋体" w:cs="宋体" w:hint="eastAsia"/>
          <w:u w:val="single"/>
        </w:rPr>
        <w:t>见发包人与监理人就本工程签订的监理合同</w:t>
      </w:r>
      <w:r>
        <w:rPr>
          <w:rFonts w:ascii="宋体" w:hAnsi="宋体" w:cs="宋体" w:hint="eastAsia"/>
        </w:rPr>
        <w:t xml:space="preserve">。 </w:t>
      </w:r>
    </w:p>
    <w:p w14:paraId="232F3180" w14:textId="77777777" w:rsidR="00745F4F" w:rsidRDefault="00000000">
      <w:pPr>
        <w:pStyle w:val="aa"/>
        <w:spacing w:beforeLines="100" w:before="240" w:line="360" w:lineRule="auto"/>
        <w:ind w:left="7" w:firstLineChars="338" w:firstLine="710"/>
        <w:rPr>
          <w:rFonts w:ascii="宋体" w:hAnsi="宋体" w:cs="宋体" w:hint="eastAsia"/>
        </w:rPr>
      </w:pPr>
      <w:r>
        <w:rPr>
          <w:rFonts w:ascii="宋体" w:hAnsi="宋体" w:cs="宋体" w:hint="eastAsia"/>
        </w:rPr>
        <w:t xml:space="preserve">4.3 商定或确定 </w:t>
      </w:r>
    </w:p>
    <w:p w14:paraId="648ACE25" w14:textId="77777777" w:rsidR="00745F4F" w:rsidRDefault="00000000">
      <w:pPr>
        <w:pStyle w:val="aa"/>
        <w:spacing w:beforeLines="100" w:before="240" w:line="360" w:lineRule="auto"/>
        <w:ind w:left="7" w:firstLineChars="338" w:firstLine="710"/>
        <w:rPr>
          <w:rFonts w:ascii="宋体" w:hAnsi="宋体" w:cs="宋体" w:hint="eastAsia"/>
        </w:rPr>
      </w:pPr>
      <w:r>
        <w:rPr>
          <w:rFonts w:ascii="宋体" w:hAnsi="宋体" w:cs="宋体" w:hint="eastAsia"/>
        </w:rPr>
        <w:t xml:space="preserve">在发包人和承包人不能通过协商达成一致意见时，发包人授权监理人对以下事项进行确定： </w:t>
      </w:r>
    </w:p>
    <w:p w14:paraId="3C1348B1" w14:textId="77777777" w:rsidR="00745F4F" w:rsidRDefault="00000000">
      <w:pPr>
        <w:pStyle w:val="aa"/>
        <w:tabs>
          <w:tab w:val="left" w:pos="1633"/>
          <w:tab w:val="left" w:pos="4051"/>
          <w:tab w:val="left" w:pos="4366"/>
        </w:tabs>
        <w:spacing w:beforeLines="100" w:before="240" w:line="360" w:lineRule="auto"/>
        <w:ind w:left="7" w:firstLineChars="338" w:firstLine="710"/>
        <w:rPr>
          <w:rFonts w:ascii="宋体" w:hAnsi="宋体" w:cs="宋体" w:hint="eastAsia"/>
        </w:rPr>
      </w:pPr>
      <w:r>
        <w:rPr>
          <w:rFonts w:ascii="宋体" w:hAnsi="宋体" w:cs="宋体" w:hint="eastAsia"/>
          <w:noProof/>
        </w:rPr>
        <w:drawing>
          <wp:anchor distT="0" distB="0" distL="0" distR="0" simplePos="0" relativeHeight="251674624" behindDoc="1" locked="0" layoutInCell="1" allowOverlap="1" wp14:anchorId="1DEA3E40" wp14:editId="3E62D2C0">
            <wp:simplePos x="0" y="0"/>
            <wp:positionH relativeFrom="page">
              <wp:posOffset>1392555</wp:posOffset>
            </wp:positionH>
            <wp:positionV relativeFrom="paragraph">
              <wp:posOffset>47625</wp:posOffset>
            </wp:positionV>
            <wp:extent cx="400685" cy="13335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23" cstate="print"/>
                    <a:stretch>
                      <a:fillRect/>
                    </a:stretch>
                  </pic:blipFill>
                  <pic:spPr>
                    <a:xfrm>
                      <a:off x="0" y="0"/>
                      <a:ext cx="400519" cy="133350"/>
                    </a:xfrm>
                    <a:prstGeom prst="rect">
                      <a:avLst/>
                    </a:prstGeom>
                  </pic:spPr>
                </pic:pic>
              </a:graphicData>
            </a:graphic>
          </wp:anchor>
        </w:drawing>
      </w:r>
      <w:r>
        <w:rPr>
          <w:rFonts w:ascii="宋体" w:hAnsi="宋体" w:cs="宋体" w:hint="eastAsia"/>
          <w:noProof/>
        </w:rPr>
        <mc:AlternateContent>
          <mc:Choice Requires="wpg">
            <w:drawing>
              <wp:anchor distT="0" distB="0" distL="114300" distR="114300" simplePos="0" relativeHeight="251675648" behindDoc="1" locked="0" layoutInCell="1" allowOverlap="1" wp14:anchorId="703BF4C0" wp14:editId="47296442">
                <wp:simplePos x="0" y="0"/>
                <wp:positionH relativeFrom="page">
                  <wp:posOffset>2927985</wp:posOffset>
                </wp:positionH>
                <wp:positionV relativeFrom="paragraph">
                  <wp:posOffset>47625</wp:posOffset>
                </wp:positionV>
                <wp:extent cx="601345" cy="133350"/>
                <wp:effectExtent l="0" t="0" r="0" b="0"/>
                <wp:wrapNone/>
                <wp:docPr id="16" name="Group 21"/>
                <wp:cNvGraphicFramePr/>
                <a:graphic xmlns:a="http://schemas.openxmlformats.org/drawingml/2006/main">
                  <a:graphicData uri="http://schemas.microsoft.com/office/word/2010/wordprocessingGroup">
                    <wpg:wgp>
                      <wpg:cNvGrpSpPr/>
                      <wpg:grpSpPr>
                        <a:xfrm>
                          <a:off x="0" y="0"/>
                          <a:ext cx="601345" cy="133350"/>
                          <a:chOff x="4611" y="76"/>
                          <a:chExt cx="947" cy="210"/>
                        </a:xfrm>
                      </wpg:grpSpPr>
                      <pic:pic xmlns:pic="http://schemas.openxmlformats.org/drawingml/2006/picture">
                        <pic:nvPicPr>
                          <pic:cNvPr id="18"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4611" y="76"/>
                            <a:ext cx="631" cy="210"/>
                          </a:xfrm>
                          <a:prstGeom prst="rect">
                            <a:avLst/>
                          </a:prstGeom>
                          <a:noFill/>
                          <a:ln>
                            <a:noFill/>
                          </a:ln>
                        </pic:spPr>
                      </pic:pic>
                      <pic:pic xmlns:pic="http://schemas.openxmlformats.org/drawingml/2006/picture">
                        <pic:nvPicPr>
                          <pic:cNvPr id="2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5136" y="76"/>
                            <a:ext cx="421" cy="210"/>
                          </a:xfrm>
                          <a:prstGeom prst="rect">
                            <a:avLst/>
                          </a:prstGeom>
                          <a:noFill/>
                          <a:ln>
                            <a:noFill/>
                          </a:ln>
                        </pic:spPr>
                      </pic:pic>
                    </wpg:wgp>
                  </a:graphicData>
                </a:graphic>
              </wp:anchor>
            </w:drawing>
          </mc:Choice>
          <mc:Fallback>
            <w:pict>
              <v:group w14:anchorId="1E5FB5FA" id="Group 21" o:spid="_x0000_s1026" style="position:absolute;margin-left:230.55pt;margin-top:3.75pt;width:47.35pt;height:10.5pt;z-index:-251640832;mso-position-horizontal-relative:page" coordorigin="4611,76" coordsize="947,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">
                <v:shape id="Picture 22" o:spid="_x0000_s1027" type="#_x0000_t75" style="position:absolute;left:4611;top:76;width:631;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">
                  <v:imagedata r:id="rId54" o:title=""/>
                </v:shape>
                <v:shape id="Picture 23" o:spid="_x0000_s1028" type="#_x0000_t75" style="position:absolute;left:5136;top:76;width:421;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">
                  <v:imagedata r:id="rId55" o:title=""/>
                </v:shape>
                <w10:wrap anchorx="page"/>
              </v:group>
            </w:pict>
          </mc:Fallback>
        </mc:AlternateConten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r>
      <w:r>
        <w:rPr>
          <w:rFonts w:ascii="宋体" w:hAnsi="宋体" w:cs="宋体" w:hint="eastAsia"/>
        </w:rPr>
        <w:t xml:space="preserve">。 </w:t>
      </w:r>
    </w:p>
    <w:p w14:paraId="4AD893AE" w14:textId="77777777" w:rsidR="00745F4F" w:rsidRDefault="00745F4F">
      <w:pPr>
        <w:pStyle w:val="aa"/>
        <w:spacing w:before="7" w:line="360" w:lineRule="auto"/>
        <w:rPr>
          <w:rFonts w:ascii="宋体" w:hAnsi="宋体" w:cs="宋体" w:hint="eastAsia"/>
        </w:rPr>
      </w:pPr>
    </w:p>
    <w:p w14:paraId="71A64AD5" w14:textId="77777777" w:rsidR="00745F4F" w:rsidRDefault="00000000">
      <w:pPr>
        <w:pStyle w:val="2"/>
        <w:rPr>
          <w:rFonts w:ascii="宋体" w:hAnsi="宋体" w:cs="宋体" w:hint="eastAsia"/>
          <w:sz w:val="13"/>
        </w:rPr>
      </w:pPr>
      <w:r>
        <w:rPr>
          <w:rFonts w:ascii="微软雅黑" w:eastAsia="微软雅黑" w:hAnsi="微软雅黑" w:cs="微软雅黑" w:hint="eastAsia"/>
          <w:spacing w:val="15"/>
          <w:w w:val="110"/>
          <w:sz w:val="19"/>
          <w:szCs w:val="19"/>
          <w:lang w:bidi="zh-CN"/>
        </w:rPr>
        <w:lastRenderedPageBreak/>
        <w:t>5</w:t>
      </w:r>
      <w:r>
        <w:rPr>
          <w:rFonts w:ascii="微软雅黑" w:eastAsia="微软雅黑" w:hAnsi="微软雅黑" w:cs="微软雅黑"/>
          <w:spacing w:val="15"/>
          <w:w w:val="110"/>
          <w:sz w:val="19"/>
          <w:szCs w:val="19"/>
          <w:lang w:val="zh-CN" w:bidi="zh-CN"/>
        </w:rPr>
        <w:t>.</w:t>
      </w:r>
      <w:r>
        <w:rPr>
          <w:rFonts w:ascii="宋体" w:hAnsi="宋体" w:cs="宋体" w:hint="eastAsia"/>
          <w:spacing w:val="11"/>
        </w:rPr>
        <w:t>工程质量</w:t>
      </w:r>
      <w:r>
        <w:rPr>
          <w:rFonts w:ascii="宋体" w:hAnsi="宋体" w:cs="宋体" w:hint="eastAsia"/>
          <w:spacing w:val="11"/>
          <w:w w:val="167"/>
        </w:rPr>
        <w:t xml:space="preserve"> </w:t>
      </w:r>
    </w:p>
    <w:p w14:paraId="1391B84E" w14:textId="77777777" w:rsidR="00745F4F" w:rsidRDefault="00000000">
      <w:pPr>
        <w:pStyle w:val="3"/>
        <w:rPr>
          <w:rFonts w:ascii="宋体" w:hAnsi="宋体" w:cs="宋体" w:hint="eastAsia"/>
          <w:sz w:val="21"/>
        </w:rPr>
      </w:pPr>
      <w:r>
        <w:rPr>
          <w:rFonts w:ascii="微软雅黑" w:eastAsia="微软雅黑" w:hAnsi="微软雅黑" w:cs="微软雅黑" w:hint="eastAsia"/>
          <w:w w:val="98"/>
          <w:sz w:val="21"/>
          <w:szCs w:val="21"/>
          <w:lang w:bidi="zh-CN"/>
        </w:rPr>
        <w:t>5</w:t>
      </w:r>
      <w:r>
        <w:rPr>
          <w:rFonts w:ascii="微软雅黑" w:eastAsia="微软雅黑" w:hAnsi="微软雅黑" w:cs="微软雅黑"/>
          <w:w w:val="98"/>
          <w:sz w:val="21"/>
          <w:szCs w:val="21"/>
          <w:lang w:val="zh-CN" w:bidi="zh-CN"/>
        </w:rPr>
        <w:t>.1</w:t>
      </w:r>
      <w:r>
        <w:rPr>
          <w:rFonts w:ascii="宋体" w:hAnsi="宋体" w:cs="宋体" w:hint="eastAsia"/>
          <w:spacing w:val="7"/>
          <w:sz w:val="21"/>
        </w:rPr>
        <w:t>质量要求</w:t>
      </w:r>
      <w:r>
        <w:rPr>
          <w:rFonts w:ascii="宋体" w:hAnsi="宋体" w:cs="宋体" w:hint="eastAsia"/>
          <w:spacing w:val="7"/>
          <w:w w:val="167"/>
          <w:sz w:val="21"/>
        </w:rPr>
        <w:t xml:space="preserve"> </w:t>
      </w:r>
    </w:p>
    <w:p w14:paraId="5858439A" w14:textId="77777777" w:rsidR="00745F4F" w:rsidRDefault="00000000">
      <w:pPr>
        <w:pStyle w:val="aa"/>
        <w:spacing w:before="146" w:line="360" w:lineRule="auto"/>
        <w:ind w:left="581"/>
        <w:rPr>
          <w:rFonts w:ascii="宋体" w:hAnsi="宋体" w:cs="宋体" w:hint="eastAsia"/>
        </w:rPr>
      </w:pPr>
      <w:r>
        <w:rPr>
          <w:rFonts w:ascii="宋体" w:hAnsi="宋体" w:cs="宋体" w:hint="eastAsia"/>
          <w:u w:val="single"/>
        </w:rPr>
        <w:t>工程质量符合国家有关施工质量验收规范和标准要求，达到合格标准</w:t>
      </w:r>
      <w:r>
        <w:rPr>
          <w:rFonts w:ascii="宋体" w:hAnsi="宋体" w:cs="宋体" w:hint="eastAsia"/>
        </w:rPr>
        <w:t xml:space="preserve">。 </w:t>
      </w:r>
    </w:p>
    <w:p w14:paraId="4D265EC9" w14:textId="77777777" w:rsidR="00745F4F" w:rsidRDefault="00745F4F">
      <w:pPr>
        <w:pStyle w:val="aa"/>
        <w:spacing w:line="360" w:lineRule="auto"/>
        <w:rPr>
          <w:rFonts w:ascii="宋体" w:hAnsi="宋体" w:cs="宋体" w:hint="eastAsia"/>
          <w:sz w:val="11"/>
        </w:rPr>
      </w:pPr>
    </w:p>
    <w:p w14:paraId="540F17D0" w14:textId="77777777" w:rsidR="00745F4F" w:rsidRDefault="00000000">
      <w:pPr>
        <w:pStyle w:val="3"/>
        <w:rPr>
          <w:rFonts w:ascii="宋体" w:hAnsi="宋体" w:cs="宋体" w:hint="eastAsia"/>
          <w:sz w:val="21"/>
        </w:rPr>
      </w:pPr>
      <w:r>
        <w:rPr>
          <w:rFonts w:ascii="微软雅黑" w:eastAsia="微软雅黑" w:hAnsi="微软雅黑" w:cs="微软雅黑" w:hint="eastAsia"/>
          <w:w w:val="98"/>
          <w:sz w:val="21"/>
          <w:szCs w:val="21"/>
          <w:lang w:bidi="zh-CN"/>
        </w:rPr>
        <w:t>5</w:t>
      </w:r>
      <w:r>
        <w:rPr>
          <w:rFonts w:ascii="微软雅黑" w:eastAsia="微软雅黑" w:hAnsi="微软雅黑" w:cs="微软雅黑"/>
          <w:w w:val="98"/>
          <w:sz w:val="21"/>
          <w:szCs w:val="21"/>
          <w:lang w:val="zh-CN" w:bidi="zh-CN"/>
        </w:rPr>
        <w:t>.2</w:t>
      </w:r>
      <w:r>
        <w:rPr>
          <w:rFonts w:ascii="宋体" w:hAnsi="宋体" w:cs="宋体" w:hint="eastAsia"/>
          <w:spacing w:val="11"/>
          <w:sz w:val="21"/>
        </w:rPr>
        <w:t xml:space="preserve">质量保证措施 </w:t>
      </w:r>
      <w:r>
        <w:rPr>
          <w:rFonts w:ascii="宋体" w:hAnsi="宋体" w:cs="宋体" w:hint="eastAsia"/>
          <w:sz w:val="21"/>
        </w:rPr>
        <w:t>本</w:t>
      </w:r>
      <w:r>
        <w:rPr>
          <w:rFonts w:ascii="宋体" w:hAnsi="宋体" w:cs="宋体" w:hint="eastAsia"/>
          <w:spacing w:val="-12"/>
          <w:sz w:val="21"/>
        </w:rPr>
        <w:t xml:space="preserve">款补充 </w:t>
      </w:r>
      <w:r>
        <w:rPr>
          <w:rFonts w:ascii="宋体" w:hAnsi="宋体" w:cs="宋体" w:hint="eastAsia"/>
          <w:sz w:val="21"/>
        </w:rPr>
        <w:t>5.2.1</w:t>
      </w:r>
      <w:r>
        <w:rPr>
          <w:rFonts w:ascii="宋体" w:hAnsi="宋体" w:cs="宋体" w:hint="eastAsia"/>
          <w:spacing w:val="-15"/>
          <w:sz w:val="21"/>
        </w:rPr>
        <w:t xml:space="preserve"> 项： </w:t>
      </w:r>
    </w:p>
    <w:p w14:paraId="62117BC0"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5.2.1 在工程建设中，参建各方应严格执行以下规定（包括但不限于）： </w:t>
      </w:r>
    </w:p>
    <w:p w14:paraId="53C551E3" w14:textId="77777777" w:rsidR="00745F4F" w:rsidRDefault="00000000">
      <w:pPr>
        <w:pStyle w:val="afff8"/>
        <w:numPr>
          <w:ilvl w:val="0"/>
          <w:numId w:val="10"/>
        </w:numPr>
        <w:tabs>
          <w:tab w:val="left" w:pos="1109"/>
        </w:tabs>
        <w:spacing w:beforeLines="100" w:before="240" w:line="360" w:lineRule="auto"/>
        <w:ind w:firstLine="420"/>
        <w:rPr>
          <w:rFonts w:ascii="宋体" w:hAnsi="宋体" w:cs="宋体" w:hint="eastAsia"/>
        </w:rPr>
      </w:pPr>
      <w:r>
        <w:rPr>
          <w:rFonts w:ascii="宋体" w:hAnsi="宋体" w:cs="宋体" w:hint="eastAsia"/>
          <w:u w:val="single"/>
        </w:rPr>
        <w:t>《建筑工程施工质量验收统一标准》（GB50300-2013）</w:t>
      </w:r>
      <w:r>
        <w:rPr>
          <w:rFonts w:ascii="宋体" w:hAnsi="宋体" w:cs="宋体" w:hint="eastAsia"/>
        </w:rPr>
        <w:t xml:space="preserve">； </w:t>
      </w:r>
    </w:p>
    <w:p w14:paraId="53E342D6" w14:textId="77777777" w:rsidR="00745F4F" w:rsidRDefault="00000000">
      <w:pPr>
        <w:pStyle w:val="afff8"/>
        <w:numPr>
          <w:ilvl w:val="0"/>
          <w:numId w:val="10"/>
        </w:numPr>
        <w:tabs>
          <w:tab w:val="left" w:pos="1109"/>
        </w:tabs>
        <w:spacing w:beforeLines="100" w:before="240" w:line="360" w:lineRule="auto"/>
        <w:ind w:firstLine="420"/>
        <w:rPr>
          <w:rFonts w:ascii="宋体" w:hAnsi="宋体" w:cs="宋体" w:hint="eastAsia"/>
        </w:rPr>
      </w:pPr>
      <w:r>
        <w:rPr>
          <w:rFonts w:ascii="宋体" w:hAnsi="宋体" w:cs="宋体" w:hint="eastAsia"/>
          <w:u w:val="single"/>
        </w:rPr>
        <w:t>《住房城乡建设部关于印发工程质量安全提升行动方案的通知》（</w:t>
      </w:r>
      <w:r>
        <w:rPr>
          <w:rFonts w:ascii="宋体" w:hAnsi="宋体" w:cs="宋体" w:hint="eastAsia"/>
          <w:spacing w:val="-3"/>
          <w:u w:val="single"/>
        </w:rPr>
        <w:t>建质〔</w:t>
      </w:r>
      <w:r>
        <w:rPr>
          <w:rFonts w:ascii="宋体" w:hAnsi="宋体" w:cs="宋体" w:hint="eastAsia"/>
          <w:u w:val="single"/>
        </w:rPr>
        <w:t>2017〕57</w:t>
      </w:r>
      <w:r>
        <w:rPr>
          <w:rFonts w:ascii="宋体" w:hAnsi="宋体" w:cs="宋体" w:hint="eastAsia"/>
          <w:spacing w:val="-23"/>
          <w:u w:val="single"/>
        </w:rPr>
        <w:t xml:space="preserve"> 号</w:t>
      </w:r>
      <w:r>
        <w:rPr>
          <w:rFonts w:ascii="宋体" w:hAnsi="宋体" w:cs="宋体" w:hint="eastAsia"/>
          <w:u w:val="single"/>
        </w:rPr>
        <w:t>）</w:t>
      </w:r>
      <w:r>
        <w:rPr>
          <w:rFonts w:ascii="宋体" w:hAnsi="宋体" w:cs="宋体" w:hint="eastAsia"/>
        </w:rPr>
        <w:t xml:space="preserve">； </w:t>
      </w:r>
    </w:p>
    <w:p w14:paraId="5087EF9F" w14:textId="77777777" w:rsidR="00745F4F" w:rsidRDefault="00000000">
      <w:pPr>
        <w:pStyle w:val="afff8"/>
        <w:numPr>
          <w:ilvl w:val="0"/>
          <w:numId w:val="10"/>
        </w:numPr>
        <w:tabs>
          <w:tab w:val="left" w:pos="1109"/>
        </w:tabs>
        <w:spacing w:beforeLines="100" w:before="240" w:line="360" w:lineRule="auto"/>
        <w:ind w:firstLine="420"/>
        <w:rPr>
          <w:rFonts w:ascii="宋体" w:hAnsi="宋体" w:cs="宋体" w:hint="eastAsia"/>
        </w:rPr>
      </w:pPr>
      <w:r>
        <w:rPr>
          <w:rFonts w:ascii="宋体" w:hAnsi="宋体" w:cs="宋体" w:hint="eastAsia"/>
          <w:u w:val="single"/>
        </w:rPr>
        <w:t>《房屋建筑和市政基础设施工程竣工验收规定》（</w:t>
      </w:r>
      <w:r>
        <w:rPr>
          <w:rFonts w:ascii="宋体" w:hAnsi="宋体" w:cs="宋体" w:hint="eastAsia"/>
          <w:spacing w:val="-2"/>
          <w:u w:val="single"/>
        </w:rPr>
        <w:t>建质〔</w:t>
      </w:r>
      <w:r>
        <w:rPr>
          <w:rFonts w:ascii="宋体" w:hAnsi="宋体" w:cs="宋体" w:hint="eastAsia"/>
          <w:u w:val="single"/>
        </w:rPr>
        <w:t>2013〕171</w:t>
      </w:r>
      <w:r>
        <w:rPr>
          <w:rFonts w:ascii="宋体" w:hAnsi="宋体" w:cs="宋体" w:hint="eastAsia"/>
          <w:spacing w:val="-23"/>
          <w:u w:val="single"/>
        </w:rPr>
        <w:t xml:space="preserve"> 号</w:t>
      </w:r>
      <w:r>
        <w:rPr>
          <w:rFonts w:ascii="宋体" w:hAnsi="宋体" w:cs="宋体" w:hint="eastAsia"/>
          <w:u w:val="single"/>
        </w:rPr>
        <w:t>）</w:t>
      </w:r>
      <w:r>
        <w:rPr>
          <w:rFonts w:ascii="宋体" w:hAnsi="宋体" w:cs="宋体" w:hint="eastAsia"/>
        </w:rPr>
        <w:t xml:space="preserve">； </w:t>
      </w:r>
    </w:p>
    <w:p w14:paraId="0A00857A" w14:textId="77777777" w:rsidR="00745F4F" w:rsidRDefault="00000000">
      <w:pPr>
        <w:pStyle w:val="afff8"/>
        <w:numPr>
          <w:ilvl w:val="0"/>
          <w:numId w:val="10"/>
        </w:numPr>
        <w:tabs>
          <w:tab w:val="left" w:pos="1109"/>
        </w:tabs>
        <w:spacing w:beforeLines="100" w:before="240" w:line="360" w:lineRule="auto"/>
        <w:ind w:firstLine="420"/>
        <w:rPr>
          <w:rFonts w:ascii="宋体" w:hAnsi="宋体" w:cs="宋体" w:hint="eastAsia"/>
        </w:rPr>
      </w:pPr>
      <w:r>
        <w:rPr>
          <w:rFonts w:ascii="宋体" w:hAnsi="宋体" w:cs="宋体" w:hint="eastAsia"/>
        </w:rPr>
        <w:t>《</w:t>
      </w:r>
      <w:r>
        <w:rPr>
          <w:rFonts w:ascii="宋体" w:hAnsi="宋体" w:cs="宋体" w:hint="eastAsia"/>
          <w:spacing w:val="-3"/>
          <w:u w:val="single"/>
        </w:rPr>
        <w:t>建设部关于贯彻执行建筑工程勘察设计及施工质量验收规范若干问题的通知》</w:t>
      </w:r>
      <w:r>
        <w:rPr>
          <w:rFonts w:ascii="宋体" w:hAnsi="宋体" w:cs="宋体" w:hint="eastAsia"/>
          <w:u w:val="single"/>
        </w:rPr>
        <w:t>（</w:t>
      </w:r>
      <w:r>
        <w:rPr>
          <w:rFonts w:ascii="宋体" w:hAnsi="宋体" w:cs="宋体" w:hint="eastAsia"/>
          <w:spacing w:val="-18"/>
          <w:u w:val="single"/>
        </w:rPr>
        <w:t>建标〔</w:t>
      </w:r>
      <w:r>
        <w:rPr>
          <w:rFonts w:ascii="宋体" w:hAnsi="宋体" w:cs="宋体" w:hint="eastAsia"/>
          <w:u w:val="single"/>
        </w:rPr>
        <w:t>2002〕212 号）</w:t>
      </w:r>
      <w:r>
        <w:rPr>
          <w:rFonts w:ascii="宋体" w:hAnsi="宋体" w:cs="宋体" w:hint="eastAsia"/>
        </w:rPr>
        <w:t xml:space="preserve">； </w:t>
      </w:r>
    </w:p>
    <w:p w14:paraId="510D3D36" w14:textId="77777777" w:rsidR="00745F4F" w:rsidRDefault="00000000">
      <w:pPr>
        <w:pStyle w:val="afff8"/>
        <w:numPr>
          <w:ilvl w:val="0"/>
          <w:numId w:val="10"/>
        </w:numPr>
        <w:tabs>
          <w:tab w:val="left" w:pos="1109"/>
        </w:tabs>
        <w:spacing w:beforeLines="100" w:before="240" w:line="360" w:lineRule="auto"/>
        <w:ind w:firstLine="416"/>
        <w:rPr>
          <w:rFonts w:ascii="宋体" w:hAnsi="宋体" w:cs="宋体" w:hint="eastAsia"/>
        </w:rPr>
      </w:pPr>
      <w:r>
        <w:rPr>
          <w:rFonts w:ascii="宋体" w:hAnsi="宋体" w:cs="宋体" w:hint="eastAsia"/>
          <w:spacing w:val="-1"/>
          <w:u w:val="single"/>
        </w:rPr>
        <w:t>《重庆市住房和城乡建设委员会关于印发&lt;重庆市房屋建筑和市政基础设施工程质量常见问题</w:t>
      </w:r>
      <w:r>
        <w:rPr>
          <w:rFonts w:ascii="宋体" w:hAnsi="宋体" w:cs="宋体" w:hint="eastAsia"/>
          <w:u w:val="single"/>
        </w:rPr>
        <w:t>防治要点（2019 年版）&gt;的通知》（渝建〔2019〕198 号）</w:t>
      </w:r>
      <w:r>
        <w:rPr>
          <w:rFonts w:ascii="宋体" w:hAnsi="宋体" w:cs="宋体" w:hint="eastAsia"/>
        </w:rPr>
        <w:t xml:space="preserve">； </w:t>
      </w:r>
    </w:p>
    <w:p w14:paraId="03F21AAF" w14:textId="77777777" w:rsidR="00745F4F" w:rsidRDefault="00000000">
      <w:pPr>
        <w:pStyle w:val="afff8"/>
        <w:numPr>
          <w:ilvl w:val="0"/>
          <w:numId w:val="10"/>
        </w:numPr>
        <w:tabs>
          <w:tab w:val="left" w:pos="1109"/>
        </w:tabs>
        <w:spacing w:beforeLines="100" w:before="240" w:line="360" w:lineRule="auto"/>
        <w:ind w:firstLine="420"/>
        <w:rPr>
          <w:rFonts w:ascii="宋体" w:hAnsi="宋体" w:cs="宋体" w:hint="eastAsia"/>
        </w:rPr>
      </w:pPr>
      <w:r>
        <w:rPr>
          <w:rFonts w:ascii="宋体" w:hAnsi="宋体" w:cs="宋体" w:hint="eastAsia"/>
        </w:rPr>
        <w:t>《</w:t>
      </w:r>
      <w:r>
        <w:rPr>
          <w:rFonts w:ascii="宋体" w:hAnsi="宋体" w:cs="宋体" w:hint="eastAsia"/>
          <w:spacing w:val="-1"/>
          <w:u w:val="single"/>
        </w:rPr>
        <w:t>关于印发&lt;重庆市房屋建筑和市政基础设施工程预拌商品砂浆应用推进工作方案&gt;的通知</w:t>
      </w:r>
      <w:r>
        <w:rPr>
          <w:rFonts w:ascii="宋体" w:hAnsi="宋体" w:cs="宋体" w:hint="eastAsia"/>
          <w:spacing w:val="-150"/>
          <w:u w:val="single"/>
        </w:rPr>
        <w:t>》</w:t>
      </w:r>
      <w:r>
        <w:rPr>
          <w:rFonts w:ascii="宋体" w:hAnsi="宋体" w:cs="宋体" w:hint="eastAsia"/>
          <w:u w:val="single"/>
        </w:rPr>
        <w:t>（渝建〔2018〕375 号）</w:t>
      </w:r>
      <w:r>
        <w:rPr>
          <w:rFonts w:ascii="宋体" w:hAnsi="宋体" w:cs="宋体" w:hint="eastAsia"/>
        </w:rPr>
        <w:t xml:space="preserve">； </w:t>
      </w:r>
    </w:p>
    <w:p w14:paraId="79F66BC9" w14:textId="77777777" w:rsidR="00745F4F" w:rsidRDefault="00000000">
      <w:pPr>
        <w:pStyle w:val="afff8"/>
        <w:numPr>
          <w:ilvl w:val="0"/>
          <w:numId w:val="10"/>
        </w:numPr>
        <w:tabs>
          <w:tab w:val="left" w:pos="1109"/>
        </w:tabs>
        <w:spacing w:beforeLines="100" w:before="240" w:line="360" w:lineRule="auto"/>
        <w:ind w:firstLine="420"/>
        <w:rPr>
          <w:rFonts w:ascii="宋体" w:hAnsi="宋体" w:cs="宋体" w:hint="eastAsia"/>
        </w:rPr>
      </w:pPr>
      <w:r>
        <w:rPr>
          <w:rFonts w:ascii="宋体" w:hAnsi="宋体" w:cs="宋体" w:hint="eastAsia"/>
        </w:rPr>
        <w:t>《</w:t>
      </w:r>
      <w:r>
        <w:rPr>
          <w:rFonts w:ascii="宋体" w:hAnsi="宋体" w:cs="宋体" w:hint="eastAsia"/>
          <w:spacing w:val="-4"/>
          <w:u w:val="single"/>
        </w:rPr>
        <w:t xml:space="preserve">重庆市城乡建设委员会关于印发 </w:t>
      </w:r>
      <w:r>
        <w:rPr>
          <w:rFonts w:ascii="宋体" w:hAnsi="宋体" w:cs="宋体" w:hint="eastAsia"/>
          <w:u w:val="single"/>
        </w:rPr>
        <w:t>2018</w:t>
      </w:r>
      <w:r>
        <w:rPr>
          <w:rFonts w:ascii="宋体" w:hAnsi="宋体" w:cs="宋体" w:hint="eastAsia"/>
          <w:spacing w:val="-12"/>
          <w:u w:val="single"/>
        </w:rPr>
        <w:t xml:space="preserve"> 年房屋建筑和市政基础设施工程质量要点的通知》</w:t>
      </w:r>
      <w:r>
        <w:rPr>
          <w:rFonts w:ascii="宋体" w:hAnsi="宋体" w:cs="宋体" w:hint="eastAsia"/>
          <w:u w:val="single"/>
        </w:rPr>
        <w:t>（渝建〔2018〕94 号）</w:t>
      </w:r>
      <w:r>
        <w:rPr>
          <w:rFonts w:ascii="宋体" w:hAnsi="宋体" w:cs="宋体" w:hint="eastAsia"/>
        </w:rPr>
        <w:t xml:space="preserve">； </w:t>
      </w:r>
    </w:p>
    <w:p w14:paraId="7D91F168" w14:textId="77777777" w:rsidR="00745F4F" w:rsidRDefault="00000000">
      <w:pPr>
        <w:pStyle w:val="afff8"/>
        <w:numPr>
          <w:ilvl w:val="0"/>
          <w:numId w:val="10"/>
        </w:numPr>
        <w:tabs>
          <w:tab w:val="left" w:pos="1109"/>
        </w:tabs>
        <w:spacing w:beforeLines="100" w:before="240" w:line="360" w:lineRule="auto"/>
        <w:ind w:firstLine="416"/>
        <w:rPr>
          <w:rFonts w:ascii="宋体" w:hAnsi="宋体" w:cs="宋体" w:hint="eastAsia"/>
        </w:rPr>
      </w:pPr>
      <w:r>
        <w:rPr>
          <w:rFonts w:ascii="宋体" w:hAnsi="宋体" w:cs="宋体" w:hint="eastAsia"/>
          <w:spacing w:val="-1"/>
          <w:u w:val="single"/>
        </w:rPr>
        <w:t>《重庆市城乡建设委员会关于进一步推广应用预拌商品砂浆的通知》</w:t>
      </w:r>
      <w:r>
        <w:rPr>
          <w:rFonts w:ascii="宋体" w:hAnsi="宋体" w:cs="宋体" w:hint="eastAsia"/>
          <w:u w:val="single"/>
        </w:rPr>
        <w:t>（</w:t>
      </w:r>
      <w:r>
        <w:rPr>
          <w:rFonts w:ascii="宋体" w:hAnsi="宋体" w:cs="宋体" w:hint="eastAsia"/>
          <w:spacing w:val="-8"/>
          <w:u w:val="single"/>
        </w:rPr>
        <w:t>渝建〔</w:t>
      </w:r>
      <w:r>
        <w:rPr>
          <w:rFonts w:ascii="宋体" w:hAnsi="宋体" w:cs="宋体" w:hint="eastAsia"/>
          <w:u w:val="single"/>
        </w:rPr>
        <w:t>201</w:t>
      </w:r>
      <w:r>
        <w:rPr>
          <w:rFonts w:ascii="宋体" w:hAnsi="宋体" w:cs="宋体" w:hint="eastAsia"/>
          <w:spacing w:val="-15"/>
          <w:u w:val="single"/>
        </w:rPr>
        <w:t>6〕</w:t>
      </w:r>
      <w:r>
        <w:rPr>
          <w:rFonts w:ascii="宋体" w:hAnsi="宋体" w:cs="宋体" w:hint="eastAsia"/>
          <w:u w:val="single"/>
        </w:rPr>
        <w:t>318</w:t>
      </w:r>
      <w:r>
        <w:rPr>
          <w:rFonts w:ascii="宋体" w:hAnsi="宋体" w:cs="宋体" w:hint="eastAsia"/>
          <w:spacing w:val="-30"/>
          <w:u w:val="single"/>
        </w:rPr>
        <w:t xml:space="preserve"> 号</w:t>
      </w:r>
      <w:r>
        <w:rPr>
          <w:rFonts w:ascii="宋体" w:hAnsi="宋体" w:cs="宋体" w:hint="eastAsia"/>
          <w:spacing w:val="-15"/>
          <w:u w:val="single"/>
        </w:rPr>
        <w:t>）</w:t>
      </w:r>
      <w:r>
        <w:rPr>
          <w:rFonts w:ascii="宋体" w:hAnsi="宋体" w:cs="宋体" w:hint="eastAsia"/>
          <w:spacing w:val="-120"/>
        </w:rPr>
        <w:t>；</w:t>
      </w:r>
      <w:r>
        <w:rPr>
          <w:rFonts w:ascii="宋体" w:hAnsi="宋体" w:cs="宋体" w:hint="eastAsia"/>
        </w:rPr>
        <w:t xml:space="preserve"> </w:t>
      </w:r>
    </w:p>
    <w:p w14:paraId="62E7187E" w14:textId="77777777" w:rsidR="00745F4F" w:rsidRDefault="00000000">
      <w:pPr>
        <w:pStyle w:val="afff8"/>
        <w:numPr>
          <w:ilvl w:val="0"/>
          <w:numId w:val="10"/>
        </w:numPr>
        <w:tabs>
          <w:tab w:val="left" w:pos="1109"/>
        </w:tabs>
        <w:spacing w:beforeLines="100" w:before="240" w:line="360" w:lineRule="auto"/>
        <w:ind w:firstLine="416"/>
        <w:rPr>
          <w:rFonts w:ascii="宋体" w:hAnsi="宋体" w:cs="宋体" w:hint="eastAsia"/>
        </w:rPr>
      </w:pPr>
      <w:r>
        <w:rPr>
          <w:rFonts w:ascii="宋体" w:hAnsi="宋体" w:cs="宋体" w:hint="eastAsia"/>
          <w:spacing w:val="-1"/>
          <w:u w:val="single"/>
        </w:rPr>
        <w:t>《重庆市建设委员会关于发布&lt;建筑工程施工质量验收规范用表</w:t>
      </w:r>
      <w:r>
        <w:rPr>
          <w:rFonts w:ascii="宋体" w:hAnsi="宋体" w:cs="宋体" w:hint="eastAsia"/>
          <w:u w:val="single"/>
        </w:rPr>
        <w:t>（建筑节能分部工程</w:t>
      </w:r>
      <w:r>
        <w:rPr>
          <w:rFonts w:ascii="宋体" w:hAnsi="宋体" w:cs="宋体" w:hint="eastAsia"/>
          <w:spacing w:val="-3"/>
          <w:u w:val="single"/>
        </w:rPr>
        <w:t>）</w:t>
      </w:r>
      <w:r>
        <w:rPr>
          <w:rFonts w:ascii="宋体" w:hAnsi="宋体" w:cs="宋体" w:hint="eastAsia"/>
          <w:spacing w:val="-2"/>
          <w:u w:val="single"/>
        </w:rPr>
        <w:t>&gt;和&lt;建</w:t>
      </w:r>
      <w:r>
        <w:rPr>
          <w:rFonts w:ascii="宋体" w:hAnsi="宋体" w:cs="宋体" w:hint="eastAsia"/>
          <w:u w:val="single"/>
        </w:rPr>
        <w:t>设工程技术用表（建筑节能工程）&gt;的通知》（渝建发〔2008〕76 号）</w:t>
      </w:r>
      <w:r>
        <w:rPr>
          <w:rFonts w:ascii="宋体" w:hAnsi="宋体" w:cs="宋体" w:hint="eastAsia"/>
        </w:rPr>
        <w:t xml:space="preserve">； </w:t>
      </w:r>
    </w:p>
    <w:p w14:paraId="56A38166" w14:textId="77777777" w:rsidR="00745F4F" w:rsidRDefault="00000000">
      <w:pPr>
        <w:pStyle w:val="afff8"/>
        <w:numPr>
          <w:ilvl w:val="0"/>
          <w:numId w:val="10"/>
        </w:numPr>
        <w:tabs>
          <w:tab w:val="left" w:pos="1214"/>
        </w:tabs>
        <w:spacing w:beforeLines="100" w:before="240" w:line="360" w:lineRule="auto"/>
        <w:ind w:left="1213" w:firstLine="416"/>
        <w:rPr>
          <w:rFonts w:ascii="宋体" w:hAnsi="宋体" w:cs="宋体" w:hint="eastAsia"/>
        </w:rPr>
      </w:pPr>
      <w:r>
        <w:rPr>
          <w:rFonts w:ascii="宋体" w:hAnsi="宋体" w:cs="宋体" w:hint="eastAsia"/>
          <w:spacing w:val="-1"/>
          <w:u w:val="single"/>
        </w:rPr>
        <w:t>国家和本市现行有关建设工程质量验收标准、规范和要求</w:t>
      </w:r>
      <w:r>
        <w:rPr>
          <w:rFonts w:ascii="宋体" w:hAnsi="宋体" w:cs="宋体" w:hint="eastAsia"/>
        </w:rPr>
        <w:t xml:space="preserve">； </w:t>
      </w:r>
    </w:p>
    <w:p w14:paraId="59A807E9"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（11）</w:t>
      </w:r>
      <w:r>
        <w:rPr>
          <w:rFonts w:ascii="宋体" w:hAnsi="宋体" w:cs="宋体" w:hint="eastAsia"/>
          <w:u w:val="single"/>
        </w:rPr>
        <w:t xml:space="preserve"> </w:t>
      </w:r>
      <w:r>
        <w:rPr>
          <w:rFonts w:ascii="宋体" w:hAnsi="宋体" w:cs="宋体" w:hint="eastAsia"/>
        </w:rPr>
        <w:t xml:space="preserve">。 </w:t>
      </w:r>
    </w:p>
    <w:p w14:paraId="1E445807" w14:textId="77777777" w:rsidR="00745F4F" w:rsidRDefault="00000000">
      <w:pPr>
        <w:pStyle w:val="aa"/>
        <w:spacing w:beforeLines="100" w:before="240" w:line="360" w:lineRule="auto"/>
        <w:ind w:left="161" w:right="90" w:firstLine="420"/>
        <w:rPr>
          <w:rFonts w:ascii="宋体" w:hAnsi="宋体" w:cs="宋体" w:hint="eastAsia"/>
        </w:rPr>
      </w:pPr>
      <w:r>
        <w:rPr>
          <w:rFonts w:ascii="宋体" w:hAnsi="宋体" w:cs="宋体" w:hint="eastAsia"/>
        </w:rPr>
        <w:lastRenderedPageBreak/>
        <w:t xml:space="preserve">承包人、监理人和发包人在工程建设中，应严格执行国家及重庆市现行标准，如上述标准及规范要求有出入则以较严格者为准。 </w:t>
      </w:r>
    </w:p>
    <w:p w14:paraId="3EF1CAFA" w14:textId="77777777" w:rsidR="00745F4F" w:rsidRDefault="00000000">
      <w:pPr>
        <w:pStyle w:val="3"/>
        <w:rPr>
          <w:rFonts w:ascii="宋体" w:hAnsi="宋体" w:cs="宋体" w:hint="eastAsia"/>
        </w:rPr>
      </w:pPr>
      <w:r>
        <w:rPr>
          <w:rFonts w:ascii="微软雅黑" w:eastAsia="微软雅黑" w:hAnsi="微软雅黑" w:cs="微软雅黑" w:hint="eastAsia"/>
          <w:w w:val="98"/>
          <w:sz w:val="21"/>
          <w:szCs w:val="21"/>
          <w:lang w:bidi="zh-CN"/>
        </w:rPr>
        <w:t>5</w:t>
      </w:r>
      <w:r>
        <w:rPr>
          <w:rFonts w:ascii="微软雅黑" w:eastAsia="微软雅黑" w:hAnsi="微软雅黑" w:cs="微软雅黑"/>
          <w:w w:val="98"/>
          <w:sz w:val="21"/>
          <w:szCs w:val="21"/>
          <w:lang w:val="zh-CN" w:bidi="zh-CN"/>
        </w:rPr>
        <w:t>.3</w:t>
      </w:r>
      <w:r>
        <w:rPr>
          <w:rFonts w:ascii="宋体" w:hAnsi="宋体" w:cs="宋体" w:hint="eastAsia"/>
          <w:b w:val="0"/>
          <w:sz w:val="21"/>
        </w:rPr>
        <w:t>隐蔽工程检查</w:t>
      </w:r>
      <w:r>
        <w:rPr>
          <w:rFonts w:ascii="宋体" w:hAnsi="宋体" w:cs="宋体" w:hint="eastAsia"/>
          <w:w w:val="167"/>
        </w:rPr>
        <w:t xml:space="preserve"> </w:t>
      </w:r>
    </w:p>
    <w:p w14:paraId="5D04A8C4" w14:textId="77777777" w:rsidR="00745F4F" w:rsidRDefault="00000000">
      <w:pPr>
        <w:pStyle w:val="aa"/>
        <w:spacing w:before="145" w:line="360" w:lineRule="auto"/>
        <w:ind w:left="581"/>
        <w:rPr>
          <w:rFonts w:ascii="宋体" w:hAnsi="宋体" w:cs="宋体" w:hint="eastAsia"/>
          <w:sz w:val="15"/>
        </w:rPr>
      </w:pPr>
      <w:r>
        <w:rPr>
          <w:rFonts w:ascii="宋体" w:hAnsi="宋体" w:cs="宋体" w:hint="eastAsia"/>
        </w:rPr>
        <w:t xml:space="preserve">5.3.2 检查程序 </w:t>
      </w:r>
    </w:p>
    <w:p w14:paraId="16CB6024" w14:textId="77777777" w:rsidR="00745F4F" w:rsidRDefault="00000000">
      <w:pPr>
        <w:pStyle w:val="aa"/>
        <w:spacing w:line="360" w:lineRule="auto"/>
        <w:ind w:left="581"/>
        <w:rPr>
          <w:rFonts w:ascii="宋体" w:hAnsi="宋体" w:cs="宋体" w:hint="eastAsia"/>
          <w:sz w:val="9"/>
        </w:rPr>
      </w:pPr>
      <w:r>
        <w:rPr>
          <w:rFonts w:ascii="宋体" w:hAnsi="宋体" w:cs="宋体" w:hint="eastAsia"/>
        </w:rPr>
        <w:t>工程隐蔽部位经承包人自检确认具备覆盖条件的，承包人应在共同检查前</w:t>
      </w:r>
      <w:r>
        <w:rPr>
          <w:rFonts w:ascii="宋体" w:hAnsi="宋体" w:cs="宋体" w:hint="eastAsia"/>
          <w:u w:val="single"/>
        </w:rPr>
        <w:t xml:space="preserve"> </w:t>
      </w:r>
      <w:r>
        <w:rPr>
          <w:rFonts w:ascii="宋体" w:hAnsi="宋体" w:cs="宋体" w:hint="eastAsia"/>
        </w:rPr>
        <w:t>小时书面通知监理人</w:t>
      </w:r>
    </w:p>
    <w:p w14:paraId="1333FF00" w14:textId="77777777" w:rsidR="00745F4F" w:rsidRDefault="00000000">
      <w:pPr>
        <w:pStyle w:val="3"/>
        <w:rPr>
          <w:rFonts w:ascii="宋体" w:hAnsi="宋体" w:cs="宋体" w:hint="eastAsia"/>
        </w:rPr>
      </w:pPr>
      <w:r>
        <w:rPr>
          <w:rFonts w:ascii="微软雅黑" w:eastAsia="微软雅黑" w:hAnsi="微软雅黑" w:cs="微软雅黑" w:hint="eastAsia"/>
          <w:w w:val="98"/>
          <w:sz w:val="21"/>
          <w:szCs w:val="21"/>
          <w:lang w:bidi="zh-CN"/>
        </w:rPr>
        <w:t>5</w:t>
      </w:r>
      <w:r>
        <w:rPr>
          <w:rFonts w:ascii="微软雅黑" w:eastAsia="微软雅黑" w:hAnsi="微软雅黑" w:cs="微软雅黑"/>
          <w:w w:val="98"/>
          <w:sz w:val="21"/>
          <w:szCs w:val="21"/>
          <w:lang w:val="zh-CN" w:bidi="zh-CN"/>
        </w:rPr>
        <w:t>.4</w:t>
      </w:r>
      <w:r>
        <w:rPr>
          <w:rFonts w:ascii="宋体" w:hAnsi="宋体" w:cs="宋体" w:hint="eastAsia"/>
          <w:b w:val="0"/>
          <w:sz w:val="21"/>
        </w:rPr>
        <w:t>检查，通知中应载明隐蔽检查的内容、时间和地点，并应附有自检记录和必要的检查资料。 不合格工程的处理</w:t>
      </w:r>
      <w:r>
        <w:rPr>
          <w:rFonts w:ascii="宋体" w:hAnsi="宋体" w:cs="宋体" w:hint="eastAsia"/>
          <w:spacing w:val="4"/>
          <w:w w:val="167"/>
        </w:rPr>
        <w:t xml:space="preserve"> </w:t>
      </w:r>
    </w:p>
    <w:p w14:paraId="4CCA6623" w14:textId="77777777" w:rsidR="00745F4F" w:rsidRDefault="00000000">
      <w:pPr>
        <w:pStyle w:val="aa"/>
        <w:spacing w:before="145" w:line="360" w:lineRule="auto"/>
        <w:ind w:left="746"/>
        <w:rPr>
          <w:rFonts w:ascii="宋体" w:hAnsi="宋体" w:cs="宋体" w:hint="eastAsia"/>
          <w:sz w:val="15"/>
        </w:rPr>
      </w:pPr>
      <w:r>
        <w:rPr>
          <w:rFonts w:ascii="宋体" w:hAnsi="宋体" w:cs="宋体" w:hint="eastAsia"/>
        </w:rPr>
        <w:t xml:space="preserve">本款补充 5.4.1 项： </w:t>
      </w:r>
    </w:p>
    <w:p w14:paraId="0BBD1CF7" w14:textId="77777777" w:rsidR="00745F4F" w:rsidRDefault="00000000">
      <w:pPr>
        <w:pStyle w:val="aa"/>
        <w:spacing w:line="360" w:lineRule="auto"/>
        <w:ind w:left="326" w:right="90" w:firstLine="420"/>
        <w:rPr>
          <w:rFonts w:ascii="宋体" w:hAnsi="宋体" w:cs="宋体" w:hint="eastAsia"/>
        </w:rPr>
      </w:pPr>
      <w:r>
        <w:rPr>
          <w:rFonts w:ascii="宋体" w:hAnsi="宋体" w:cs="宋体" w:hint="eastAsia"/>
        </w:rPr>
        <w:t xml:space="preserve">5.4.1 承包人在收到监理人发出的《不合格分项报告》或监理通知单后，必须在监理人规定时间内按要求完成整改，未能在限定时间内完成整改的，须承担相应违约责任。 </w:t>
      </w:r>
    </w:p>
    <w:p w14:paraId="710CF7CF" w14:textId="77777777" w:rsidR="00745F4F" w:rsidRDefault="00000000">
      <w:pPr>
        <w:pStyle w:val="aa"/>
        <w:spacing w:line="360" w:lineRule="auto"/>
        <w:ind w:left="746"/>
        <w:rPr>
          <w:rFonts w:ascii="宋体" w:hAnsi="宋体" w:cs="宋体" w:hint="eastAsia"/>
        </w:rPr>
      </w:pPr>
      <w:commentRangeStart w:id="754"/>
      <w:r>
        <w:rPr>
          <w:rFonts w:ascii="宋体" w:hAnsi="宋体" w:cs="宋体" w:hint="eastAsia"/>
        </w:rPr>
        <w:t xml:space="preserve">本条补充 5.6 款： </w:t>
      </w:r>
      <w:commentRangeEnd w:id="754"/>
      <w:r>
        <w:commentReference w:id="754"/>
      </w:r>
    </w:p>
    <w:p w14:paraId="198BB65D" w14:textId="77777777" w:rsidR="00745F4F" w:rsidRDefault="00000000">
      <w:pPr>
        <w:pStyle w:val="3"/>
        <w:rPr>
          <w:rFonts w:ascii="宋体" w:hAnsi="宋体" w:cs="宋体" w:hint="eastAsia"/>
          <w:b w:val="0"/>
          <w:sz w:val="21"/>
        </w:rPr>
      </w:pPr>
      <w:r>
        <w:rPr>
          <w:rFonts w:ascii="微软雅黑" w:eastAsia="微软雅黑" w:hAnsi="微软雅黑" w:cs="微软雅黑" w:hint="eastAsia"/>
          <w:w w:val="98"/>
          <w:sz w:val="21"/>
          <w:szCs w:val="21"/>
          <w:lang w:bidi="zh-CN"/>
        </w:rPr>
        <w:t>5</w:t>
      </w:r>
      <w:r>
        <w:rPr>
          <w:rFonts w:ascii="微软雅黑" w:eastAsia="微软雅黑" w:hAnsi="微软雅黑" w:cs="微软雅黑"/>
          <w:w w:val="98"/>
          <w:sz w:val="21"/>
          <w:szCs w:val="21"/>
          <w:lang w:val="zh-CN" w:bidi="zh-CN"/>
        </w:rPr>
        <w:t>.5</w:t>
      </w:r>
      <w:r>
        <w:rPr>
          <w:rFonts w:ascii="宋体" w:hAnsi="宋体" w:cs="宋体" w:hint="eastAsia"/>
          <w:b w:val="0"/>
          <w:sz w:val="21"/>
        </w:rPr>
        <w:t xml:space="preserve">质量事故的处理 </w:t>
      </w:r>
    </w:p>
    <w:p w14:paraId="1FDFD27F" w14:textId="77777777" w:rsidR="00745F4F" w:rsidRDefault="00000000">
      <w:pPr>
        <w:pStyle w:val="afff8"/>
        <w:numPr>
          <w:ilvl w:val="2"/>
          <w:numId w:val="0"/>
        </w:numPr>
        <w:tabs>
          <w:tab w:val="left" w:pos="1273"/>
        </w:tabs>
        <w:spacing w:before="146" w:line="360" w:lineRule="auto"/>
        <w:ind w:left="1273" w:hanging="527"/>
        <w:rPr>
          <w:rFonts w:ascii="宋体" w:hAnsi="宋体" w:cs="宋体" w:hint="eastAsia"/>
          <w:sz w:val="15"/>
        </w:rPr>
      </w:pPr>
      <w:r>
        <w:rPr>
          <w:rFonts w:ascii="宋体" w:hAnsi="宋体" w:cs="宋体"/>
          <w:sz w:val="19"/>
          <w:szCs w:val="19"/>
          <w:lang w:val="zh-CN" w:bidi="zh-CN"/>
        </w:rPr>
        <w:t>5.</w:t>
      </w:r>
      <w:r>
        <w:rPr>
          <w:rFonts w:ascii="宋体" w:hAnsi="宋体" w:cs="宋体" w:hint="eastAsia"/>
          <w:sz w:val="19"/>
          <w:szCs w:val="19"/>
          <w:lang w:bidi="zh-CN"/>
        </w:rPr>
        <w:t>5</w:t>
      </w:r>
      <w:r>
        <w:rPr>
          <w:rFonts w:ascii="宋体" w:hAnsi="宋体" w:cs="宋体"/>
          <w:sz w:val="19"/>
          <w:szCs w:val="19"/>
          <w:lang w:val="zh-CN" w:bidi="zh-CN"/>
        </w:rPr>
        <w:t>.1</w:t>
      </w:r>
      <w:r>
        <w:rPr>
          <w:rFonts w:ascii="宋体" w:hAnsi="宋体" w:cs="宋体" w:hint="eastAsia"/>
          <w:spacing w:val="-1"/>
        </w:rPr>
        <w:t>合同履行过程中，发生工程质量事故的调查处理按照国家及重庆市现行规定处理。</w:t>
      </w:r>
      <w:r>
        <w:rPr>
          <w:rFonts w:ascii="宋体" w:hAnsi="宋体" w:cs="宋体" w:hint="eastAsia"/>
        </w:rPr>
        <w:t xml:space="preserve"> </w:t>
      </w:r>
    </w:p>
    <w:p w14:paraId="689B1B44" w14:textId="77777777" w:rsidR="00745F4F" w:rsidRDefault="00000000">
      <w:pPr>
        <w:pStyle w:val="afff8"/>
        <w:numPr>
          <w:ilvl w:val="2"/>
          <w:numId w:val="0"/>
        </w:numPr>
        <w:tabs>
          <w:tab w:val="left" w:pos="1273"/>
        </w:tabs>
        <w:spacing w:line="360" w:lineRule="auto"/>
        <w:ind w:left="326" w:right="90" w:firstLine="420"/>
        <w:rPr>
          <w:rFonts w:ascii="宋体" w:hAnsi="宋体" w:cs="宋体" w:hint="eastAsia"/>
        </w:rPr>
      </w:pPr>
      <w:r>
        <w:rPr>
          <w:rFonts w:ascii="宋体" w:hAnsi="宋体" w:cs="宋体"/>
          <w:sz w:val="19"/>
          <w:szCs w:val="19"/>
          <w:lang w:val="zh-CN" w:bidi="zh-CN"/>
        </w:rPr>
        <w:t>5.</w:t>
      </w:r>
      <w:r>
        <w:rPr>
          <w:rFonts w:ascii="宋体" w:hAnsi="宋体" w:cs="宋体" w:hint="eastAsia"/>
          <w:sz w:val="19"/>
          <w:szCs w:val="19"/>
          <w:lang w:bidi="zh-CN"/>
        </w:rPr>
        <w:t>5</w:t>
      </w:r>
      <w:r>
        <w:rPr>
          <w:rFonts w:ascii="宋体" w:hAnsi="宋体" w:cs="宋体"/>
          <w:sz w:val="19"/>
          <w:szCs w:val="19"/>
          <w:lang w:val="zh-CN" w:bidi="zh-CN"/>
        </w:rPr>
        <w:t>.2</w:t>
      </w:r>
      <w:r>
        <w:rPr>
          <w:rFonts w:ascii="宋体" w:hAnsi="宋体" w:cs="宋体" w:hint="eastAsia"/>
        </w:rPr>
        <w:t>发包人在对工程质量、安全和环境保护、水土保持等建设全过程管理中发现有技术、质量和其他问题的，可通过监理人责令承包人返工或整改；对存在的隐患，有权责令承包人予以解决，承包人</w:t>
      </w:r>
      <w:r>
        <w:rPr>
          <w:rFonts w:ascii="宋体" w:hAnsi="宋体" w:cs="宋体" w:hint="eastAsia"/>
          <w:spacing w:val="-1"/>
        </w:rPr>
        <w:t>按照合同中其他条款约定承担违约责任。</w:t>
      </w:r>
      <w:r>
        <w:rPr>
          <w:rFonts w:ascii="宋体" w:hAnsi="宋体" w:cs="宋体" w:hint="eastAsia"/>
        </w:rPr>
        <w:t xml:space="preserve"> </w:t>
      </w:r>
    </w:p>
    <w:p w14:paraId="2171E456" w14:textId="77777777" w:rsidR="00745F4F" w:rsidRDefault="00000000">
      <w:pPr>
        <w:pStyle w:val="2"/>
      </w:pPr>
      <w:r>
        <w:rPr>
          <w:rFonts w:hint="eastAsia"/>
        </w:rPr>
        <w:t>6</w:t>
      </w:r>
      <w:r>
        <w:rPr>
          <w:lang w:val="zh-CN"/>
        </w:rPr>
        <w:t>.</w:t>
      </w:r>
      <w:r>
        <w:rPr>
          <w:rFonts w:hint="eastAsia"/>
        </w:rPr>
        <w:t>安全文明施工与环境保护</w:t>
      </w:r>
      <w:r>
        <w:rPr>
          <w:rFonts w:hint="eastAsia"/>
        </w:rPr>
        <w:t xml:space="preserve"> </w:t>
      </w:r>
    </w:p>
    <w:p w14:paraId="2951688C" w14:textId="77777777" w:rsidR="00745F4F" w:rsidRDefault="00000000">
      <w:pPr>
        <w:pStyle w:val="3"/>
        <w:rPr>
          <w:rFonts w:ascii="宋体" w:hAnsi="宋体" w:cs="宋体" w:hint="eastAsia"/>
          <w:sz w:val="21"/>
        </w:rPr>
      </w:pPr>
      <w:r>
        <w:rPr>
          <w:rFonts w:ascii="微软雅黑" w:eastAsia="微软雅黑" w:hAnsi="微软雅黑" w:cs="微软雅黑" w:hint="eastAsia"/>
          <w:w w:val="98"/>
          <w:sz w:val="21"/>
          <w:szCs w:val="21"/>
          <w:lang w:bidi="zh-CN"/>
        </w:rPr>
        <w:t>6</w:t>
      </w:r>
      <w:r>
        <w:rPr>
          <w:rFonts w:ascii="微软雅黑" w:eastAsia="微软雅黑" w:hAnsi="微软雅黑" w:cs="微软雅黑"/>
          <w:w w:val="98"/>
          <w:sz w:val="21"/>
          <w:szCs w:val="21"/>
          <w:lang w:val="zh-CN" w:bidi="zh-CN"/>
        </w:rPr>
        <w:t>.1</w:t>
      </w:r>
      <w:r>
        <w:rPr>
          <w:rFonts w:ascii="宋体" w:hAnsi="宋体" w:cs="宋体" w:hint="eastAsia"/>
          <w:spacing w:val="6"/>
          <w:sz w:val="21"/>
        </w:rPr>
        <w:t>安全文明施工</w:t>
      </w:r>
      <w:r>
        <w:rPr>
          <w:rFonts w:ascii="宋体" w:hAnsi="宋体" w:cs="宋体" w:hint="eastAsia"/>
          <w:spacing w:val="6"/>
          <w:w w:val="167"/>
          <w:sz w:val="21"/>
        </w:rPr>
        <w:t xml:space="preserve"> </w:t>
      </w:r>
    </w:p>
    <w:p w14:paraId="33248A44" w14:textId="77777777" w:rsidR="00745F4F" w:rsidRDefault="00000000">
      <w:pPr>
        <w:pStyle w:val="aa"/>
        <w:spacing w:before="146" w:line="360" w:lineRule="auto"/>
        <w:ind w:left="326" w:right="90" w:firstLine="420"/>
        <w:rPr>
          <w:rFonts w:ascii="宋体" w:hAnsi="宋体" w:cs="宋体" w:hint="eastAsia"/>
        </w:rPr>
      </w:pPr>
      <w:r>
        <w:rPr>
          <w:rFonts w:ascii="宋体" w:hAnsi="宋体" w:cs="宋体" w:hint="eastAsia"/>
        </w:rPr>
        <w:t xml:space="preserve">承包人必须认真贯彻执行国家安全生产法律、法规、规章和标准，按照重庆市现行的质量、安全文明施工有关规定和发包人安全管理的有关规定，建立完善的质量、安全、文明施工管理制度。 </w:t>
      </w:r>
    </w:p>
    <w:p w14:paraId="1BD93084" w14:textId="77777777" w:rsidR="00745F4F" w:rsidRDefault="00000000">
      <w:pPr>
        <w:pStyle w:val="aa"/>
        <w:spacing w:before="15" w:line="360" w:lineRule="auto"/>
        <w:ind w:left="326" w:right="90" w:firstLine="420"/>
        <w:rPr>
          <w:rFonts w:ascii="宋体" w:hAnsi="宋体" w:cs="宋体" w:hint="eastAsia"/>
        </w:rPr>
      </w:pPr>
      <w:r>
        <w:rPr>
          <w:rFonts w:ascii="宋体" w:hAnsi="宋体" w:cs="宋体" w:hint="eastAsia"/>
        </w:rPr>
        <w:t>承包人的施工要做到节能、环保，如果通过采用新材料、新设备、新工艺、新技术的手段来提高工</w:t>
      </w:r>
      <w:r>
        <w:rPr>
          <w:rFonts w:ascii="宋体" w:hAnsi="宋体" w:cs="宋体" w:hint="eastAsia"/>
          <w:spacing w:val="-6"/>
        </w:rPr>
        <w:t xml:space="preserve">程质量或节省工期，则必须保证新材料、新设备、新工艺、新技术是成熟的并获得相关部门正式批准的， </w:t>
      </w:r>
      <w:r>
        <w:rPr>
          <w:rFonts w:ascii="宋体" w:hAnsi="宋体" w:cs="宋体" w:hint="eastAsia"/>
          <w:spacing w:val="-7"/>
        </w:rPr>
        <w:t>同时使用前承包人必须组织专家论证，并得到发包人、监理人的批准。</w:t>
      </w:r>
      <w:r>
        <w:rPr>
          <w:rFonts w:ascii="宋体" w:hAnsi="宋体" w:cs="宋体" w:hint="eastAsia"/>
        </w:rPr>
        <w:t xml:space="preserve"> </w:t>
      </w:r>
    </w:p>
    <w:p w14:paraId="7626FB50" w14:textId="77777777" w:rsidR="00745F4F" w:rsidRDefault="00000000">
      <w:pPr>
        <w:pStyle w:val="afff8"/>
        <w:numPr>
          <w:ilvl w:val="2"/>
          <w:numId w:val="0"/>
        </w:numPr>
        <w:tabs>
          <w:tab w:val="left" w:pos="0"/>
        </w:tabs>
        <w:spacing w:beforeLines="100" w:before="240" w:line="360" w:lineRule="auto"/>
        <w:ind w:firstLineChars="304" w:firstLine="638"/>
        <w:jc w:val="left"/>
        <w:rPr>
          <w:rFonts w:ascii="宋体" w:hAnsi="宋体" w:cs="宋体" w:hint="eastAsia"/>
        </w:rPr>
      </w:pPr>
      <w:r>
        <w:rPr>
          <w:rFonts w:ascii="宋体" w:hAnsi="宋体" w:cs="宋体" w:hint="eastAsia"/>
          <w:szCs w:val="21"/>
          <w:lang w:bidi="zh-CN"/>
        </w:rPr>
        <w:t>6</w:t>
      </w:r>
      <w:r>
        <w:rPr>
          <w:rFonts w:ascii="宋体" w:hAnsi="宋体" w:cs="宋体"/>
          <w:szCs w:val="21"/>
          <w:lang w:val="zh-CN" w:bidi="zh-CN"/>
        </w:rPr>
        <w:t>.1.1</w:t>
      </w:r>
      <w:r>
        <w:rPr>
          <w:rFonts w:ascii="宋体" w:hAnsi="宋体" w:cs="宋体" w:hint="eastAsia"/>
          <w:spacing w:val="-1"/>
        </w:rPr>
        <w:t>项目安全生产的达标目标及相应事项的约定：</w:t>
      </w:r>
      <w:r>
        <w:rPr>
          <w:rFonts w:ascii="宋体" w:hAnsi="宋体" w:cs="宋体" w:hint="eastAsia"/>
          <w:spacing w:val="-7"/>
          <w:u w:val="single"/>
        </w:rPr>
        <w:t>达到《建筑施工安全检查标准》</w:t>
      </w:r>
      <w:r>
        <w:rPr>
          <w:rFonts w:ascii="宋体" w:hAnsi="宋体" w:cs="宋体" w:hint="eastAsia"/>
          <w:u w:val="single"/>
        </w:rPr>
        <w:t>（JGJ59-2011）的</w:t>
      </w:r>
      <w:r>
        <w:rPr>
          <w:rFonts w:ascii="宋体" w:hAnsi="宋体" w:cs="宋体" w:hint="eastAsia"/>
          <w:u w:val="single"/>
        </w:rPr>
        <w:lastRenderedPageBreak/>
        <w:t>要求</w:t>
      </w:r>
      <w:r>
        <w:rPr>
          <w:rFonts w:ascii="宋体" w:hAnsi="宋体" w:cs="宋体" w:hint="eastAsia"/>
        </w:rPr>
        <w:t>。</w:t>
      </w:r>
    </w:p>
    <w:p w14:paraId="50841137" w14:textId="77777777" w:rsidR="00745F4F" w:rsidRDefault="00000000">
      <w:pPr>
        <w:pStyle w:val="afff8"/>
        <w:numPr>
          <w:ilvl w:val="0"/>
          <w:numId w:val="11"/>
        </w:numPr>
        <w:tabs>
          <w:tab w:val="left" w:pos="0"/>
        </w:tabs>
        <w:spacing w:beforeLines="100" w:before="240" w:line="360" w:lineRule="auto"/>
        <w:ind w:left="0" w:firstLineChars="304" w:firstLine="632"/>
        <w:rPr>
          <w:rFonts w:ascii="宋体" w:hAnsi="宋体" w:cs="宋体" w:hint="eastAsia"/>
        </w:rPr>
      </w:pPr>
      <w:r>
        <w:rPr>
          <w:rFonts w:ascii="宋体" w:hAnsi="宋体" w:cs="宋体" w:hint="eastAsia"/>
          <w:spacing w:val="-1"/>
          <w:u w:val="single"/>
        </w:rPr>
        <w:t>按现行安全文明施工费计取及使用管理的政策文件规定及发包人制订的安全管理制度执行</w:t>
      </w:r>
      <w:r>
        <w:rPr>
          <w:rFonts w:ascii="宋体" w:hAnsi="宋体" w:cs="宋体" w:hint="eastAsia"/>
        </w:rPr>
        <w:t>。</w:t>
      </w:r>
    </w:p>
    <w:p w14:paraId="75954D35" w14:textId="77777777" w:rsidR="00745F4F" w:rsidRDefault="00000000">
      <w:pPr>
        <w:pStyle w:val="afff8"/>
        <w:numPr>
          <w:ilvl w:val="0"/>
          <w:numId w:val="11"/>
        </w:numPr>
        <w:tabs>
          <w:tab w:val="left" w:pos="0"/>
        </w:tabs>
        <w:spacing w:beforeLines="100" w:before="240" w:line="360" w:lineRule="auto"/>
        <w:ind w:left="0" w:firstLineChars="304" w:firstLine="632"/>
        <w:rPr>
          <w:rFonts w:ascii="宋体" w:hAnsi="宋体" w:cs="宋体" w:hint="eastAsia"/>
        </w:rPr>
      </w:pPr>
      <w:r>
        <w:rPr>
          <w:rFonts w:ascii="宋体" w:hAnsi="宋体" w:cs="宋体" w:hint="eastAsia"/>
          <w:spacing w:val="-1"/>
          <w:u w:val="single"/>
        </w:rPr>
        <w:t>承包人的原因造成事故，由此产生的法律责任和事故责任及费用由承包人全部承担</w:t>
      </w:r>
      <w:r>
        <w:rPr>
          <w:rFonts w:ascii="宋体" w:hAnsi="宋体" w:cs="宋体" w:hint="eastAsia"/>
        </w:rPr>
        <w:t>。</w:t>
      </w:r>
    </w:p>
    <w:p w14:paraId="7BBFEF79" w14:textId="77777777" w:rsidR="00745F4F" w:rsidRDefault="00000000">
      <w:pPr>
        <w:pStyle w:val="afff8"/>
        <w:numPr>
          <w:ilvl w:val="0"/>
          <w:numId w:val="11"/>
        </w:numPr>
        <w:tabs>
          <w:tab w:val="left" w:pos="0"/>
        </w:tabs>
        <w:spacing w:beforeLines="100" w:before="240" w:line="360" w:lineRule="auto"/>
        <w:ind w:left="0" w:firstLineChars="304" w:firstLine="632"/>
        <w:rPr>
          <w:rFonts w:ascii="宋体" w:hAnsi="宋体" w:cs="宋体" w:hint="eastAsia"/>
        </w:rPr>
      </w:pPr>
      <w:r>
        <w:rPr>
          <w:rFonts w:ascii="宋体" w:hAnsi="宋体" w:cs="宋体" w:hint="eastAsia"/>
          <w:spacing w:val="-1"/>
          <w:u w:val="single"/>
        </w:rPr>
        <w:t>承包人向发包人做出安全承诺，并签订《安全生产目标责任书》和《安全承诺书》</w:t>
      </w:r>
      <w:r>
        <w:rPr>
          <w:rFonts w:ascii="宋体" w:hAnsi="宋体" w:cs="宋体" w:hint="eastAsia"/>
        </w:rPr>
        <w:t>。</w:t>
      </w:r>
    </w:p>
    <w:p w14:paraId="0D52F3AA" w14:textId="77777777" w:rsidR="00745F4F" w:rsidRDefault="00000000">
      <w:pPr>
        <w:pStyle w:val="afff8"/>
        <w:numPr>
          <w:ilvl w:val="0"/>
          <w:numId w:val="11"/>
        </w:numPr>
        <w:tabs>
          <w:tab w:val="left" w:pos="0"/>
        </w:tabs>
        <w:spacing w:beforeLines="100" w:before="240" w:line="360" w:lineRule="auto"/>
        <w:ind w:left="0" w:firstLineChars="304" w:firstLine="632"/>
        <w:rPr>
          <w:rFonts w:ascii="宋体" w:hAnsi="宋体" w:cs="宋体" w:hint="eastAsia"/>
        </w:rPr>
      </w:pPr>
      <w:r>
        <w:rPr>
          <w:rFonts w:ascii="宋体" w:hAnsi="宋体" w:cs="宋体" w:hint="eastAsia"/>
          <w:spacing w:val="-1"/>
          <w:u w:val="single"/>
        </w:rPr>
        <w:t>承包人在施工过程中，必须严格执行安全生产法的相关规定，制定切实可靠的安全技术措施</w:t>
      </w:r>
      <w:r>
        <w:rPr>
          <w:rFonts w:ascii="宋体" w:hAnsi="宋体" w:cs="宋体" w:hint="eastAsia"/>
          <w:spacing w:val="-90"/>
        </w:rPr>
        <w:t>。</w:t>
      </w:r>
    </w:p>
    <w:p w14:paraId="425A7A3A" w14:textId="77777777" w:rsidR="00745F4F" w:rsidRDefault="00000000">
      <w:pPr>
        <w:pStyle w:val="afff8"/>
        <w:numPr>
          <w:ilvl w:val="0"/>
          <w:numId w:val="11"/>
        </w:numPr>
        <w:tabs>
          <w:tab w:val="left" w:pos="0"/>
        </w:tabs>
        <w:spacing w:beforeLines="100" w:before="240" w:line="360" w:lineRule="auto"/>
        <w:ind w:left="0" w:firstLineChars="304" w:firstLine="608"/>
        <w:rPr>
          <w:rFonts w:ascii="宋体" w:hAnsi="宋体" w:cs="宋体" w:hint="eastAsia"/>
        </w:rPr>
      </w:pPr>
      <w:r>
        <w:rPr>
          <w:rFonts w:ascii="宋体" w:hAnsi="宋体" w:cs="宋体" w:hint="eastAsia"/>
          <w:spacing w:val="-5"/>
          <w:u w:val="single"/>
        </w:rPr>
        <w:t>接受发包人安全监督和管理，在施工中违反安全管理规定和操作规程、违章作业的，承担违约</w:t>
      </w:r>
    </w:p>
    <w:p w14:paraId="240FE920" w14:textId="77777777" w:rsidR="00745F4F" w:rsidRDefault="00000000">
      <w:pPr>
        <w:pStyle w:val="aa"/>
        <w:spacing w:beforeLines="100" w:before="240" w:line="360" w:lineRule="auto"/>
        <w:ind w:firstLineChars="304" w:firstLine="638"/>
        <w:rPr>
          <w:rFonts w:ascii="宋体" w:hAnsi="宋体" w:cs="宋体" w:hint="eastAsia"/>
        </w:rPr>
      </w:pPr>
      <w:r>
        <w:rPr>
          <w:rFonts w:ascii="宋体" w:hAnsi="宋体" w:cs="宋体" w:hint="eastAsia"/>
          <w:u w:val="single"/>
        </w:rPr>
        <w:t>责任</w:t>
      </w:r>
      <w:r>
        <w:rPr>
          <w:rFonts w:ascii="宋体" w:hAnsi="宋体" w:cs="宋体" w:hint="eastAsia"/>
        </w:rPr>
        <w:t>。</w:t>
      </w:r>
    </w:p>
    <w:p w14:paraId="116F333D" w14:textId="77777777" w:rsidR="00745F4F" w:rsidRDefault="00000000">
      <w:pPr>
        <w:pStyle w:val="afff8"/>
        <w:numPr>
          <w:ilvl w:val="2"/>
          <w:numId w:val="0"/>
        </w:numPr>
        <w:tabs>
          <w:tab w:val="left" w:pos="0"/>
        </w:tabs>
        <w:spacing w:beforeLines="100" w:before="240" w:line="360" w:lineRule="auto"/>
        <w:ind w:firstLineChars="304" w:firstLine="578"/>
        <w:jc w:val="left"/>
        <w:rPr>
          <w:rFonts w:ascii="宋体" w:hAnsi="宋体" w:cs="宋体" w:hint="eastAsia"/>
        </w:rPr>
      </w:pPr>
      <w:r>
        <w:rPr>
          <w:rFonts w:ascii="宋体" w:hAnsi="宋体" w:cs="宋体"/>
          <w:sz w:val="19"/>
          <w:szCs w:val="19"/>
          <w:lang w:val="zh-CN" w:bidi="zh-CN"/>
        </w:rPr>
        <w:t>6.1.</w:t>
      </w:r>
      <w:r>
        <w:rPr>
          <w:rFonts w:ascii="宋体" w:hAnsi="宋体" w:cs="宋体" w:hint="eastAsia"/>
          <w:sz w:val="19"/>
          <w:szCs w:val="19"/>
          <w:lang w:bidi="zh-CN"/>
        </w:rPr>
        <w:t>2</w:t>
      </w:r>
      <w:r>
        <w:rPr>
          <w:rFonts w:ascii="宋体" w:hAnsi="宋体" w:cs="宋体" w:hint="eastAsia"/>
          <w:spacing w:val="-1"/>
        </w:rPr>
        <w:t>关于治安保卫的特别约定：</w:t>
      </w:r>
      <w:r>
        <w:rPr>
          <w:rFonts w:ascii="宋体" w:hAnsi="宋体" w:cs="宋体" w:hint="eastAsia"/>
          <w:u w:val="single"/>
        </w:rPr>
        <w:t>承包人负责组建施工现场治安管理机构或联防组织；承包人负责编制施工场地治安管理计划和突发治安事件紧急预案</w:t>
      </w:r>
      <w:r>
        <w:rPr>
          <w:rFonts w:ascii="宋体" w:hAnsi="宋体" w:cs="宋体" w:hint="eastAsia"/>
        </w:rPr>
        <w:t>。</w:t>
      </w:r>
    </w:p>
    <w:p w14:paraId="720D70FE" w14:textId="77777777" w:rsidR="00745F4F" w:rsidRDefault="00000000">
      <w:pPr>
        <w:pStyle w:val="aa"/>
        <w:spacing w:beforeLines="100" w:before="240" w:line="360" w:lineRule="auto"/>
        <w:ind w:firstLineChars="304" w:firstLine="638"/>
        <w:rPr>
          <w:rFonts w:ascii="宋体" w:hAnsi="宋体" w:cs="宋体" w:hint="eastAsia"/>
        </w:rPr>
      </w:pPr>
      <w:r>
        <w:rPr>
          <w:rFonts w:ascii="宋体" w:hAnsi="宋体" w:cs="宋体" w:hint="eastAsia"/>
        </w:rPr>
        <w:t>关于编制施工场地治安管理计划的约定：</w:t>
      </w:r>
      <w:r>
        <w:rPr>
          <w:rFonts w:ascii="宋体" w:hAnsi="宋体" w:cs="宋体" w:hint="eastAsia"/>
          <w:u w:val="single"/>
        </w:rPr>
        <w:t>由承包人负责</w:t>
      </w:r>
      <w:r>
        <w:rPr>
          <w:rFonts w:ascii="宋体" w:hAnsi="宋体" w:cs="宋体" w:hint="eastAsia"/>
        </w:rPr>
        <w:t>。</w:t>
      </w:r>
    </w:p>
    <w:p w14:paraId="08B4A535" w14:textId="77777777" w:rsidR="00745F4F" w:rsidRDefault="00000000">
      <w:pPr>
        <w:pStyle w:val="aa"/>
        <w:spacing w:beforeLines="100" w:before="240" w:line="360" w:lineRule="auto"/>
        <w:ind w:firstLineChars="304" w:firstLine="638"/>
        <w:rPr>
          <w:rFonts w:ascii="宋体" w:hAnsi="宋体" w:cs="宋体" w:hint="eastAsia"/>
        </w:rPr>
      </w:pPr>
      <w:r>
        <w:rPr>
          <w:rFonts w:ascii="宋体" w:hAnsi="宋体" w:cs="宋体" w:hint="eastAsia"/>
        </w:rPr>
        <w:t>文明施工合同当事人对文明施工的要求：</w:t>
      </w:r>
      <w:r>
        <w:rPr>
          <w:rFonts w:ascii="宋体" w:hAnsi="宋体" w:cs="宋体" w:hint="eastAsia"/>
          <w:u w:val="single"/>
        </w:rPr>
        <w:t>承包人应按照《房屋建筑和市政基础设施工程施工扬尘控制工作方案》（渝建发〔2009〕13号）、《重庆市建设委员会关于印发&lt;重庆市房屋建筑和市政基础设施工程现</w:t>
      </w:r>
      <w:r>
        <w:rPr>
          <w:rFonts w:ascii="宋体" w:hAnsi="宋体" w:cs="宋体" w:hint="eastAsia"/>
          <w:spacing w:val="-5"/>
          <w:u w:val="single"/>
        </w:rPr>
        <w:t>场文明施工标准&gt;的通知》</w:t>
      </w:r>
      <w:r>
        <w:rPr>
          <w:rFonts w:ascii="宋体" w:hAnsi="宋体" w:cs="宋体" w:hint="eastAsia"/>
          <w:u w:val="single"/>
        </w:rPr>
        <w:t>（</w:t>
      </w:r>
      <w:r>
        <w:rPr>
          <w:rFonts w:ascii="宋体" w:hAnsi="宋体" w:cs="宋体" w:hint="eastAsia"/>
          <w:spacing w:val="-8"/>
          <w:u w:val="single"/>
        </w:rPr>
        <w:t>渝建发〔</w:t>
      </w:r>
      <w:r>
        <w:rPr>
          <w:rFonts w:ascii="宋体" w:hAnsi="宋体" w:cs="宋体" w:hint="eastAsia"/>
          <w:spacing w:val="4"/>
          <w:u w:val="single"/>
        </w:rPr>
        <w:t>2008</w:t>
      </w:r>
      <w:r>
        <w:rPr>
          <w:rFonts w:ascii="宋体" w:hAnsi="宋体" w:cs="宋体" w:hint="eastAsia"/>
          <w:spacing w:val="-30"/>
          <w:u w:val="single"/>
        </w:rPr>
        <w:t>〕</w:t>
      </w:r>
      <w:r>
        <w:rPr>
          <w:rFonts w:ascii="宋体" w:hAnsi="宋体" w:cs="宋体" w:hint="eastAsia"/>
          <w:u w:val="single"/>
        </w:rPr>
        <w:t>169</w:t>
      </w:r>
      <w:r>
        <w:rPr>
          <w:rFonts w:ascii="宋体" w:hAnsi="宋体" w:cs="宋体" w:hint="eastAsia"/>
          <w:spacing w:val="-24"/>
          <w:u w:val="single"/>
        </w:rPr>
        <w:t>号</w:t>
      </w:r>
      <w:r>
        <w:rPr>
          <w:rFonts w:ascii="宋体" w:hAnsi="宋体" w:cs="宋体" w:hint="eastAsia"/>
          <w:spacing w:val="-30"/>
          <w:u w:val="single"/>
        </w:rPr>
        <w:t>）</w:t>
      </w:r>
      <w:r>
        <w:rPr>
          <w:rFonts w:ascii="宋体" w:hAnsi="宋体" w:cs="宋体" w:hint="eastAsia"/>
          <w:spacing w:val="-3"/>
          <w:u w:val="single"/>
        </w:rPr>
        <w:t>等相关规定履行好施工扬尘控制、文明施工等责任</w:t>
      </w:r>
      <w:r>
        <w:rPr>
          <w:rFonts w:ascii="宋体" w:hAnsi="宋体" w:cs="宋体" w:hint="eastAsia"/>
          <w:spacing w:val="-105"/>
        </w:rPr>
        <w:t>。</w:t>
      </w:r>
    </w:p>
    <w:p w14:paraId="15328925" w14:textId="77777777" w:rsidR="00745F4F" w:rsidRDefault="00000000">
      <w:pPr>
        <w:pStyle w:val="aa"/>
        <w:spacing w:beforeLines="100" w:before="240" w:line="360" w:lineRule="auto"/>
        <w:ind w:firstLineChars="304" w:firstLine="638"/>
        <w:rPr>
          <w:rFonts w:ascii="宋体" w:hAnsi="宋体" w:cs="宋体" w:hint="eastAsia"/>
        </w:rPr>
      </w:pPr>
      <w:r>
        <w:rPr>
          <w:rFonts w:ascii="宋体" w:hAnsi="宋体" w:cs="宋体" w:hint="eastAsia"/>
          <w:u w:val="single"/>
        </w:rPr>
        <w:t>承包人应按规定设置施工现场围挡，承包人采用的围挡主体形式应从重庆市城乡建委发布的标准图</w:t>
      </w:r>
      <w:r>
        <w:rPr>
          <w:rFonts w:ascii="宋体" w:hAnsi="宋体" w:cs="宋体" w:hint="eastAsia"/>
          <w:spacing w:val="-1"/>
          <w:u w:val="single"/>
        </w:rPr>
        <w:t>集</w:t>
      </w:r>
      <w:r>
        <w:rPr>
          <w:rFonts w:ascii="宋体" w:hAnsi="宋体" w:cs="宋体" w:hint="eastAsia"/>
          <w:u w:val="single"/>
        </w:rPr>
        <w:t>（DJBT-062、DJBT-063）中选用，做好施工围挡，围挡应整齐美观，承包人按相关要求做好日常维护和保洁，围挡高度满足规范要求，相关费用已包含在签约合同价中</w:t>
      </w:r>
      <w:r>
        <w:rPr>
          <w:rFonts w:ascii="宋体" w:hAnsi="宋体" w:cs="宋体" w:hint="eastAsia"/>
        </w:rPr>
        <w:t>。</w:t>
      </w:r>
    </w:p>
    <w:p w14:paraId="4EC40E55" w14:textId="77777777" w:rsidR="00745F4F" w:rsidRDefault="00000000">
      <w:pPr>
        <w:pStyle w:val="afff8"/>
        <w:numPr>
          <w:ilvl w:val="2"/>
          <w:numId w:val="0"/>
        </w:numPr>
        <w:tabs>
          <w:tab w:val="left" w:pos="1108"/>
        </w:tabs>
        <w:spacing w:beforeLines="100" w:before="240" w:line="360" w:lineRule="auto"/>
        <w:ind w:firstLineChars="304" w:firstLine="578"/>
        <w:jc w:val="left"/>
        <w:rPr>
          <w:rFonts w:ascii="宋体" w:hAnsi="宋体" w:cs="宋体" w:hint="eastAsia"/>
        </w:rPr>
      </w:pPr>
      <w:r>
        <w:rPr>
          <w:rFonts w:ascii="宋体" w:hAnsi="宋体" w:cs="宋体"/>
          <w:sz w:val="19"/>
          <w:szCs w:val="19"/>
          <w:lang w:val="zh-CN" w:bidi="zh-CN"/>
        </w:rPr>
        <w:t>6.1.</w:t>
      </w:r>
      <w:r>
        <w:rPr>
          <w:rFonts w:ascii="宋体" w:hAnsi="宋体" w:cs="宋体" w:hint="eastAsia"/>
          <w:sz w:val="19"/>
          <w:szCs w:val="19"/>
          <w:lang w:bidi="zh-CN"/>
        </w:rPr>
        <w:t>3</w:t>
      </w:r>
      <w:r>
        <w:rPr>
          <w:rFonts w:ascii="宋体" w:hAnsi="宋体" w:cs="宋体" w:hint="eastAsia"/>
          <w:spacing w:val="-1"/>
        </w:rPr>
        <w:t>关于安全文明施工费支付比例和支付期限的约定：按照行业主管部门相关规定</w:t>
      </w:r>
      <w:r>
        <w:rPr>
          <w:rFonts w:ascii="宋体" w:hAnsi="宋体" w:cs="宋体" w:hint="eastAsia"/>
        </w:rPr>
        <w:t>执行。</w:t>
      </w:r>
    </w:p>
    <w:p w14:paraId="5266AE11" w14:textId="77777777" w:rsidR="00745F4F" w:rsidRDefault="00000000">
      <w:pPr>
        <w:pStyle w:val="aa"/>
        <w:spacing w:beforeLines="100" w:before="240" w:line="360" w:lineRule="auto"/>
        <w:ind w:firstLineChars="304" w:firstLine="638"/>
        <w:rPr>
          <w:rFonts w:ascii="宋体" w:hAnsi="宋体" w:cs="宋体" w:hint="eastAsia"/>
        </w:rPr>
      </w:pPr>
      <w:r>
        <w:rPr>
          <w:rFonts w:ascii="宋体" w:hAnsi="宋体" w:cs="宋体" w:hint="eastAsia"/>
          <w:u w:val="single"/>
        </w:rPr>
        <w:t>安全文明施工费的要求与内容、提取支付方法以及违反约定造成损失的赔偿等条款，按照现行规范要求执行，做到专款专用</w:t>
      </w:r>
      <w:r>
        <w:rPr>
          <w:rFonts w:ascii="宋体" w:hAnsi="宋体" w:cs="宋体" w:hint="eastAsia"/>
        </w:rPr>
        <w:t>。</w:t>
      </w:r>
    </w:p>
    <w:p w14:paraId="48309E30" w14:textId="77777777" w:rsidR="00745F4F" w:rsidRDefault="00000000">
      <w:pPr>
        <w:pStyle w:val="3"/>
      </w:pPr>
      <w:r>
        <w:rPr>
          <w:lang w:val="zh-CN"/>
        </w:rPr>
        <w:t>6.</w:t>
      </w:r>
      <w:r>
        <w:rPr>
          <w:rFonts w:hint="eastAsia"/>
        </w:rPr>
        <w:t>2</w:t>
      </w:r>
      <w:r>
        <w:rPr>
          <w:rFonts w:hint="eastAsia"/>
        </w:rPr>
        <w:t>环境保护</w:t>
      </w:r>
      <w:r>
        <w:rPr>
          <w:rFonts w:hint="eastAsia"/>
        </w:rPr>
        <w:t xml:space="preserve"> </w:t>
      </w:r>
    </w:p>
    <w:p w14:paraId="0C317361" w14:textId="77777777" w:rsidR="00745F4F" w:rsidRDefault="00000000">
      <w:pPr>
        <w:pStyle w:val="aa"/>
        <w:spacing w:before="146" w:line="360" w:lineRule="auto"/>
        <w:ind w:left="581"/>
        <w:rPr>
          <w:rFonts w:ascii="宋体" w:hAnsi="宋体" w:cs="宋体" w:hint="eastAsia"/>
        </w:rPr>
      </w:pPr>
      <w:r>
        <w:rPr>
          <w:rFonts w:ascii="宋体" w:hAnsi="宋体" w:cs="宋体" w:hint="eastAsia"/>
        </w:rPr>
        <w:t xml:space="preserve">本款补充 6.2.1～6.2.8 项： </w:t>
      </w:r>
    </w:p>
    <w:p w14:paraId="6023FED8" w14:textId="77777777" w:rsidR="00745F4F" w:rsidRDefault="00745F4F">
      <w:pPr>
        <w:pStyle w:val="aa"/>
        <w:spacing w:before="4" w:line="360" w:lineRule="auto"/>
        <w:rPr>
          <w:rFonts w:ascii="宋体" w:hAnsi="宋体" w:cs="宋体" w:hint="eastAsia"/>
          <w:sz w:val="15"/>
        </w:rPr>
      </w:pPr>
    </w:p>
    <w:p w14:paraId="5FF47D8F" w14:textId="77777777" w:rsidR="00745F4F" w:rsidRDefault="00000000">
      <w:pPr>
        <w:pStyle w:val="afff8"/>
        <w:numPr>
          <w:ilvl w:val="2"/>
          <w:numId w:val="0"/>
        </w:numPr>
        <w:tabs>
          <w:tab w:val="left" w:pos="1108"/>
        </w:tabs>
        <w:spacing w:line="360" w:lineRule="auto"/>
        <w:ind w:left="161" w:rightChars="-61" w:right="-128" w:firstLine="420"/>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.1</w:t>
      </w:r>
      <w:r>
        <w:rPr>
          <w:rFonts w:ascii="宋体" w:hAnsi="宋体" w:cs="宋体" w:hint="eastAsia"/>
        </w:rPr>
        <w:t xml:space="preserve">承包人应严格按照项目环境影响评价文件批准书结合发包人报送的环境影响报告书的要求进行环境保护的相关工作。如行政主管部门有新标准，则按最新标准执行，执行新标准增加的费用由发包人承担。 </w:t>
      </w:r>
    </w:p>
    <w:p w14:paraId="4181AFAA" w14:textId="77777777" w:rsidR="00745F4F" w:rsidRDefault="00000000">
      <w:pPr>
        <w:pStyle w:val="afff8"/>
        <w:numPr>
          <w:ilvl w:val="2"/>
          <w:numId w:val="0"/>
        </w:numPr>
        <w:tabs>
          <w:tab w:val="left" w:pos="1108"/>
        </w:tabs>
        <w:spacing w:line="360" w:lineRule="auto"/>
        <w:ind w:left="161" w:rightChars="-61" w:right="-128" w:firstLine="420"/>
        <w:rPr>
          <w:rFonts w:ascii="宋体" w:hAnsi="宋体" w:cs="宋体" w:hint="eastAsia"/>
        </w:rPr>
      </w:pPr>
      <w:r>
        <w:rPr>
          <w:rFonts w:ascii="宋体" w:hAnsi="宋体" w:cs="宋体"/>
          <w:sz w:val="19"/>
          <w:szCs w:val="19"/>
          <w:lang w:val="zh-CN" w:bidi="zh-CN"/>
        </w:rPr>
        <w:lastRenderedPageBreak/>
        <w:t>6.</w:t>
      </w:r>
      <w:r>
        <w:rPr>
          <w:rFonts w:ascii="宋体" w:hAnsi="宋体" w:cs="宋体" w:hint="eastAsia"/>
          <w:sz w:val="19"/>
          <w:szCs w:val="19"/>
          <w:lang w:bidi="zh-CN"/>
        </w:rPr>
        <w:t>2</w:t>
      </w:r>
      <w:r>
        <w:rPr>
          <w:rFonts w:ascii="宋体" w:hAnsi="宋体" w:cs="宋体"/>
          <w:sz w:val="19"/>
          <w:szCs w:val="19"/>
          <w:lang w:val="zh-CN" w:bidi="zh-CN"/>
        </w:rPr>
        <w:t>.2</w:t>
      </w:r>
      <w:r>
        <w:rPr>
          <w:rFonts w:ascii="宋体" w:hAnsi="宋体" w:cs="宋体" w:hint="eastAsia"/>
          <w:spacing w:val="-5"/>
        </w:rPr>
        <w:t>承包人应做好对周边环境的调查工作，认真编制施工组织设计，严格按照施工方案组织施工， 涉及交通、绿化、市政、环保、生态、公共安全等的施工方案应达到相关标准要求并在施工前得到相关</w:t>
      </w:r>
      <w:r>
        <w:rPr>
          <w:rFonts w:ascii="宋体" w:hAnsi="宋体" w:cs="宋体" w:hint="eastAsia"/>
          <w:spacing w:val="-6"/>
        </w:rPr>
        <w:t>行政主管部门和单位的同意，否则不得施工，因施工原因引起的一切投诉及处罚由承包人自行负责。</w:t>
      </w:r>
      <w:r>
        <w:rPr>
          <w:rFonts w:ascii="宋体" w:hAnsi="宋体" w:cs="宋体" w:hint="eastAsia"/>
        </w:rPr>
        <w:t xml:space="preserve"> </w:t>
      </w:r>
    </w:p>
    <w:p w14:paraId="273CE8FF" w14:textId="77777777" w:rsidR="00745F4F" w:rsidRDefault="00000000">
      <w:pPr>
        <w:pStyle w:val="afff8"/>
        <w:numPr>
          <w:ilvl w:val="2"/>
          <w:numId w:val="0"/>
        </w:numPr>
        <w:tabs>
          <w:tab w:val="left" w:pos="1108"/>
        </w:tabs>
        <w:spacing w:before="5" w:line="360" w:lineRule="auto"/>
        <w:ind w:left="161" w:rightChars="-61" w:right="-128" w:firstLine="420"/>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.3</w:t>
      </w:r>
      <w:r>
        <w:rPr>
          <w:rFonts w:ascii="宋体" w:hAnsi="宋体" w:cs="宋体" w:hint="eastAsia"/>
        </w:rPr>
        <w:t>承包人应加强生态环境保护工作。施工期间，采取边坡防护，挡渣坝、排水沟、沉淀池、表</w:t>
      </w:r>
      <w:r>
        <w:rPr>
          <w:rFonts w:ascii="宋体" w:hAnsi="宋体" w:cs="宋体" w:hint="eastAsia"/>
          <w:spacing w:val="-1"/>
        </w:rPr>
        <w:t>土剥离和绿化恢复等水土保持措施减少水土流失量，绿化恢复宜采用适于当地生长的植物。</w:t>
      </w:r>
      <w:r>
        <w:rPr>
          <w:rFonts w:ascii="宋体" w:hAnsi="宋体" w:cs="宋体" w:hint="eastAsia"/>
        </w:rPr>
        <w:t xml:space="preserve"> </w:t>
      </w:r>
    </w:p>
    <w:p w14:paraId="66C3491D" w14:textId="77777777" w:rsidR="00745F4F" w:rsidRDefault="00000000">
      <w:pPr>
        <w:pStyle w:val="afff8"/>
        <w:numPr>
          <w:ilvl w:val="2"/>
          <w:numId w:val="0"/>
        </w:numPr>
        <w:tabs>
          <w:tab w:val="left" w:pos="1108"/>
        </w:tabs>
        <w:spacing w:line="360" w:lineRule="auto"/>
        <w:ind w:left="161" w:rightChars="-61" w:right="-128" w:firstLine="420"/>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.4</w:t>
      </w:r>
      <w:r>
        <w:rPr>
          <w:rFonts w:ascii="宋体" w:hAnsi="宋体" w:cs="宋体" w:hint="eastAsia"/>
          <w:spacing w:val="-1"/>
        </w:rPr>
        <w:t xml:space="preserve">承包人应认真落实水污染防治措施。施工期间，加强机械设备维护，减少跑冒滴漏等现象； </w:t>
      </w:r>
      <w:r>
        <w:rPr>
          <w:rFonts w:ascii="宋体" w:hAnsi="宋体" w:cs="宋体" w:hint="eastAsia"/>
          <w:spacing w:val="-5"/>
        </w:rPr>
        <w:t>做好含油废水处理措施；施工场地生活污水经生化处理后达到《污水综合排放标准》</w:t>
      </w:r>
      <w:r>
        <w:rPr>
          <w:rFonts w:ascii="宋体" w:hAnsi="宋体" w:cs="宋体" w:hint="eastAsia"/>
        </w:rPr>
        <w:t>（GB8978-1996）</w:t>
      </w:r>
      <w:r>
        <w:rPr>
          <w:rFonts w:ascii="宋体" w:hAnsi="宋体" w:cs="宋体" w:hint="eastAsia"/>
          <w:spacing w:val="-15"/>
        </w:rPr>
        <w:t>一</w:t>
      </w:r>
      <w:r>
        <w:rPr>
          <w:rFonts w:ascii="宋体" w:hAnsi="宋体" w:cs="宋体" w:hint="eastAsia"/>
        </w:rPr>
        <w:t xml:space="preserve">级标准后排放。 </w:t>
      </w:r>
    </w:p>
    <w:p w14:paraId="6CD8CC80" w14:textId="77777777" w:rsidR="00745F4F" w:rsidRDefault="00000000">
      <w:pPr>
        <w:pStyle w:val="afff8"/>
        <w:numPr>
          <w:ilvl w:val="2"/>
          <w:numId w:val="0"/>
        </w:numPr>
        <w:tabs>
          <w:tab w:val="left" w:pos="1108"/>
        </w:tabs>
        <w:spacing w:before="15" w:line="360" w:lineRule="auto"/>
        <w:ind w:left="161" w:rightChars="-61" w:right="-128" w:firstLine="420"/>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.5</w:t>
      </w:r>
      <w:r>
        <w:rPr>
          <w:rFonts w:ascii="宋体" w:hAnsi="宋体" w:cs="宋体" w:hint="eastAsia"/>
        </w:rPr>
        <w:t>承包人应重视大气污染物污染防治措施。施工期间，严格执行市政府“蓝天行动”方案等有</w:t>
      </w:r>
      <w:r>
        <w:rPr>
          <w:rFonts w:ascii="宋体" w:hAnsi="宋体" w:cs="宋体" w:hint="eastAsia"/>
          <w:spacing w:val="-1"/>
        </w:rPr>
        <w:t>关规定，通过洒水防尘，严格控制施工场地扬尘和运输扬尘污染。</w:t>
      </w:r>
      <w:r>
        <w:rPr>
          <w:rFonts w:ascii="宋体" w:hAnsi="宋体" w:cs="宋体" w:hint="eastAsia"/>
        </w:rPr>
        <w:t xml:space="preserve"> </w:t>
      </w:r>
    </w:p>
    <w:p w14:paraId="542A4B13" w14:textId="77777777" w:rsidR="00745F4F" w:rsidRDefault="00000000">
      <w:pPr>
        <w:pStyle w:val="afff8"/>
        <w:numPr>
          <w:ilvl w:val="2"/>
          <w:numId w:val="0"/>
        </w:numPr>
        <w:tabs>
          <w:tab w:val="left" w:pos="1108"/>
        </w:tabs>
        <w:spacing w:line="360" w:lineRule="auto"/>
        <w:ind w:left="161" w:rightChars="-61" w:right="-128" w:firstLine="420"/>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.6</w:t>
      </w:r>
      <w:r>
        <w:rPr>
          <w:rFonts w:ascii="宋体" w:hAnsi="宋体" w:cs="宋体" w:hint="eastAsia"/>
          <w:spacing w:val="-1"/>
        </w:rPr>
        <w:t>承包人应落实固体废物污染防治措施。施工期间，项目产生的弃方不可合理利用的，应运往指</w:t>
      </w:r>
      <w:r>
        <w:rPr>
          <w:rFonts w:ascii="宋体" w:hAnsi="宋体" w:cs="宋体" w:hint="eastAsia"/>
          <w:spacing w:val="-2"/>
        </w:rPr>
        <w:t>定的弃渣场内堆存；建筑垃圾运至指定的建筑垃圾消纳场处置；生活垃圾由当地环卫部门统一处置。</w:t>
      </w:r>
      <w:r>
        <w:rPr>
          <w:rFonts w:ascii="宋体" w:hAnsi="宋体" w:cs="宋体" w:hint="eastAsia"/>
        </w:rPr>
        <w:t xml:space="preserve"> </w:t>
      </w:r>
    </w:p>
    <w:p w14:paraId="758F0C6A" w14:textId="77777777" w:rsidR="00745F4F" w:rsidRDefault="00000000">
      <w:pPr>
        <w:pStyle w:val="afff8"/>
        <w:numPr>
          <w:ilvl w:val="2"/>
          <w:numId w:val="0"/>
        </w:numPr>
        <w:tabs>
          <w:tab w:val="left" w:pos="1108"/>
        </w:tabs>
        <w:spacing w:line="360" w:lineRule="auto"/>
        <w:ind w:left="161" w:rightChars="-61" w:right="-128" w:firstLine="420"/>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.7</w:t>
      </w:r>
      <w:r>
        <w:rPr>
          <w:rFonts w:ascii="宋体" w:hAnsi="宋体" w:cs="宋体" w:hint="eastAsia"/>
          <w:spacing w:val="-1"/>
        </w:rPr>
        <w:t xml:space="preserve">承包人应认真落实噪声污染防治措施。施工期间，优选低噪声设备，合理安排施工时间，严格控制夜间施工，昼、夜施工场界需满足《建筑施工场界环境噪声排放标准》（GB12523-2011）。 </w:t>
      </w:r>
    </w:p>
    <w:p w14:paraId="0BDC29A9" w14:textId="77777777" w:rsidR="00745F4F" w:rsidRDefault="00000000">
      <w:pPr>
        <w:pStyle w:val="afff8"/>
        <w:numPr>
          <w:ilvl w:val="2"/>
          <w:numId w:val="0"/>
        </w:numPr>
        <w:spacing w:line="360" w:lineRule="auto"/>
        <w:ind w:left="8" w:firstLine="573"/>
        <w:rPr>
          <w:rFonts w:ascii="宋体" w:hAnsi="宋体" w:cs="宋体" w:hint="eastAsia"/>
        </w:rPr>
      </w:pPr>
      <w:r>
        <w:rPr>
          <w:rFonts w:ascii="宋体" w:hAnsi="宋体" w:cs="宋体"/>
          <w:sz w:val="19"/>
          <w:szCs w:val="19"/>
          <w:lang w:val="zh-CN" w:bidi="zh-CN"/>
        </w:rPr>
        <w:t>6.</w:t>
      </w:r>
      <w:r>
        <w:rPr>
          <w:rFonts w:ascii="宋体" w:hAnsi="宋体" w:cs="宋体" w:hint="eastAsia"/>
          <w:sz w:val="19"/>
          <w:szCs w:val="19"/>
          <w:lang w:bidi="zh-CN"/>
        </w:rPr>
        <w:t>2</w:t>
      </w:r>
      <w:r>
        <w:rPr>
          <w:rFonts w:ascii="宋体" w:hAnsi="宋体" w:cs="宋体"/>
          <w:sz w:val="19"/>
          <w:szCs w:val="19"/>
          <w:lang w:val="zh-CN" w:bidi="zh-CN"/>
        </w:rPr>
        <w:t>.8</w:t>
      </w:r>
      <w:r>
        <w:rPr>
          <w:rFonts w:ascii="宋体" w:hAnsi="宋体" w:cs="宋体" w:hint="eastAsia"/>
        </w:rPr>
        <w:t>承包人自行负责办理有关施工场地交通、环卫和施工噪音管理等手续，并应按要求结合自身实际和重庆市相关规定，考虑不低于以上标准的此类工作。6.3.9</w:t>
      </w:r>
      <w:r>
        <w:rPr>
          <w:rFonts w:ascii="宋体" w:hAnsi="宋体" w:cs="宋体" w:hint="eastAsia"/>
          <w:u w:val="single"/>
        </w:rPr>
        <w:t xml:space="preserve"> </w:t>
      </w:r>
      <w:r>
        <w:rPr>
          <w:rFonts w:ascii="宋体" w:hAnsi="宋体" w:cs="宋体" w:hint="eastAsia"/>
        </w:rPr>
        <w:t xml:space="preserve">。 </w:t>
      </w:r>
    </w:p>
    <w:p w14:paraId="1836E248" w14:textId="77777777" w:rsidR="00745F4F" w:rsidRDefault="00000000">
      <w:pPr>
        <w:pStyle w:val="2"/>
      </w:pPr>
      <w:r>
        <w:rPr>
          <w:rFonts w:hint="eastAsia"/>
        </w:rPr>
        <w:t>7</w:t>
      </w:r>
      <w:r>
        <w:rPr>
          <w:lang w:val="zh-CN"/>
        </w:rPr>
        <w:t>.</w:t>
      </w:r>
      <w:r>
        <w:rPr>
          <w:rFonts w:hint="eastAsia"/>
        </w:rPr>
        <w:t>工期和进度</w:t>
      </w:r>
      <w:r>
        <w:rPr>
          <w:rFonts w:hint="eastAsia"/>
        </w:rPr>
        <w:t xml:space="preserve"> </w:t>
      </w:r>
    </w:p>
    <w:p w14:paraId="0C93AC3E" w14:textId="77777777" w:rsidR="00745F4F" w:rsidRDefault="00000000">
      <w:pPr>
        <w:pStyle w:val="3"/>
      </w:pPr>
      <w:r>
        <w:rPr>
          <w:rFonts w:hint="eastAsia"/>
        </w:rPr>
        <w:t>7</w:t>
      </w:r>
      <w:r>
        <w:rPr>
          <w:lang w:val="zh-CN"/>
        </w:rPr>
        <w:t>.1</w:t>
      </w:r>
      <w:r>
        <w:rPr>
          <w:rFonts w:hint="eastAsia"/>
        </w:rPr>
        <w:t>施工组织设计</w:t>
      </w:r>
      <w:r>
        <w:rPr>
          <w:rFonts w:hint="eastAsia"/>
        </w:rPr>
        <w:t xml:space="preserve"> </w:t>
      </w:r>
    </w:p>
    <w:p w14:paraId="18436FF6" w14:textId="77777777" w:rsidR="00745F4F" w:rsidRDefault="00000000">
      <w:pPr>
        <w:pStyle w:val="afff8"/>
        <w:numPr>
          <w:ilvl w:val="2"/>
          <w:numId w:val="0"/>
        </w:numPr>
        <w:spacing w:before="160" w:line="360" w:lineRule="auto"/>
        <w:ind w:left="13" w:firstLine="733"/>
        <w:jc w:val="left"/>
        <w:rPr>
          <w:rFonts w:ascii="宋体" w:hAnsi="宋体" w:cs="宋体" w:hint="eastAsia"/>
          <w:sz w:val="11"/>
        </w:rPr>
      </w:pPr>
      <w:r>
        <w:rPr>
          <w:rFonts w:ascii="宋体" w:hAnsi="宋体" w:cs="宋体" w:hint="eastAsia"/>
          <w:szCs w:val="21"/>
          <w:lang w:bidi="zh-CN"/>
        </w:rPr>
        <w:t>7</w:t>
      </w:r>
      <w:r>
        <w:rPr>
          <w:rFonts w:ascii="宋体" w:hAnsi="宋体" w:cs="宋体"/>
          <w:szCs w:val="21"/>
          <w:lang w:val="zh-CN" w:bidi="zh-CN"/>
        </w:rPr>
        <w:t>.1.1</w:t>
      </w:r>
      <w:r>
        <w:rPr>
          <w:rFonts w:ascii="宋体" w:hAnsi="宋体" w:cs="宋体" w:hint="eastAsia"/>
          <w:spacing w:val="-1"/>
        </w:rPr>
        <w:t>合同当事人约定的施工组织设计应包括的其他内容：</w:t>
      </w:r>
      <w:r>
        <w:rPr>
          <w:rFonts w:ascii="宋体" w:hAnsi="宋体" w:cs="宋体" w:hint="eastAsia"/>
          <w:u w:val="single"/>
        </w:rPr>
        <w:t>应采用文字并结合图表形式说明施工方</w:t>
      </w:r>
      <w:r>
        <w:rPr>
          <w:rFonts w:ascii="宋体" w:hAnsi="宋体" w:cs="宋体" w:hint="eastAsia"/>
          <w:spacing w:val="-1"/>
          <w:u w:val="single"/>
        </w:rPr>
        <w:t>法；拟投入工程的主要施工设备情况、拟配备工程的试验和检测仪器设备情况、劳动力计划等；结合工</w:t>
      </w:r>
      <w:r>
        <w:rPr>
          <w:rFonts w:ascii="宋体" w:hAnsi="宋体" w:cs="宋体" w:hint="eastAsia"/>
          <w:u w:val="single"/>
        </w:rPr>
        <w:t>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cs="宋体" w:hint="eastAsia"/>
        </w:rPr>
        <w:t>。</w:t>
      </w:r>
    </w:p>
    <w:p w14:paraId="6E2AF500" w14:textId="77777777" w:rsidR="00745F4F" w:rsidRDefault="00000000">
      <w:pPr>
        <w:pStyle w:val="afff8"/>
        <w:numPr>
          <w:ilvl w:val="2"/>
          <w:numId w:val="0"/>
        </w:numPr>
        <w:tabs>
          <w:tab w:val="left" w:pos="1273"/>
        </w:tabs>
        <w:spacing w:before="71" w:line="360" w:lineRule="auto"/>
        <w:ind w:left="1273" w:hanging="527"/>
        <w:jc w:val="left"/>
        <w:rPr>
          <w:rFonts w:ascii="宋体" w:hAnsi="宋体" w:cs="宋体" w:hint="eastAsia"/>
          <w:sz w:val="15"/>
        </w:rPr>
      </w:pPr>
      <w:r>
        <w:rPr>
          <w:rFonts w:ascii="宋体" w:hAnsi="宋体" w:cs="宋体" w:hint="eastAsia"/>
          <w:szCs w:val="21"/>
          <w:lang w:bidi="zh-CN"/>
        </w:rPr>
        <w:t>7</w:t>
      </w:r>
      <w:r>
        <w:rPr>
          <w:rFonts w:ascii="宋体" w:hAnsi="宋体" w:cs="宋体"/>
          <w:szCs w:val="21"/>
          <w:lang w:val="zh-CN" w:bidi="zh-CN"/>
        </w:rPr>
        <w:t>.1.2</w:t>
      </w:r>
      <w:r>
        <w:rPr>
          <w:rFonts w:ascii="宋体" w:hAnsi="宋体" w:cs="宋体" w:hint="eastAsia"/>
          <w:spacing w:val="-1"/>
        </w:rPr>
        <w:t>施工组织设计的提交和修改</w:t>
      </w:r>
      <w:r>
        <w:rPr>
          <w:rFonts w:ascii="宋体" w:hAnsi="宋体" w:cs="宋体" w:hint="eastAsia"/>
        </w:rPr>
        <w:t xml:space="preserve"> </w:t>
      </w:r>
    </w:p>
    <w:p w14:paraId="0105E987" w14:textId="77777777" w:rsidR="00745F4F" w:rsidRDefault="00000000">
      <w:pPr>
        <w:pStyle w:val="aa"/>
        <w:spacing w:line="360" w:lineRule="auto"/>
        <w:ind w:left="6" w:firstLineChars="352" w:firstLine="739"/>
        <w:rPr>
          <w:rFonts w:ascii="宋体" w:hAnsi="宋体" w:cs="宋体" w:hint="eastAsia"/>
          <w:sz w:val="9"/>
        </w:rPr>
      </w:pPr>
      <w:r>
        <w:rPr>
          <w:rFonts w:ascii="宋体" w:hAnsi="宋体" w:cs="宋体" w:hint="eastAsia"/>
        </w:rPr>
        <w:t>承包人提交详细施工组织设计的期限的约定：</w:t>
      </w:r>
      <w:r>
        <w:rPr>
          <w:rFonts w:ascii="宋体" w:hAnsi="宋体" w:cs="宋体" w:hint="eastAsia"/>
          <w:u w:val="single"/>
        </w:rPr>
        <w:t>合同签订后 天内，但最迟不得晚于开工通知载明的开工日期前7天</w:t>
      </w:r>
      <w:r>
        <w:rPr>
          <w:rFonts w:ascii="宋体" w:hAnsi="宋体" w:cs="宋体" w:hint="eastAsia"/>
        </w:rPr>
        <w:t xml:space="preserve">。 </w:t>
      </w:r>
    </w:p>
    <w:p w14:paraId="5ADCA281" w14:textId="77777777" w:rsidR="00745F4F" w:rsidRDefault="00000000">
      <w:pPr>
        <w:pStyle w:val="aa"/>
        <w:spacing w:before="71" w:line="360" w:lineRule="auto"/>
        <w:ind w:left="6" w:firstLineChars="352" w:firstLine="739"/>
        <w:rPr>
          <w:rFonts w:ascii="宋体" w:hAnsi="宋体" w:cs="宋体" w:hint="eastAsia"/>
          <w:sz w:val="11"/>
        </w:rPr>
      </w:pPr>
      <w:r>
        <w:rPr>
          <w:rFonts w:ascii="宋体" w:hAnsi="宋体" w:cs="宋体" w:hint="eastAsia"/>
        </w:rPr>
        <w:t>发包人和监理人在收到详细的施工组织设计后确认或提出修改意见的期限：</w:t>
      </w:r>
      <w:r>
        <w:rPr>
          <w:rFonts w:ascii="宋体" w:hAnsi="宋体" w:cs="宋体" w:hint="eastAsia"/>
          <w:u w:val="single"/>
        </w:rPr>
        <w:t>收到施工组织设计后  天内</w:t>
      </w:r>
      <w:r>
        <w:rPr>
          <w:rFonts w:ascii="宋体" w:hAnsi="宋体" w:cs="宋体" w:hint="eastAsia"/>
        </w:rPr>
        <w:t xml:space="preserve">。 </w:t>
      </w:r>
    </w:p>
    <w:p w14:paraId="5D530D1F" w14:textId="77777777" w:rsidR="00745F4F" w:rsidRDefault="00000000">
      <w:pPr>
        <w:pStyle w:val="3"/>
      </w:pPr>
      <w:r>
        <w:rPr>
          <w:rFonts w:hint="eastAsia"/>
        </w:rPr>
        <w:lastRenderedPageBreak/>
        <w:t>7</w:t>
      </w:r>
      <w:r>
        <w:rPr>
          <w:lang w:val="zh-CN"/>
        </w:rPr>
        <w:t>.2</w:t>
      </w:r>
      <w:r>
        <w:rPr>
          <w:rFonts w:hint="eastAsia"/>
        </w:rPr>
        <w:t>施工进度计划</w:t>
      </w:r>
      <w:r>
        <w:rPr>
          <w:rFonts w:hint="eastAsia"/>
        </w:rPr>
        <w:t xml:space="preserve"> </w:t>
      </w:r>
    </w:p>
    <w:p w14:paraId="562B56E5" w14:textId="77777777" w:rsidR="00745F4F" w:rsidRDefault="00000000">
      <w:pPr>
        <w:pStyle w:val="aa"/>
        <w:spacing w:before="146" w:line="360" w:lineRule="auto"/>
        <w:ind w:left="746"/>
        <w:rPr>
          <w:rFonts w:ascii="宋体" w:hAnsi="宋体" w:cs="宋体" w:hint="eastAsia"/>
          <w:sz w:val="15"/>
        </w:rPr>
      </w:pPr>
      <w:r>
        <w:rPr>
          <w:rFonts w:ascii="宋体" w:hAnsi="宋体" w:cs="宋体" w:hint="eastAsia"/>
        </w:rPr>
        <w:t xml:space="preserve">7.2.1 施工进度计划的修订 </w:t>
      </w:r>
    </w:p>
    <w:p w14:paraId="57B179F7" w14:textId="77777777" w:rsidR="00745F4F" w:rsidRDefault="00000000">
      <w:pPr>
        <w:pStyle w:val="aa"/>
        <w:spacing w:line="360" w:lineRule="auto"/>
        <w:ind w:left="746"/>
        <w:rPr>
          <w:rFonts w:ascii="宋体" w:hAnsi="宋体" w:cs="宋体" w:hint="eastAsia"/>
          <w:sz w:val="9"/>
        </w:rPr>
      </w:pPr>
      <w:r>
        <w:rPr>
          <w:rFonts w:ascii="宋体" w:hAnsi="宋体" w:cs="宋体" w:hint="eastAsia"/>
        </w:rPr>
        <w:t>发包人和监理人在收到修订的施工进度计划后确认或提出修改意见的期限：</w:t>
      </w:r>
      <w:r>
        <w:rPr>
          <w:rFonts w:ascii="宋体" w:hAnsi="宋体" w:cs="宋体" w:hint="eastAsia"/>
          <w:u w:val="single"/>
        </w:rPr>
        <w:t xml:space="preserve">收到修订的施工进度计划后   </w:t>
      </w:r>
      <w:r w:rsidRPr="009D4947">
        <w:rPr>
          <w:rFonts w:ascii="宋体" w:hAnsi="宋体" w:cs="宋体" w:hint="eastAsia"/>
          <w:u w:val="single"/>
        </w:rPr>
        <w:t>天内</w:t>
      </w:r>
      <w:r w:rsidRPr="009D4947">
        <w:rPr>
          <w:rFonts w:ascii="宋体" w:hAnsi="宋体" w:cs="宋体" w:hint="eastAsia"/>
        </w:rPr>
        <w:t>。</w:t>
      </w:r>
    </w:p>
    <w:p w14:paraId="4EA0CC5A" w14:textId="77777777" w:rsidR="00745F4F" w:rsidRDefault="00000000">
      <w:pPr>
        <w:pStyle w:val="3"/>
      </w:pPr>
      <w:r>
        <w:rPr>
          <w:rFonts w:hint="eastAsia"/>
        </w:rPr>
        <w:t>7</w:t>
      </w:r>
      <w:r>
        <w:rPr>
          <w:lang w:val="zh-CN"/>
        </w:rPr>
        <w:t>.3</w:t>
      </w:r>
      <w:r>
        <w:rPr>
          <w:rFonts w:hint="eastAsia"/>
        </w:rPr>
        <w:t>开工</w:t>
      </w:r>
      <w:r>
        <w:rPr>
          <w:rFonts w:hint="eastAsia"/>
        </w:rPr>
        <w:t xml:space="preserve"> </w:t>
      </w:r>
    </w:p>
    <w:p w14:paraId="09CC6773" w14:textId="77777777" w:rsidR="00745F4F" w:rsidRDefault="00000000">
      <w:pPr>
        <w:pStyle w:val="afff8"/>
        <w:numPr>
          <w:ilvl w:val="2"/>
          <w:numId w:val="0"/>
        </w:numPr>
        <w:tabs>
          <w:tab w:val="left" w:pos="1273"/>
        </w:tabs>
        <w:spacing w:before="160" w:line="360" w:lineRule="auto"/>
        <w:ind w:left="1273" w:hanging="527"/>
        <w:jc w:val="left"/>
        <w:rPr>
          <w:rFonts w:ascii="宋体" w:hAnsi="宋体" w:cs="宋体" w:hint="eastAsia"/>
          <w:sz w:val="15"/>
        </w:rPr>
      </w:pPr>
      <w:r>
        <w:rPr>
          <w:rFonts w:ascii="宋体" w:hAnsi="宋体" w:cs="宋体" w:hint="eastAsia"/>
          <w:szCs w:val="21"/>
          <w:lang w:bidi="zh-CN"/>
        </w:rPr>
        <w:t>7</w:t>
      </w:r>
      <w:r>
        <w:rPr>
          <w:rFonts w:ascii="宋体" w:hAnsi="宋体" w:cs="宋体"/>
          <w:szCs w:val="21"/>
          <w:lang w:val="zh-CN" w:bidi="zh-CN"/>
        </w:rPr>
        <w:t>.3.1</w:t>
      </w:r>
      <w:r>
        <w:rPr>
          <w:rFonts w:ascii="宋体" w:hAnsi="宋体" w:cs="宋体" w:hint="eastAsia"/>
          <w:spacing w:val="-1"/>
        </w:rPr>
        <w:t xml:space="preserve">开工准备 </w:t>
      </w:r>
    </w:p>
    <w:p w14:paraId="01A95696" w14:textId="77777777" w:rsidR="00745F4F" w:rsidRDefault="00000000">
      <w:pPr>
        <w:pStyle w:val="aa"/>
        <w:spacing w:before="1" w:line="360" w:lineRule="auto"/>
        <w:ind w:left="746"/>
        <w:rPr>
          <w:rFonts w:ascii="宋体" w:hAnsi="宋体" w:cs="宋体" w:hint="eastAsia"/>
          <w:sz w:val="9"/>
        </w:rPr>
      </w:pPr>
      <w:r>
        <w:rPr>
          <w:rFonts w:ascii="宋体" w:hAnsi="宋体" w:cs="宋体" w:hint="eastAsia"/>
        </w:rPr>
        <w:t>关于承包人提交工程开工报审表的期限：</w:t>
      </w:r>
      <w:r>
        <w:rPr>
          <w:rFonts w:ascii="宋体" w:hAnsi="宋体" w:cs="宋体" w:hint="eastAsia"/>
          <w:u w:val="single"/>
        </w:rPr>
        <w:t>不晚于开工前 天</w:t>
      </w:r>
      <w:r>
        <w:rPr>
          <w:rFonts w:ascii="宋体" w:hAnsi="宋体" w:cs="宋体" w:hint="eastAsia"/>
        </w:rPr>
        <w:t xml:space="preserve">。 </w:t>
      </w:r>
    </w:p>
    <w:p w14:paraId="586B679F" w14:textId="77777777" w:rsidR="00745F4F" w:rsidRDefault="00000000">
      <w:pPr>
        <w:pStyle w:val="aa"/>
        <w:spacing w:before="71" w:line="360" w:lineRule="auto"/>
        <w:ind w:left="746"/>
        <w:rPr>
          <w:rFonts w:ascii="宋体" w:hAnsi="宋体" w:cs="宋体" w:hint="eastAsia"/>
          <w:sz w:val="9"/>
        </w:rPr>
      </w:pPr>
      <w:r>
        <w:rPr>
          <w:rFonts w:ascii="宋体" w:hAnsi="宋体" w:cs="宋体" w:hint="eastAsia"/>
          <w:spacing w:val="-1"/>
        </w:rPr>
        <w:t>关于发包人应完成的其他开工准备工作及期限：</w:t>
      </w:r>
      <w:r>
        <w:rPr>
          <w:rFonts w:ascii="宋体" w:hAnsi="宋体" w:cs="宋体" w:hint="eastAsia"/>
          <w:spacing w:val="12"/>
          <w:u w:val="single"/>
        </w:rPr>
        <w:t>不晚于开工前 天</w:t>
      </w:r>
      <w:r>
        <w:rPr>
          <w:rFonts w:ascii="宋体" w:hAnsi="宋体" w:cs="宋体" w:hint="eastAsia"/>
        </w:rPr>
        <w:t xml:space="preserve">。 </w:t>
      </w:r>
    </w:p>
    <w:p w14:paraId="2B732245" w14:textId="77777777" w:rsidR="00745F4F" w:rsidRDefault="00000000">
      <w:pPr>
        <w:pStyle w:val="aa"/>
        <w:spacing w:before="70" w:line="360" w:lineRule="auto"/>
        <w:ind w:left="746"/>
        <w:rPr>
          <w:rFonts w:ascii="宋体" w:hAnsi="宋体" w:cs="宋体" w:hint="eastAsia"/>
          <w:sz w:val="9"/>
        </w:rPr>
      </w:pPr>
      <w:r>
        <w:rPr>
          <w:rFonts w:ascii="宋体" w:hAnsi="宋体" w:cs="宋体" w:hint="eastAsia"/>
          <w:spacing w:val="-1"/>
        </w:rPr>
        <w:t>关于承包人应完成的其他开工准备工作及期限：</w:t>
      </w:r>
      <w:r>
        <w:rPr>
          <w:rFonts w:ascii="宋体" w:hAnsi="宋体" w:cs="宋体" w:hint="eastAsia"/>
          <w:spacing w:val="12"/>
          <w:u w:val="single"/>
        </w:rPr>
        <w:t>不晚于开工前 天</w:t>
      </w:r>
      <w:r>
        <w:rPr>
          <w:rFonts w:ascii="宋体" w:hAnsi="宋体" w:cs="宋体" w:hint="eastAsia"/>
        </w:rPr>
        <w:t xml:space="preserve">。 </w:t>
      </w:r>
    </w:p>
    <w:p w14:paraId="7AF67865" w14:textId="77777777" w:rsidR="00745F4F" w:rsidRDefault="00000000">
      <w:pPr>
        <w:pStyle w:val="3"/>
      </w:pPr>
      <w:r>
        <w:rPr>
          <w:rFonts w:hint="eastAsia"/>
        </w:rPr>
        <w:t>7</w:t>
      </w:r>
      <w:r>
        <w:rPr>
          <w:lang w:val="zh-CN"/>
        </w:rPr>
        <w:t>.4</w:t>
      </w:r>
      <w:r>
        <w:rPr>
          <w:rFonts w:hint="eastAsia"/>
        </w:rPr>
        <w:t>测量放线</w:t>
      </w:r>
      <w:r>
        <w:rPr>
          <w:rFonts w:hint="eastAsia"/>
        </w:rPr>
        <w:t xml:space="preserve"> </w:t>
      </w:r>
    </w:p>
    <w:p w14:paraId="5C75B7E5" w14:textId="77777777" w:rsidR="00745F4F" w:rsidRDefault="00000000">
      <w:pPr>
        <w:pStyle w:val="afff8"/>
        <w:numPr>
          <w:ilvl w:val="2"/>
          <w:numId w:val="0"/>
        </w:numPr>
        <w:tabs>
          <w:tab w:val="left" w:pos="0"/>
        </w:tabs>
        <w:spacing w:before="161" w:line="360" w:lineRule="auto"/>
        <w:ind w:firstLine="640"/>
        <w:jc w:val="left"/>
        <w:rPr>
          <w:rFonts w:ascii="宋体" w:hAnsi="宋体" w:cs="宋体" w:hint="eastAsia"/>
          <w:sz w:val="9"/>
        </w:rPr>
      </w:pPr>
      <w:r>
        <w:rPr>
          <w:rFonts w:ascii="宋体" w:hAnsi="宋体" w:cs="宋体" w:hint="eastAsia"/>
          <w:szCs w:val="21"/>
          <w:lang w:bidi="zh-CN"/>
        </w:rPr>
        <w:t>7</w:t>
      </w:r>
      <w:r>
        <w:rPr>
          <w:rFonts w:ascii="宋体" w:hAnsi="宋体" w:cs="宋体"/>
          <w:szCs w:val="21"/>
          <w:lang w:val="zh-CN" w:bidi="zh-CN"/>
        </w:rPr>
        <w:t>.4.1</w:t>
      </w:r>
      <w:r>
        <w:rPr>
          <w:rFonts w:ascii="宋体" w:hAnsi="宋体" w:cs="宋体" w:hint="eastAsia"/>
          <w:spacing w:val="-1"/>
        </w:rPr>
        <w:t>发包人通过监理人向承包人提供测量基准点、基准线和水准点及其书面资料的期限：</w:t>
      </w:r>
      <w:r>
        <w:rPr>
          <w:rFonts w:ascii="宋体" w:hAnsi="宋体" w:cs="宋体" w:hint="eastAsia"/>
          <w:u w:val="single"/>
        </w:rPr>
        <w:t>不晚于开工前 天</w:t>
      </w:r>
      <w:r>
        <w:rPr>
          <w:rFonts w:ascii="宋体" w:hAnsi="宋体" w:cs="宋体" w:hint="eastAsia"/>
        </w:rPr>
        <w:t xml:space="preserve">。 </w:t>
      </w:r>
    </w:p>
    <w:p w14:paraId="2B1CBA1D" w14:textId="77777777" w:rsidR="00745F4F" w:rsidRDefault="00000000">
      <w:pPr>
        <w:pStyle w:val="aa"/>
        <w:spacing w:before="71" w:line="360" w:lineRule="auto"/>
        <w:ind w:left="6" w:firstLineChars="355" w:firstLine="738"/>
        <w:rPr>
          <w:rFonts w:ascii="宋体" w:hAnsi="宋体" w:cs="宋体" w:hint="eastAsia"/>
        </w:rPr>
      </w:pPr>
      <w:r>
        <w:rPr>
          <w:rFonts w:ascii="宋体" w:hAnsi="宋体" w:cs="宋体" w:hint="eastAsia"/>
          <w:spacing w:val="-1"/>
        </w:rPr>
        <w:t>承包人报监理人审批施工控制网资料的期限：</w:t>
      </w:r>
      <w:r>
        <w:rPr>
          <w:rFonts w:ascii="宋体" w:hAnsi="宋体" w:cs="宋体" w:hint="eastAsia"/>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cs="宋体" w:hint="eastAsia"/>
        </w:rPr>
        <w:t xml:space="preserve">。 </w:t>
      </w:r>
    </w:p>
    <w:p w14:paraId="081CAFEC" w14:textId="77777777" w:rsidR="00745F4F" w:rsidRDefault="00000000">
      <w:pPr>
        <w:pStyle w:val="3"/>
      </w:pPr>
      <w:r>
        <w:rPr>
          <w:rFonts w:hint="eastAsia"/>
        </w:rPr>
        <w:t>7</w:t>
      </w:r>
      <w:r>
        <w:rPr>
          <w:lang w:val="zh-CN"/>
        </w:rPr>
        <w:t>.5</w:t>
      </w:r>
      <w:r>
        <w:rPr>
          <w:rFonts w:hint="eastAsia"/>
        </w:rPr>
        <w:t>工期延误</w:t>
      </w:r>
      <w:r>
        <w:rPr>
          <w:rFonts w:hint="eastAsia"/>
        </w:rPr>
        <w:t xml:space="preserve"> </w:t>
      </w:r>
    </w:p>
    <w:p w14:paraId="4F95ABDA" w14:textId="77777777" w:rsidR="00745F4F" w:rsidRDefault="00000000">
      <w:pPr>
        <w:pStyle w:val="afff8"/>
        <w:numPr>
          <w:ilvl w:val="2"/>
          <w:numId w:val="0"/>
        </w:numPr>
        <w:tabs>
          <w:tab w:val="left" w:pos="1108"/>
        </w:tabs>
        <w:spacing w:beforeLines="100" w:before="240" w:line="360" w:lineRule="auto"/>
        <w:ind w:left="1108" w:hanging="527"/>
        <w:jc w:val="left"/>
        <w:rPr>
          <w:rFonts w:ascii="宋体" w:hAnsi="宋体" w:cs="宋体" w:hint="eastAsia"/>
          <w:szCs w:val="21"/>
        </w:rPr>
      </w:pPr>
      <w:r>
        <w:rPr>
          <w:rFonts w:ascii="宋体" w:hAnsi="宋体" w:cs="宋体" w:hint="eastAsia"/>
          <w:szCs w:val="21"/>
          <w:lang w:bidi="zh-CN"/>
        </w:rPr>
        <w:t>7</w:t>
      </w:r>
      <w:r>
        <w:rPr>
          <w:rFonts w:ascii="宋体" w:hAnsi="宋体" w:cs="宋体"/>
          <w:szCs w:val="21"/>
          <w:lang w:val="zh-CN" w:bidi="zh-CN"/>
        </w:rPr>
        <w:t>.5.1</w:t>
      </w:r>
      <w:r>
        <w:rPr>
          <w:rFonts w:ascii="宋体" w:hAnsi="宋体" w:cs="宋体" w:hint="eastAsia"/>
          <w:spacing w:val="-1"/>
          <w:szCs w:val="21"/>
        </w:rPr>
        <w:t>因发包人原因导致工期延误：</w:t>
      </w:r>
      <w:r>
        <w:rPr>
          <w:rFonts w:ascii="宋体" w:hAnsi="宋体" w:cs="宋体" w:hint="eastAsia"/>
          <w:szCs w:val="21"/>
        </w:rPr>
        <w:t xml:space="preserve"> </w:t>
      </w:r>
    </w:p>
    <w:p w14:paraId="3BEEB019" w14:textId="77777777" w:rsidR="00745F4F" w:rsidRPr="009D4947" w:rsidRDefault="00000000">
      <w:pPr>
        <w:pStyle w:val="aa"/>
        <w:spacing w:beforeLines="100" w:before="240" w:line="360" w:lineRule="auto"/>
        <w:ind w:left="161" w:right="90" w:firstLine="420"/>
        <w:rPr>
          <w:rFonts w:ascii="宋体" w:hAnsi="宋体" w:cs="宋体" w:hint="eastAsia"/>
          <w:szCs w:val="21"/>
        </w:rPr>
      </w:pPr>
      <w:r w:rsidRPr="009D4947">
        <w:rPr>
          <w:rFonts w:ascii="宋体" w:hAnsi="宋体" w:cs="宋体" w:hint="eastAsia"/>
          <w:szCs w:val="21"/>
        </w:rPr>
        <w:t>在合同履行过程中，因发包人原因导致工期延误，工期顺延；发包人不再支付其它费用及利润。</w:t>
      </w:r>
    </w:p>
    <w:p w14:paraId="4EE68A1F" w14:textId="77777777" w:rsidR="00745F4F" w:rsidRPr="009D4947" w:rsidRDefault="00000000">
      <w:pPr>
        <w:pStyle w:val="afff8"/>
        <w:numPr>
          <w:ilvl w:val="2"/>
          <w:numId w:val="0"/>
        </w:numPr>
        <w:tabs>
          <w:tab w:val="left" w:pos="1108"/>
        </w:tabs>
        <w:spacing w:beforeLines="100" w:before="240" w:line="360" w:lineRule="auto"/>
        <w:ind w:left="1108" w:hanging="527"/>
        <w:jc w:val="left"/>
        <w:rPr>
          <w:rFonts w:ascii="宋体" w:hAnsi="宋体" w:cs="宋体" w:hint="eastAsia"/>
          <w:szCs w:val="21"/>
        </w:rPr>
      </w:pPr>
      <w:r w:rsidRPr="009D4947">
        <w:rPr>
          <w:rFonts w:ascii="宋体" w:hAnsi="宋体" w:cs="宋体" w:hint="eastAsia"/>
          <w:szCs w:val="21"/>
          <w:lang w:bidi="zh-CN"/>
        </w:rPr>
        <w:t>7</w:t>
      </w:r>
      <w:r w:rsidRPr="009D4947">
        <w:rPr>
          <w:rFonts w:ascii="宋体" w:hAnsi="宋体" w:cs="宋体"/>
          <w:szCs w:val="21"/>
          <w:lang w:val="zh-CN" w:bidi="zh-CN"/>
        </w:rPr>
        <w:t>.5.2</w:t>
      </w:r>
      <w:r w:rsidRPr="009D4947">
        <w:rPr>
          <w:rFonts w:ascii="宋体" w:hAnsi="宋体" w:cs="宋体" w:hint="eastAsia"/>
          <w:spacing w:val="-1"/>
          <w:szCs w:val="21"/>
        </w:rPr>
        <w:t>因承包人原因导致工期延误</w:t>
      </w:r>
      <w:r w:rsidRPr="009D4947">
        <w:rPr>
          <w:rFonts w:ascii="宋体" w:hAnsi="宋体" w:cs="宋体" w:hint="eastAsia"/>
          <w:szCs w:val="21"/>
        </w:rPr>
        <w:t xml:space="preserve"> </w:t>
      </w:r>
    </w:p>
    <w:p w14:paraId="7D4D9555" w14:textId="77777777" w:rsidR="00745F4F" w:rsidRPr="009D4947" w:rsidRDefault="00000000">
      <w:pPr>
        <w:pStyle w:val="aa"/>
        <w:spacing w:beforeLines="100" w:before="240" w:line="360" w:lineRule="auto"/>
        <w:ind w:firstLineChars="207" w:firstLine="435"/>
        <w:rPr>
          <w:rFonts w:ascii="宋体" w:hAnsi="宋体" w:cs="宋体" w:hint="eastAsia"/>
          <w:szCs w:val="21"/>
        </w:rPr>
      </w:pPr>
      <w:r w:rsidRPr="009D4947">
        <w:rPr>
          <w:rFonts w:ascii="宋体" w:hAnsi="宋体" w:cs="宋体" w:hint="eastAsia"/>
          <w:szCs w:val="21"/>
        </w:rPr>
        <w:t>因承包人原因造成工期延误，工期不得顺延，且承包人自行承担因此引起的窝工损失，逾期竣工违约金的计算方法为：</w:t>
      </w:r>
      <w:r w:rsidRPr="009D4947">
        <w:rPr>
          <w:rFonts w:ascii="宋体" w:hAnsi="宋体" w:cs="宋体" w:hint="eastAsia"/>
          <w:szCs w:val="21"/>
          <w:u w:val="single"/>
        </w:rPr>
        <w:t>工期延误十天以内处违约金人民币 1000 元/天计算，超过十天按 2000 元/天计算，时间自预定的竣工日期起到竣工证书中写明的实际竣工日期止（扣除发包人已批准的免责延长工期），按天计算</w:t>
      </w:r>
      <w:r w:rsidRPr="009D4947">
        <w:rPr>
          <w:rFonts w:ascii="宋体" w:hAnsi="宋体" w:cs="宋体" w:hint="eastAsia"/>
          <w:szCs w:val="21"/>
        </w:rPr>
        <w:t>。因承包人原因造成工期延误，逾期竣工违约金的上限：</w:t>
      </w:r>
      <w:r w:rsidRPr="009D4947">
        <w:rPr>
          <w:rFonts w:ascii="宋体" w:hAnsi="宋体" w:cs="宋体" w:hint="eastAsia"/>
          <w:szCs w:val="21"/>
          <w:u w:val="single"/>
        </w:rPr>
        <w:t>最高不超过签约合同价的 10%，逾期竣（完）工违约金已达到暂定合同价的10%而未竣工时，甲方有权解除合同，一切损失及后果由承包人承担</w:t>
      </w:r>
      <w:r w:rsidRPr="009D4947">
        <w:rPr>
          <w:rFonts w:ascii="宋体" w:hAnsi="宋体" w:cs="宋体" w:hint="eastAsia"/>
          <w:szCs w:val="21"/>
        </w:rPr>
        <w:t xml:space="preserve">。 </w:t>
      </w:r>
    </w:p>
    <w:p w14:paraId="2466E86C" w14:textId="77777777" w:rsidR="00745F4F" w:rsidRPr="009D4947" w:rsidRDefault="00000000">
      <w:pPr>
        <w:pStyle w:val="3"/>
      </w:pPr>
      <w:r w:rsidRPr="009D4947">
        <w:rPr>
          <w:rFonts w:hint="eastAsia"/>
        </w:rPr>
        <w:lastRenderedPageBreak/>
        <w:t>7</w:t>
      </w:r>
      <w:r w:rsidRPr="009D4947">
        <w:rPr>
          <w:lang w:val="zh-CN"/>
        </w:rPr>
        <w:t>.6</w:t>
      </w:r>
      <w:r w:rsidRPr="009D4947">
        <w:rPr>
          <w:rFonts w:hint="eastAsia"/>
        </w:rPr>
        <w:t>不利物质条件</w:t>
      </w:r>
      <w:r w:rsidRPr="009D4947">
        <w:rPr>
          <w:rFonts w:hint="eastAsia"/>
        </w:rPr>
        <w:t xml:space="preserve"> </w:t>
      </w:r>
    </w:p>
    <w:p w14:paraId="1AEF4B88" w14:textId="77777777" w:rsidR="00745F4F" w:rsidRDefault="00000000">
      <w:pPr>
        <w:pStyle w:val="aa"/>
        <w:spacing w:beforeLines="100" w:before="240" w:line="360" w:lineRule="auto"/>
        <w:ind w:firstLineChars="276" w:firstLine="580"/>
        <w:rPr>
          <w:rFonts w:ascii="宋体" w:hAnsi="宋体" w:cs="宋体" w:hint="eastAsia"/>
          <w:szCs w:val="21"/>
        </w:rPr>
      </w:pPr>
      <w:r w:rsidRPr="009D4947">
        <w:rPr>
          <w:rFonts w:ascii="宋体" w:hAnsi="宋体" w:cs="宋体" w:hint="eastAsia"/>
          <w:szCs w:val="21"/>
        </w:rPr>
        <w:t>不利物质条件的其他情形和有关约定：</w:t>
      </w:r>
      <w:r w:rsidRPr="009D4947">
        <w:rPr>
          <w:rFonts w:ascii="宋体" w:hAnsi="宋体" w:cs="宋体" w:hint="eastAsia"/>
          <w:szCs w:val="21"/>
          <w:u w:val="single"/>
        </w:rPr>
        <w:t>承包人按要求对施工场地和周围环境进行踏勘并充分收集相关资料，不利物质条件由承包人自行考虑，其费用已纳入合同价中</w:t>
      </w:r>
      <w:r w:rsidRPr="009D4947">
        <w:rPr>
          <w:rFonts w:ascii="宋体" w:hAnsi="宋体" w:cs="宋体" w:hint="eastAsia"/>
          <w:szCs w:val="21"/>
        </w:rPr>
        <w:t>。</w:t>
      </w:r>
    </w:p>
    <w:p w14:paraId="69316124" w14:textId="77777777" w:rsidR="00745F4F" w:rsidRDefault="00000000">
      <w:pPr>
        <w:pStyle w:val="3"/>
      </w:pPr>
      <w:r>
        <w:rPr>
          <w:rFonts w:hint="eastAsia"/>
        </w:rPr>
        <w:t>7</w:t>
      </w:r>
      <w:r>
        <w:rPr>
          <w:lang w:val="zh-CN"/>
        </w:rPr>
        <w:t>.7</w:t>
      </w:r>
      <w:r>
        <w:rPr>
          <w:rFonts w:hint="eastAsia"/>
        </w:rPr>
        <w:t>异常恶劣的气候条件</w:t>
      </w:r>
      <w:r>
        <w:rPr>
          <w:rFonts w:hint="eastAsia"/>
        </w:rPr>
        <w:t xml:space="preserve"> </w:t>
      </w:r>
    </w:p>
    <w:p w14:paraId="26689FE2" w14:textId="77777777" w:rsidR="00745F4F" w:rsidRDefault="00000000">
      <w:pPr>
        <w:pStyle w:val="aa"/>
        <w:spacing w:beforeLines="100" w:before="240" w:line="360" w:lineRule="auto"/>
        <w:ind w:left="581"/>
        <w:rPr>
          <w:rFonts w:ascii="宋体" w:hAnsi="宋体" w:cs="宋体" w:hint="eastAsia"/>
          <w:szCs w:val="21"/>
        </w:rPr>
      </w:pPr>
      <w:r>
        <w:rPr>
          <w:rFonts w:ascii="宋体" w:hAnsi="宋体" w:cs="宋体" w:hint="eastAsia"/>
          <w:szCs w:val="21"/>
        </w:rPr>
        <w:t>发包人和承包人同意以下情形视为异常恶劣的气候条件：</w:t>
      </w:r>
      <w:r>
        <w:rPr>
          <w:rFonts w:ascii="宋体" w:hAnsi="宋体" w:cs="宋体" w:hint="eastAsia"/>
          <w:szCs w:val="21"/>
          <w:u w:val="single"/>
        </w:rPr>
        <w:t xml:space="preserve"> （异常气候是指项目所在地 50 年以上</w:t>
      </w:r>
    </w:p>
    <w:p w14:paraId="16CA79F8" w14:textId="77777777" w:rsidR="00745F4F" w:rsidRDefault="00000000">
      <w:pPr>
        <w:pStyle w:val="aa"/>
        <w:spacing w:beforeLines="100" w:before="240" w:line="360" w:lineRule="auto"/>
        <w:ind w:left="161"/>
        <w:rPr>
          <w:rFonts w:ascii="宋体" w:hAnsi="宋体" w:cs="宋体" w:hint="eastAsia"/>
          <w:szCs w:val="21"/>
        </w:rPr>
      </w:pPr>
      <w:r>
        <w:rPr>
          <w:rFonts w:ascii="宋体" w:hAnsi="宋体" w:cs="宋体" w:hint="eastAsia"/>
          <w:szCs w:val="21"/>
          <w:u w:val="single"/>
        </w:rPr>
        <w:t>一遇的罕见气候现象）</w:t>
      </w:r>
      <w:r>
        <w:rPr>
          <w:rFonts w:ascii="宋体" w:hAnsi="宋体" w:cs="宋体" w:hint="eastAsia"/>
          <w:szCs w:val="21"/>
        </w:rPr>
        <w:t xml:space="preserve">。 </w:t>
      </w:r>
    </w:p>
    <w:p w14:paraId="70B5E2E7" w14:textId="77777777" w:rsidR="00745F4F" w:rsidRDefault="00000000">
      <w:pPr>
        <w:pStyle w:val="3"/>
      </w:pPr>
      <w:r>
        <w:rPr>
          <w:lang w:val="zh-CN"/>
        </w:rPr>
        <w:t>7.</w:t>
      </w:r>
      <w:r>
        <w:rPr>
          <w:rFonts w:hint="eastAsia"/>
        </w:rPr>
        <w:t>8</w:t>
      </w:r>
      <w:r>
        <w:rPr>
          <w:rFonts w:hint="eastAsia"/>
        </w:rPr>
        <w:t>提前竣工</w:t>
      </w:r>
      <w:r>
        <w:rPr>
          <w:rFonts w:hint="eastAsia"/>
        </w:rPr>
        <w:t xml:space="preserve"> </w:t>
      </w:r>
    </w:p>
    <w:p w14:paraId="0CCEA085" w14:textId="77777777" w:rsidR="00745F4F" w:rsidRDefault="00000000">
      <w:pPr>
        <w:pStyle w:val="afff8"/>
        <w:numPr>
          <w:ilvl w:val="2"/>
          <w:numId w:val="0"/>
        </w:numPr>
        <w:tabs>
          <w:tab w:val="left" w:pos="1273"/>
        </w:tabs>
        <w:spacing w:before="15" w:line="360" w:lineRule="auto"/>
        <w:ind w:left="1273" w:hanging="527"/>
        <w:jc w:val="left"/>
        <w:rPr>
          <w:rFonts w:ascii="宋体" w:hAnsi="宋体" w:cs="宋体" w:hint="eastAsia"/>
          <w:szCs w:val="21"/>
        </w:rPr>
      </w:pPr>
      <w:r>
        <w:rPr>
          <w:rFonts w:ascii="宋体" w:hAnsi="宋体" w:cs="宋体"/>
          <w:szCs w:val="21"/>
          <w:lang w:val="zh-CN" w:bidi="zh-CN"/>
        </w:rPr>
        <w:t>7.</w:t>
      </w:r>
      <w:r>
        <w:rPr>
          <w:rFonts w:ascii="宋体" w:hAnsi="宋体" w:cs="宋体" w:hint="eastAsia"/>
          <w:szCs w:val="21"/>
          <w:lang w:bidi="zh-CN"/>
        </w:rPr>
        <w:t>8</w:t>
      </w:r>
      <w:r>
        <w:rPr>
          <w:rFonts w:ascii="宋体" w:hAnsi="宋体" w:cs="宋体"/>
          <w:szCs w:val="21"/>
          <w:lang w:val="zh-CN" w:bidi="zh-CN"/>
        </w:rPr>
        <w:t>.1</w:t>
      </w:r>
      <w:r w:rsidRPr="009D4947">
        <w:rPr>
          <w:rFonts w:ascii="宋体" w:hAnsi="宋体" w:cs="宋体" w:hint="eastAsia"/>
          <w:szCs w:val="21"/>
        </w:rPr>
        <w:t>提前竣工的奖励：</w:t>
      </w:r>
      <w:r w:rsidRPr="009D4947">
        <w:rPr>
          <w:rFonts w:ascii="宋体" w:hAnsi="宋体" w:cs="宋体" w:hint="eastAsia"/>
          <w:szCs w:val="21"/>
          <w:u w:val="single"/>
        </w:rPr>
        <w:t>无</w:t>
      </w:r>
    </w:p>
    <w:p w14:paraId="6DF0D7AB" w14:textId="77777777" w:rsidR="00745F4F" w:rsidRDefault="00745F4F"/>
    <w:p w14:paraId="4B8EB4A8" w14:textId="77777777" w:rsidR="00745F4F" w:rsidRDefault="00000000">
      <w:pPr>
        <w:pStyle w:val="2"/>
      </w:pPr>
      <w:r>
        <w:rPr>
          <w:rFonts w:hint="eastAsia"/>
        </w:rPr>
        <w:t>8</w:t>
      </w:r>
      <w:r>
        <w:rPr>
          <w:lang w:val="zh-CN"/>
        </w:rPr>
        <w:t>.</w:t>
      </w:r>
      <w:r>
        <w:rPr>
          <w:rFonts w:hint="eastAsia"/>
        </w:rPr>
        <w:t>材料与设备</w:t>
      </w:r>
      <w:r>
        <w:rPr>
          <w:rFonts w:hint="eastAsia"/>
        </w:rPr>
        <w:t xml:space="preserve"> </w:t>
      </w:r>
    </w:p>
    <w:p w14:paraId="3CB55C7C" w14:textId="77777777" w:rsidR="00745F4F" w:rsidRDefault="00000000">
      <w:pPr>
        <w:pStyle w:val="3"/>
      </w:pPr>
      <w:r>
        <w:rPr>
          <w:rFonts w:hint="eastAsia"/>
        </w:rPr>
        <w:t>8</w:t>
      </w:r>
      <w:r>
        <w:rPr>
          <w:lang w:val="zh-CN"/>
        </w:rPr>
        <w:t>.1</w:t>
      </w:r>
      <w:r>
        <w:rPr>
          <w:rFonts w:hint="eastAsia"/>
        </w:rPr>
        <w:t>发包人供应材料与工程设备</w:t>
      </w:r>
      <w:r>
        <w:rPr>
          <w:rFonts w:hint="eastAsia"/>
        </w:rPr>
        <w:t xml:space="preserve"> </w:t>
      </w:r>
    </w:p>
    <w:p w14:paraId="14A9D784" w14:textId="77777777" w:rsidR="00745F4F" w:rsidRDefault="00000000">
      <w:pPr>
        <w:pStyle w:val="aa"/>
        <w:spacing w:before="146" w:line="360" w:lineRule="auto"/>
        <w:ind w:left="6" w:firstLineChars="352" w:firstLine="739"/>
        <w:rPr>
          <w:rFonts w:ascii="宋体" w:hAnsi="宋体" w:cs="宋体" w:hint="eastAsia"/>
        </w:rPr>
      </w:pPr>
      <w:r>
        <w:rPr>
          <w:rFonts w:ascii="宋体" w:hAnsi="宋体" w:cs="宋体" w:hint="eastAsia"/>
        </w:rPr>
        <w:t>材料的名称、规格、数量和价格：</w:t>
      </w:r>
      <w:r>
        <w:rPr>
          <w:rFonts w:ascii="宋体" w:hAnsi="宋体" w:cs="宋体" w:hint="eastAsia"/>
          <w:u w:val="single"/>
        </w:rPr>
        <w:t>发包人应提供甲供材料的明细表，结算时按经监理人、承包人共同确认的供应数量乘以招标时甲供材料暂定价格，在支付工程款时扣除</w:t>
      </w:r>
      <w:r>
        <w:rPr>
          <w:rFonts w:ascii="宋体" w:hAnsi="宋体" w:cs="宋体" w:hint="eastAsia"/>
        </w:rPr>
        <w:t xml:space="preserve">。 </w:t>
      </w:r>
    </w:p>
    <w:p w14:paraId="52BDADF5" w14:textId="77777777" w:rsidR="00745F4F" w:rsidRDefault="00745F4F">
      <w:pPr>
        <w:pStyle w:val="aa"/>
        <w:spacing w:before="10" w:line="360" w:lineRule="auto"/>
        <w:ind w:left="6" w:firstLineChars="352" w:firstLine="317"/>
        <w:rPr>
          <w:rFonts w:ascii="宋体" w:hAnsi="宋体" w:cs="宋体" w:hint="eastAsia"/>
          <w:sz w:val="9"/>
        </w:rPr>
      </w:pPr>
    </w:p>
    <w:p w14:paraId="51C76306"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u w:val="single"/>
        </w:rPr>
        <w:t>发包人按约定的内容提供材料设备并对提供的材料设备质量负责，承包人按施工规范和检测规范对</w:t>
      </w:r>
      <w:r>
        <w:rPr>
          <w:rFonts w:ascii="宋体" w:hAnsi="宋体" w:cs="宋体" w:hint="eastAsia"/>
          <w:spacing w:val="-1"/>
          <w:u w:val="single"/>
        </w:rPr>
        <w:t>一切进场材料进行质量检验，承包人有权退回检验不合格的材料；承包人对投入使用的材料质量负责</w:t>
      </w:r>
      <w:r>
        <w:rPr>
          <w:rFonts w:ascii="宋体" w:hAnsi="宋体" w:cs="宋体" w:hint="eastAsia"/>
        </w:rPr>
        <w:t xml:space="preserve">。 </w:t>
      </w:r>
    </w:p>
    <w:p w14:paraId="692EC0E8" w14:textId="77777777" w:rsidR="00745F4F" w:rsidRDefault="00745F4F">
      <w:pPr>
        <w:pStyle w:val="aa"/>
        <w:spacing w:before="11" w:line="360" w:lineRule="auto"/>
        <w:rPr>
          <w:rFonts w:ascii="宋体" w:hAnsi="宋体" w:cs="宋体" w:hint="eastAsia"/>
          <w:sz w:val="9"/>
        </w:rPr>
      </w:pPr>
    </w:p>
    <w:p w14:paraId="41AB7B6B" w14:textId="77777777" w:rsidR="00745F4F" w:rsidRDefault="00000000">
      <w:pPr>
        <w:pStyle w:val="3"/>
      </w:pPr>
      <w:r>
        <w:rPr>
          <w:rFonts w:hint="eastAsia"/>
        </w:rPr>
        <w:t>8</w:t>
      </w:r>
      <w:r>
        <w:rPr>
          <w:lang w:val="zh-CN"/>
        </w:rPr>
        <w:t>.2</w:t>
      </w:r>
      <w:r>
        <w:rPr>
          <w:rFonts w:hint="eastAsia"/>
        </w:rPr>
        <w:t>承包人采购材料与工程设备</w:t>
      </w:r>
      <w:r>
        <w:rPr>
          <w:rFonts w:hint="eastAsia"/>
        </w:rPr>
        <w:t xml:space="preserve"> </w:t>
      </w:r>
    </w:p>
    <w:p w14:paraId="6AAA8A5D" w14:textId="77777777" w:rsidR="00745F4F" w:rsidRDefault="00000000">
      <w:pPr>
        <w:pStyle w:val="afff8"/>
        <w:numPr>
          <w:ilvl w:val="2"/>
          <w:numId w:val="0"/>
        </w:numPr>
        <w:tabs>
          <w:tab w:val="left" w:pos="1333"/>
        </w:tabs>
        <w:spacing w:beforeLines="100" w:before="240" w:line="360" w:lineRule="auto"/>
        <w:ind w:left="1333" w:hanging="587"/>
        <w:jc w:val="left"/>
        <w:rPr>
          <w:rFonts w:ascii="宋体" w:hAnsi="宋体" w:cs="宋体" w:hint="eastAsia"/>
        </w:rPr>
      </w:pPr>
      <w:r>
        <w:rPr>
          <w:rFonts w:ascii="宋体" w:hAnsi="宋体" w:cs="宋体" w:hint="eastAsia"/>
          <w:szCs w:val="21"/>
          <w:lang w:bidi="zh-CN"/>
        </w:rPr>
        <w:t>8</w:t>
      </w:r>
      <w:r>
        <w:rPr>
          <w:rFonts w:ascii="宋体" w:hAnsi="宋体" w:cs="宋体"/>
          <w:szCs w:val="21"/>
          <w:lang w:val="zh-CN" w:bidi="zh-CN"/>
        </w:rPr>
        <w:t>.2.1</w:t>
      </w:r>
      <w:r>
        <w:rPr>
          <w:rFonts w:ascii="宋体" w:hAnsi="宋体" w:cs="宋体" w:hint="eastAsia"/>
          <w:spacing w:val="-1"/>
        </w:rPr>
        <w:t>承包人负责采购、运输和保管的材料、工程设备：</w:t>
      </w:r>
      <w:r>
        <w:rPr>
          <w:rFonts w:ascii="宋体" w:hAnsi="宋体" w:cs="宋体" w:hint="eastAsia"/>
          <w:u w:val="single"/>
        </w:rPr>
        <w:t>由承包人自行采购。承包人采购材料设备</w:t>
      </w:r>
    </w:p>
    <w:p w14:paraId="2B8B1177" w14:textId="77777777" w:rsidR="00745F4F" w:rsidRDefault="00000000">
      <w:pPr>
        <w:pStyle w:val="aa"/>
        <w:spacing w:beforeLines="100" w:before="240" w:line="360" w:lineRule="auto"/>
        <w:ind w:left="326"/>
        <w:rPr>
          <w:rFonts w:ascii="宋体" w:hAnsi="宋体" w:cs="宋体" w:hint="eastAsia"/>
        </w:rPr>
      </w:pPr>
      <w:r>
        <w:rPr>
          <w:rFonts w:ascii="宋体" w:hAnsi="宋体" w:cs="宋体" w:hint="eastAsia"/>
          <w:spacing w:val="-8"/>
          <w:u w:val="single"/>
        </w:rPr>
        <w:t>必须经监理人和发包人批准，结算时由监理人和发包人按招标文件规定审核的数量和合同约定价格计算</w:t>
      </w:r>
      <w:r>
        <w:rPr>
          <w:rFonts w:ascii="宋体" w:hAnsi="宋体" w:cs="宋体" w:hint="eastAsia"/>
          <w:spacing w:val="-105"/>
        </w:rPr>
        <w:t>。</w:t>
      </w:r>
      <w:r>
        <w:rPr>
          <w:rFonts w:ascii="宋体" w:hAnsi="宋体" w:cs="宋体" w:hint="eastAsia"/>
        </w:rPr>
        <w:t xml:space="preserve"> </w:t>
      </w:r>
    </w:p>
    <w:p w14:paraId="1129C97E" w14:textId="77777777" w:rsidR="00745F4F" w:rsidRDefault="00000000">
      <w:pPr>
        <w:pStyle w:val="afff8"/>
        <w:numPr>
          <w:ilvl w:val="2"/>
          <w:numId w:val="0"/>
        </w:numPr>
        <w:tabs>
          <w:tab w:val="left" w:pos="1333"/>
        </w:tabs>
        <w:spacing w:beforeLines="100" w:before="240" w:line="360" w:lineRule="auto"/>
        <w:ind w:left="1333" w:hanging="587"/>
        <w:jc w:val="left"/>
        <w:rPr>
          <w:rFonts w:ascii="宋体" w:hAnsi="宋体" w:cs="宋体" w:hint="eastAsia"/>
        </w:rPr>
      </w:pPr>
      <w:r>
        <w:rPr>
          <w:rFonts w:ascii="宋体" w:hAnsi="宋体" w:cs="宋体" w:hint="eastAsia"/>
          <w:szCs w:val="21"/>
          <w:lang w:bidi="zh-CN"/>
        </w:rPr>
        <w:t>8</w:t>
      </w:r>
      <w:r>
        <w:rPr>
          <w:rFonts w:ascii="宋体" w:hAnsi="宋体" w:cs="宋体"/>
          <w:szCs w:val="21"/>
          <w:lang w:val="zh-CN" w:bidi="zh-CN"/>
        </w:rPr>
        <w:t>.2.2</w:t>
      </w:r>
      <w:r>
        <w:rPr>
          <w:rFonts w:ascii="宋体" w:hAnsi="宋体" w:cs="宋体" w:hint="eastAsia"/>
          <w:spacing w:val="-1"/>
        </w:rPr>
        <w:t>承包人报送监理人审批的时间：</w:t>
      </w:r>
      <w:r>
        <w:rPr>
          <w:rFonts w:ascii="宋体" w:hAnsi="宋体" w:cs="宋体" w:hint="eastAsia"/>
          <w:spacing w:val="-1"/>
          <w:u w:val="single"/>
        </w:rPr>
        <w:t>按发包人及监理单位的相关规定执行</w:t>
      </w:r>
      <w:r>
        <w:rPr>
          <w:rFonts w:ascii="宋体" w:hAnsi="宋体" w:cs="宋体" w:hint="eastAsia"/>
        </w:rPr>
        <w:t xml:space="preserve">。 </w:t>
      </w:r>
    </w:p>
    <w:p w14:paraId="0B23904A" w14:textId="77777777" w:rsidR="00745F4F" w:rsidRDefault="00000000">
      <w:pPr>
        <w:pStyle w:val="afff8"/>
        <w:numPr>
          <w:ilvl w:val="2"/>
          <w:numId w:val="0"/>
        </w:numPr>
        <w:tabs>
          <w:tab w:val="left" w:pos="1333"/>
        </w:tabs>
        <w:spacing w:beforeLines="100" w:before="240" w:line="360" w:lineRule="auto"/>
        <w:ind w:left="1333" w:hanging="587"/>
        <w:jc w:val="left"/>
        <w:rPr>
          <w:rFonts w:ascii="宋体" w:hAnsi="宋体" w:cs="宋体" w:hint="eastAsia"/>
        </w:rPr>
      </w:pPr>
      <w:r>
        <w:rPr>
          <w:rFonts w:ascii="宋体" w:hAnsi="宋体" w:cs="宋体" w:hint="eastAsia"/>
          <w:szCs w:val="21"/>
          <w:lang w:bidi="zh-CN"/>
        </w:rPr>
        <w:lastRenderedPageBreak/>
        <w:t>8</w:t>
      </w:r>
      <w:r>
        <w:rPr>
          <w:rFonts w:ascii="宋体" w:hAnsi="宋体" w:cs="宋体"/>
          <w:szCs w:val="21"/>
          <w:lang w:val="zh-CN" w:bidi="zh-CN"/>
        </w:rPr>
        <w:t>.2.3</w:t>
      </w:r>
      <w:r>
        <w:rPr>
          <w:rFonts w:ascii="宋体" w:hAnsi="宋体" w:cs="宋体" w:hint="eastAsia"/>
          <w:spacing w:val="-1"/>
        </w:rPr>
        <w:t>承包人选择的生产厂家或供应商满足下列条件：</w:t>
      </w:r>
      <w:r>
        <w:rPr>
          <w:rFonts w:ascii="宋体" w:hAnsi="宋体" w:cs="宋体" w:hint="eastAsia"/>
        </w:rPr>
        <w:t xml:space="preserve"> </w:t>
      </w:r>
    </w:p>
    <w:p w14:paraId="6E630C1F" w14:textId="77777777" w:rsidR="00745F4F" w:rsidRDefault="00000000">
      <w:pPr>
        <w:pStyle w:val="afff8"/>
        <w:numPr>
          <w:ilvl w:val="0"/>
          <w:numId w:val="12"/>
        </w:numPr>
        <w:tabs>
          <w:tab w:val="left" w:pos="958"/>
        </w:tabs>
        <w:spacing w:beforeLines="100" w:before="240" w:line="360" w:lineRule="auto"/>
        <w:ind w:firstLine="416"/>
        <w:rPr>
          <w:rFonts w:ascii="宋体" w:hAnsi="宋体" w:cs="宋体" w:hint="eastAsia"/>
        </w:rPr>
      </w:pPr>
      <w:r>
        <w:rPr>
          <w:rFonts w:ascii="宋体" w:hAnsi="宋体" w:cs="宋体" w:hint="eastAsia"/>
          <w:spacing w:val="-1"/>
        </w:rPr>
        <w:t>承包人选择的混凝土供应商应满足下列条件：</w:t>
      </w:r>
      <w:r>
        <w:rPr>
          <w:rFonts w:ascii="宋体" w:hAnsi="宋体" w:cs="宋体" w:hint="eastAsia"/>
          <w:spacing w:val="14"/>
        </w:rPr>
        <w:t xml:space="preserve"> ； </w:t>
      </w:r>
    </w:p>
    <w:p w14:paraId="68D4E5AA" w14:textId="77777777" w:rsidR="00745F4F" w:rsidRDefault="00000000">
      <w:pPr>
        <w:pStyle w:val="afff8"/>
        <w:numPr>
          <w:ilvl w:val="0"/>
          <w:numId w:val="12"/>
        </w:numPr>
        <w:tabs>
          <w:tab w:val="left" w:pos="958"/>
        </w:tabs>
        <w:spacing w:beforeLines="100" w:before="240" w:line="360" w:lineRule="auto"/>
        <w:ind w:firstLine="416"/>
        <w:rPr>
          <w:rFonts w:ascii="宋体" w:hAnsi="宋体" w:cs="宋体" w:hint="eastAsia"/>
        </w:rPr>
      </w:pPr>
      <w:r>
        <w:rPr>
          <w:rFonts w:ascii="宋体" w:hAnsi="宋体" w:cs="宋体" w:hint="eastAsia"/>
          <w:spacing w:val="-1"/>
        </w:rPr>
        <w:t>承包人选择的钢材供应商应满足下列条件：</w:t>
      </w:r>
      <w:r>
        <w:rPr>
          <w:rFonts w:ascii="宋体" w:hAnsi="宋体" w:cs="宋体" w:hint="eastAsia"/>
          <w:spacing w:val="-4"/>
          <w:u w:val="single"/>
        </w:rPr>
        <w:t xml:space="preserve">       </w:t>
      </w:r>
      <w:r>
        <w:rPr>
          <w:rFonts w:ascii="宋体" w:hAnsi="宋体" w:cs="宋体" w:hint="eastAsia"/>
          <w:spacing w:val="14"/>
        </w:rPr>
        <w:t xml:space="preserve"> ； </w:t>
      </w:r>
    </w:p>
    <w:p w14:paraId="4A7B93E2" w14:textId="77777777" w:rsidR="00745F4F" w:rsidRDefault="00000000">
      <w:pPr>
        <w:pStyle w:val="afff8"/>
        <w:numPr>
          <w:ilvl w:val="0"/>
          <w:numId w:val="12"/>
        </w:numPr>
        <w:tabs>
          <w:tab w:val="left" w:pos="958"/>
        </w:tabs>
        <w:spacing w:beforeLines="100" w:before="240" w:line="360" w:lineRule="auto"/>
        <w:ind w:firstLine="416"/>
        <w:rPr>
          <w:rFonts w:ascii="宋体" w:hAnsi="宋体" w:cs="宋体" w:hint="eastAsia"/>
        </w:rPr>
      </w:pPr>
      <w:r>
        <w:rPr>
          <w:rFonts w:ascii="宋体" w:hAnsi="宋体" w:cs="宋体" w:hint="eastAsia"/>
          <w:spacing w:val="-1"/>
        </w:rPr>
        <w:t>承包人选择的水泥供应商应满足下列条件：</w:t>
      </w:r>
      <w:r>
        <w:rPr>
          <w:rFonts w:ascii="宋体" w:hAnsi="宋体" w:cs="宋体" w:hint="eastAsia"/>
          <w:spacing w:val="-4"/>
          <w:u w:val="single"/>
        </w:rPr>
        <w:t xml:space="preserve">       </w:t>
      </w:r>
      <w:r>
        <w:rPr>
          <w:rFonts w:ascii="宋体" w:hAnsi="宋体" w:cs="宋体" w:hint="eastAsia"/>
          <w:spacing w:val="14"/>
        </w:rPr>
        <w:t xml:space="preserve"> ； </w:t>
      </w:r>
    </w:p>
    <w:p w14:paraId="01E518E0" w14:textId="77777777" w:rsidR="00745F4F" w:rsidRDefault="00000000">
      <w:pPr>
        <w:pStyle w:val="afff8"/>
        <w:numPr>
          <w:ilvl w:val="0"/>
          <w:numId w:val="12"/>
        </w:numPr>
        <w:tabs>
          <w:tab w:val="left" w:pos="958"/>
        </w:tabs>
        <w:spacing w:beforeLines="100" w:before="240" w:line="360" w:lineRule="auto"/>
        <w:ind w:left="326" w:right="1129" w:firstLine="420"/>
        <w:rPr>
          <w:rFonts w:ascii="宋体" w:hAnsi="宋体" w:cs="宋体" w:hint="eastAsia"/>
        </w:rPr>
      </w:pPr>
      <w:r>
        <w:rPr>
          <w:rFonts w:ascii="宋体" w:hAnsi="宋体" w:cs="宋体" w:hint="eastAsia"/>
        </w:rPr>
        <w:t>承包人采购的材料与设计或标准要求不符时，承包人应按发包人和监理人要求的时间运出施工场</w:t>
      </w:r>
      <w:r>
        <w:rPr>
          <w:rFonts w:ascii="宋体" w:hAnsi="宋体" w:cs="宋体" w:hint="eastAsia"/>
          <w:spacing w:val="-1"/>
        </w:rPr>
        <w:t>地，并重新采购符合要求的产品，并承担由此发生的费用，因此延误的工期不予顺延。</w:t>
      </w:r>
      <w:r>
        <w:rPr>
          <w:rFonts w:ascii="宋体" w:hAnsi="宋体" w:cs="宋体" w:hint="eastAsia"/>
        </w:rPr>
        <w:t xml:space="preserve"> </w:t>
      </w:r>
    </w:p>
    <w:p w14:paraId="4CF7FFB3" w14:textId="77777777" w:rsidR="00745F4F" w:rsidRDefault="00000000">
      <w:pPr>
        <w:pStyle w:val="afff8"/>
        <w:numPr>
          <w:ilvl w:val="0"/>
          <w:numId w:val="12"/>
        </w:numPr>
        <w:tabs>
          <w:tab w:val="left" w:pos="958"/>
        </w:tabs>
        <w:spacing w:beforeLines="100" w:before="240" w:line="360" w:lineRule="auto"/>
        <w:ind w:firstLine="416"/>
        <w:rPr>
          <w:rFonts w:ascii="宋体" w:hAnsi="宋体" w:cs="宋体" w:hint="eastAsia"/>
        </w:rPr>
      </w:pPr>
      <w:r>
        <w:rPr>
          <w:rFonts w:ascii="宋体" w:hAnsi="宋体" w:cs="宋体" w:hint="eastAsia"/>
          <w:spacing w:val="-1"/>
        </w:rPr>
        <w:t>承包人采购的材料在使用前，应按发包人和监理人的要求进行检验或试验，不合格的不得使用。</w:t>
      </w:r>
      <w:r>
        <w:rPr>
          <w:rFonts w:ascii="宋体" w:hAnsi="宋体" w:cs="宋体" w:hint="eastAsia"/>
        </w:rPr>
        <w:t xml:space="preserve"> </w:t>
      </w:r>
    </w:p>
    <w:p w14:paraId="611943F4"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F.</w:t>
      </w:r>
      <w:r>
        <w:rPr>
          <w:rFonts w:ascii="宋体" w:hAnsi="宋体" w:cs="宋体" w:hint="eastAsia"/>
          <w:u w:val="single"/>
        </w:rPr>
        <w:t xml:space="preserve"> </w:t>
      </w:r>
      <w:r>
        <w:rPr>
          <w:rFonts w:ascii="宋体" w:hAnsi="宋体" w:cs="宋体" w:hint="eastAsia"/>
        </w:rPr>
        <w:t xml:space="preserve">。 </w:t>
      </w:r>
    </w:p>
    <w:p w14:paraId="2150D4E3" w14:textId="77777777" w:rsidR="00745F4F" w:rsidRDefault="00745F4F">
      <w:pPr>
        <w:pStyle w:val="aa"/>
        <w:spacing w:before="10" w:line="360" w:lineRule="auto"/>
        <w:rPr>
          <w:rFonts w:ascii="宋体" w:hAnsi="宋体" w:cs="宋体" w:hint="eastAsia"/>
          <w:sz w:val="9"/>
        </w:rPr>
      </w:pPr>
    </w:p>
    <w:p w14:paraId="3503DBDC" w14:textId="77777777" w:rsidR="00745F4F" w:rsidRDefault="00000000">
      <w:pPr>
        <w:pStyle w:val="3"/>
      </w:pPr>
      <w:r>
        <w:rPr>
          <w:lang w:val="zh-CN"/>
        </w:rPr>
        <w:t>8.</w:t>
      </w:r>
      <w:r>
        <w:rPr>
          <w:rFonts w:hint="eastAsia"/>
        </w:rPr>
        <w:t>3</w:t>
      </w:r>
      <w:r>
        <w:rPr>
          <w:rFonts w:hint="eastAsia"/>
        </w:rPr>
        <w:t>材料与工程设备的保管与使用</w:t>
      </w:r>
      <w:r>
        <w:rPr>
          <w:rFonts w:hint="eastAsia"/>
        </w:rPr>
        <w:t xml:space="preserve"> </w:t>
      </w:r>
    </w:p>
    <w:p w14:paraId="70166721" w14:textId="77777777" w:rsidR="00745F4F" w:rsidRDefault="00000000">
      <w:pPr>
        <w:pStyle w:val="afff8"/>
        <w:numPr>
          <w:ilvl w:val="2"/>
          <w:numId w:val="0"/>
        </w:numPr>
        <w:tabs>
          <w:tab w:val="left" w:pos="1273"/>
        </w:tabs>
        <w:spacing w:before="145" w:line="360" w:lineRule="auto"/>
        <w:ind w:left="1273" w:hanging="527"/>
        <w:rPr>
          <w:rFonts w:ascii="宋体" w:hAnsi="宋体" w:cs="宋体" w:hint="eastAsia"/>
        </w:rPr>
      </w:pPr>
      <w:r>
        <w:rPr>
          <w:rFonts w:ascii="宋体" w:hAnsi="宋体" w:cs="宋体"/>
          <w:sz w:val="19"/>
          <w:szCs w:val="19"/>
          <w:lang w:val="zh-CN" w:bidi="zh-CN"/>
        </w:rPr>
        <w:t>8.4.1</w:t>
      </w:r>
      <w:r>
        <w:rPr>
          <w:rFonts w:ascii="宋体" w:hAnsi="宋体" w:cs="宋体" w:hint="eastAsia"/>
          <w:spacing w:val="-1"/>
        </w:rPr>
        <w:t>发包人供应的材料设备的保管费用的承担：</w:t>
      </w:r>
      <w:r>
        <w:rPr>
          <w:rFonts w:ascii="宋体" w:hAnsi="宋体" w:cs="宋体" w:hint="eastAsia"/>
          <w:spacing w:val="20"/>
        </w:rPr>
        <w:t xml:space="preserve"> 。 </w:t>
      </w:r>
    </w:p>
    <w:p w14:paraId="267F3F85" w14:textId="77777777" w:rsidR="00745F4F" w:rsidRDefault="00745F4F">
      <w:pPr>
        <w:pStyle w:val="aa"/>
        <w:spacing w:line="360" w:lineRule="auto"/>
        <w:rPr>
          <w:rFonts w:ascii="宋体" w:hAnsi="宋体" w:cs="宋体" w:hint="eastAsia"/>
          <w:sz w:val="11"/>
        </w:rPr>
      </w:pPr>
    </w:p>
    <w:p w14:paraId="7AB4A5C2" w14:textId="77777777" w:rsidR="00745F4F" w:rsidRDefault="00000000">
      <w:pPr>
        <w:pStyle w:val="3"/>
      </w:pPr>
      <w:r>
        <w:rPr>
          <w:lang w:val="zh-CN"/>
        </w:rPr>
        <w:t>8.</w:t>
      </w:r>
      <w:r>
        <w:rPr>
          <w:rFonts w:hint="eastAsia"/>
        </w:rPr>
        <w:t>4</w:t>
      </w:r>
      <w:r>
        <w:rPr>
          <w:rFonts w:hint="eastAsia"/>
        </w:rPr>
        <w:t>样品</w:t>
      </w:r>
      <w:r>
        <w:rPr>
          <w:rFonts w:hint="eastAsia"/>
        </w:rPr>
        <w:t xml:space="preserve"> </w:t>
      </w:r>
    </w:p>
    <w:p w14:paraId="7F47F883" w14:textId="77777777" w:rsidR="00745F4F" w:rsidRDefault="00000000">
      <w:pPr>
        <w:pStyle w:val="afff8"/>
        <w:numPr>
          <w:ilvl w:val="2"/>
          <w:numId w:val="0"/>
        </w:numPr>
        <w:tabs>
          <w:tab w:val="left" w:pos="1273"/>
        </w:tabs>
        <w:spacing w:before="145" w:line="360" w:lineRule="auto"/>
        <w:ind w:left="1273" w:hanging="527"/>
        <w:rPr>
          <w:rFonts w:ascii="宋体" w:hAnsi="宋体" w:cs="宋体" w:hint="eastAsia"/>
        </w:rPr>
      </w:pPr>
      <w:r>
        <w:rPr>
          <w:rFonts w:ascii="宋体" w:hAnsi="宋体" w:cs="宋体"/>
          <w:sz w:val="19"/>
          <w:szCs w:val="19"/>
          <w:lang w:val="zh-CN" w:bidi="zh-CN"/>
        </w:rPr>
        <w:t>8.6.1</w:t>
      </w:r>
      <w:r>
        <w:rPr>
          <w:rFonts w:ascii="宋体" w:hAnsi="宋体" w:cs="宋体" w:hint="eastAsia"/>
        </w:rPr>
        <w:t xml:space="preserve">样品的报送与封存 </w:t>
      </w:r>
    </w:p>
    <w:p w14:paraId="0715AF4E" w14:textId="77777777" w:rsidR="00745F4F" w:rsidRDefault="00745F4F">
      <w:pPr>
        <w:pStyle w:val="aa"/>
        <w:spacing w:before="4" w:line="360" w:lineRule="auto"/>
        <w:rPr>
          <w:rFonts w:ascii="宋体" w:hAnsi="宋体" w:cs="宋体" w:hint="eastAsia"/>
          <w:sz w:val="15"/>
        </w:rPr>
      </w:pPr>
    </w:p>
    <w:p w14:paraId="65F30499" w14:textId="77777777" w:rsidR="00745F4F" w:rsidRDefault="00000000">
      <w:pPr>
        <w:pStyle w:val="aa"/>
        <w:spacing w:line="360" w:lineRule="auto"/>
        <w:ind w:left="746"/>
        <w:rPr>
          <w:rFonts w:ascii="宋体" w:hAnsi="宋体" w:cs="宋体" w:hint="eastAsia"/>
        </w:rPr>
      </w:pPr>
      <w:r>
        <w:rPr>
          <w:rFonts w:ascii="宋体" w:hAnsi="宋体" w:cs="宋体" w:hint="eastAsia"/>
          <w:spacing w:val="-1"/>
        </w:rPr>
        <w:t>需要承包人报送样品的材料或工程设备，样品的种类、名称、规格、数量要求：</w:t>
      </w:r>
      <w:r>
        <w:rPr>
          <w:rFonts w:ascii="宋体" w:hAnsi="宋体" w:cs="宋体" w:hint="eastAsia"/>
          <w:spacing w:val="56"/>
          <w:u w:val="single"/>
        </w:rPr>
        <w:t xml:space="preserve"> </w:t>
      </w:r>
      <w:r>
        <w:rPr>
          <w:rFonts w:ascii="宋体" w:hAnsi="宋体" w:cs="宋体" w:hint="eastAsia"/>
        </w:rPr>
        <w:t xml:space="preserve">。 </w:t>
      </w:r>
    </w:p>
    <w:p w14:paraId="37044370" w14:textId="77777777" w:rsidR="00745F4F" w:rsidRDefault="00745F4F"/>
    <w:p w14:paraId="399C0212" w14:textId="77777777" w:rsidR="00745F4F" w:rsidRDefault="00000000">
      <w:pPr>
        <w:pStyle w:val="3"/>
      </w:pPr>
      <w:r>
        <w:rPr>
          <w:lang w:val="zh-CN"/>
        </w:rPr>
        <w:t>8.</w:t>
      </w:r>
      <w:r>
        <w:rPr>
          <w:rFonts w:hint="eastAsia"/>
        </w:rPr>
        <w:t>5</w:t>
      </w:r>
      <w:r>
        <w:rPr>
          <w:rFonts w:hint="eastAsia"/>
        </w:rPr>
        <w:t>施工设备和临时设施</w:t>
      </w:r>
      <w:r>
        <w:rPr>
          <w:rFonts w:hint="eastAsia"/>
        </w:rPr>
        <w:t xml:space="preserve"> </w:t>
      </w:r>
    </w:p>
    <w:p w14:paraId="310832F9" w14:textId="77777777" w:rsidR="00745F4F" w:rsidRDefault="00000000">
      <w:pPr>
        <w:pStyle w:val="aa"/>
        <w:spacing w:before="46" w:line="360" w:lineRule="auto"/>
        <w:ind w:left="581"/>
        <w:rPr>
          <w:rFonts w:ascii="宋体" w:hAnsi="宋体" w:cs="宋体" w:hint="eastAsia"/>
        </w:rPr>
      </w:pPr>
      <w:r>
        <w:rPr>
          <w:rFonts w:ascii="宋体" w:hAnsi="宋体" w:cs="宋体" w:hint="eastAsia"/>
          <w:spacing w:val="-1"/>
        </w:rPr>
        <w:t>承包人提供的施工设备和临时设施</w:t>
      </w:r>
      <w:r>
        <w:rPr>
          <w:rFonts w:ascii="宋体" w:hAnsi="宋体" w:cs="宋体" w:hint="eastAsia"/>
        </w:rPr>
        <w:t>关于修建临时设施费用承担的约定：</w:t>
      </w:r>
      <w:r>
        <w:rPr>
          <w:rFonts w:ascii="宋体" w:hAnsi="宋体" w:cs="宋体" w:hint="eastAsia"/>
          <w:u w:val="single"/>
        </w:rPr>
        <w:t>由承包人承担</w:t>
      </w:r>
      <w:r>
        <w:rPr>
          <w:rFonts w:ascii="宋体" w:hAnsi="宋体" w:cs="宋体" w:hint="eastAsia"/>
        </w:rPr>
        <w:t xml:space="preserve">。 </w:t>
      </w:r>
    </w:p>
    <w:p w14:paraId="22984A68" w14:textId="77777777" w:rsidR="00745F4F" w:rsidRDefault="00745F4F">
      <w:pPr>
        <w:pStyle w:val="aa"/>
        <w:spacing w:before="7" w:line="360" w:lineRule="auto"/>
        <w:rPr>
          <w:rFonts w:ascii="宋体" w:hAnsi="宋体" w:cs="宋体" w:hint="eastAsia"/>
        </w:rPr>
      </w:pPr>
    </w:p>
    <w:p w14:paraId="476B4A5A" w14:textId="77777777" w:rsidR="00745F4F" w:rsidRDefault="00000000">
      <w:pPr>
        <w:pStyle w:val="2"/>
      </w:pPr>
      <w:r>
        <w:rPr>
          <w:rFonts w:hint="eastAsia"/>
        </w:rPr>
        <w:lastRenderedPageBreak/>
        <w:t>9</w:t>
      </w:r>
      <w:r>
        <w:rPr>
          <w:lang w:val="zh-CN"/>
        </w:rPr>
        <w:t>.</w:t>
      </w:r>
      <w:r>
        <w:rPr>
          <w:rFonts w:hint="eastAsia"/>
        </w:rPr>
        <w:t>试验与检验</w:t>
      </w:r>
      <w:r>
        <w:rPr>
          <w:rFonts w:hint="eastAsia"/>
        </w:rPr>
        <w:t xml:space="preserve"> </w:t>
      </w:r>
    </w:p>
    <w:p w14:paraId="7A103EFA" w14:textId="77777777" w:rsidR="00745F4F" w:rsidRDefault="00000000">
      <w:pPr>
        <w:pStyle w:val="3"/>
      </w:pPr>
      <w:r>
        <w:rPr>
          <w:rFonts w:hint="eastAsia"/>
        </w:rPr>
        <w:t>9</w:t>
      </w:r>
      <w:r>
        <w:rPr>
          <w:lang w:val="zh-CN"/>
        </w:rPr>
        <w:t>.1</w:t>
      </w:r>
      <w:r>
        <w:rPr>
          <w:rFonts w:hint="eastAsia"/>
        </w:rPr>
        <w:t>试验设备与试验人员</w:t>
      </w:r>
      <w:r>
        <w:rPr>
          <w:rFonts w:hint="eastAsia"/>
        </w:rPr>
        <w:t xml:space="preserve"> </w:t>
      </w:r>
    </w:p>
    <w:p w14:paraId="5C4CE651" w14:textId="77777777" w:rsidR="00745F4F" w:rsidRPr="009D4947" w:rsidRDefault="00000000">
      <w:pPr>
        <w:pStyle w:val="aa"/>
        <w:spacing w:beforeLines="100" w:before="240" w:line="360" w:lineRule="auto"/>
        <w:ind w:left="581"/>
        <w:rPr>
          <w:rFonts w:ascii="宋体" w:hAnsi="宋体" w:cs="宋体" w:hint="eastAsia"/>
        </w:rPr>
      </w:pPr>
      <w:r w:rsidRPr="009D4947">
        <w:rPr>
          <w:rFonts w:ascii="宋体" w:hAnsi="宋体" w:cs="宋体" w:hint="eastAsia"/>
        </w:rPr>
        <w:t xml:space="preserve">9.1.1 试验设备 </w:t>
      </w:r>
    </w:p>
    <w:p w14:paraId="0D2CA80A" w14:textId="77777777" w:rsidR="00745F4F" w:rsidRPr="009D4947" w:rsidRDefault="00000000">
      <w:pPr>
        <w:pStyle w:val="aa"/>
        <w:spacing w:beforeLines="100" w:before="240" w:line="360" w:lineRule="auto"/>
        <w:ind w:left="581"/>
        <w:rPr>
          <w:rFonts w:ascii="宋体" w:hAnsi="宋体" w:cs="宋体" w:hint="eastAsia"/>
        </w:rPr>
      </w:pPr>
      <w:r w:rsidRPr="009D4947">
        <w:rPr>
          <w:rFonts w:ascii="宋体" w:hAnsi="宋体" w:cs="宋体" w:hint="eastAsia"/>
          <w:spacing w:val="-2"/>
        </w:rPr>
        <w:t>施工现场需要配置的试验场所：</w:t>
      </w:r>
      <w:r w:rsidRPr="009D4947">
        <w:rPr>
          <w:rFonts w:ascii="宋体" w:hAnsi="宋体" w:cs="宋体" w:hint="eastAsia"/>
          <w:u w:val="single"/>
        </w:rPr>
        <w:t>满足工程施工的需要</w:t>
      </w:r>
      <w:r w:rsidRPr="009D4947">
        <w:rPr>
          <w:rFonts w:ascii="宋体" w:hAnsi="宋体" w:cs="宋体" w:hint="eastAsia"/>
        </w:rPr>
        <w:t xml:space="preserve">。 </w:t>
      </w:r>
    </w:p>
    <w:p w14:paraId="05374FB8" w14:textId="77777777" w:rsidR="00745F4F" w:rsidRPr="009D4947" w:rsidRDefault="00000000">
      <w:pPr>
        <w:pStyle w:val="aa"/>
        <w:spacing w:beforeLines="100" w:before="240" w:line="360" w:lineRule="auto"/>
        <w:ind w:left="581"/>
        <w:rPr>
          <w:rFonts w:ascii="宋体" w:hAnsi="宋体" w:cs="宋体" w:hint="eastAsia"/>
        </w:rPr>
      </w:pPr>
      <w:r w:rsidRPr="009D4947">
        <w:rPr>
          <w:rFonts w:ascii="宋体" w:hAnsi="宋体" w:cs="宋体" w:hint="eastAsia"/>
          <w:spacing w:val="-2"/>
        </w:rPr>
        <w:t>施工现场需要配备的试验设备：</w:t>
      </w:r>
      <w:r w:rsidRPr="009D4947">
        <w:rPr>
          <w:rFonts w:ascii="宋体" w:hAnsi="宋体" w:cs="宋体" w:hint="eastAsia"/>
          <w:u w:val="single"/>
        </w:rPr>
        <w:t>满足工程施工的需要</w:t>
      </w:r>
      <w:r w:rsidRPr="009D4947">
        <w:rPr>
          <w:rFonts w:ascii="宋体" w:hAnsi="宋体" w:cs="宋体" w:hint="eastAsia"/>
        </w:rPr>
        <w:t xml:space="preserve">。 </w:t>
      </w:r>
    </w:p>
    <w:p w14:paraId="35F9EF48" w14:textId="77777777" w:rsidR="00745F4F" w:rsidRPr="009D4947" w:rsidRDefault="00000000">
      <w:pPr>
        <w:pStyle w:val="aa"/>
        <w:spacing w:beforeLines="100" w:before="240" w:line="360" w:lineRule="auto"/>
        <w:ind w:left="581"/>
        <w:rPr>
          <w:rFonts w:ascii="宋体" w:hAnsi="宋体" w:cs="宋体" w:hint="eastAsia"/>
        </w:rPr>
      </w:pPr>
      <w:r w:rsidRPr="009D4947">
        <w:rPr>
          <w:rFonts w:ascii="宋体" w:hAnsi="宋体" w:cs="宋体" w:hint="eastAsia"/>
        </w:rPr>
        <w:t>施工现场需要具备的其他试验条件：</w:t>
      </w:r>
      <w:r w:rsidRPr="009D4947">
        <w:rPr>
          <w:rFonts w:ascii="宋体" w:hAnsi="宋体" w:cs="宋体" w:hint="eastAsia"/>
          <w:u w:val="single"/>
        </w:rPr>
        <w:t xml:space="preserve"> </w:t>
      </w:r>
      <w:r w:rsidRPr="009D4947">
        <w:rPr>
          <w:rFonts w:ascii="宋体" w:hAnsi="宋体" w:cs="宋体" w:hint="eastAsia"/>
        </w:rPr>
        <w:t xml:space="preserve">。 </w:t>
      </w:r>
    </w:p>
    <w:p w14:paraId="505D61CA" w14:textId="77777777" w:rsidR="00745F4F" w:rsidRPr="009D4947" w:rsidRDefault="00000000">
      <w:pPr>
        <w:pStyle w:val="3"/>
      </w:pPr>
      <w:r w:rsidRPr="009D4947">
        <w:rPr>
          <w:lang w:val="zh-CN"/>
        </w:rPr>
        <w:t>9.</w:t>
      </w:r>
      <w:r w:rsidRPr="009D4947">
        <w:rPr>
          <w:rFonts w:hint="eastAsia"/>
        </w:rPr>
        <w:t>2</w:t>
      </w:r>
      <w:r w:rsidRPr="009D4947">
        <w:rPr>
          <w:rFonts w:hint="eastAsia"/>
        </w:rPr>
        <w:t>现场工艺试验</w:t>
      </w:r>
      <w:r w:rsidRPr="009D4947">
        <w:rPr>
          <w:rFonts w:hint="eastAsia"/>
        </w:rPr>
        <w:t xml:space="preserve"> </w:t>
      </w:r>
    </w:p>
    <w:p w14:paraId="297D6AE9" w14:textId="77777777" w:rsidR="00745F4F" w:rsidRPr="009D4947" w:rsidRDefault="00000000">
      <w:pPr>
        <w:pStyle w:val="aa"/>
        <w:spacing w:beforeLines="100" w:before="240" w:line="360" w:lineRule="auto"/>
        <w:ind w:left="581"/>
        <w:rPr>
          <w:rFonts w:ascii="宋体" w:hAnsi="宋体" w:cs="宋体" w:hint="eastAsia"/>
        </w:rPr>
      </w:pPr>
      <w:r w:rsidRPr="009D4947">
        <w:rPr>
          <w:rFonts w:ascii="宋体" w:hAnsi="宋体" w:cs="宋体" w:hint="eastAsia"/>
          <w:spacing w:val="-10"/>
        </w:rPr>
        <w:t xml:space="preserve">本款补充 </w:t>
      </w:r>
      <w:r w:rsidRPr="009D4947">
        <w:rPr>
          <w:rFonts w:ascii="宋体" w:hAnsi="宋体" w:cs="宋体" w:hint="eastAsia"/>
        </w:rPr>
        <w:t>9.4.1～9.4.5</w:t>
      </w:r>
      <w:r w:rsidRPr="009D4947">
        <w:rPr>
          <w:rFonts w:ascii="宋体" w:hAnsi="宋体" w:cs="宋体" w:hint="eastAsia"/>
          <w:spacing w:val="-15"/>
        </w:rPr>
        <w:t xml:space="preserve"> 项： </w:t>
      </w:r>
    </w:p>
    <w:p w14:paraId="4B7B2F08" w14:textId="77777777" w:rsidR="00745F4F" w:rsidRPr="009D4947" w:rsidRDefault="00000000">
      <w:pPr>
        <w:pStyle w:val="afff8"/>
        <w:numPr>
          <w:ilvl w:val="2"/>
          <w:numId w:val="0"/>
        </w:numPr>
        <w:tabs>
          <w:tab w:val="left" w:pos="1168"/>
        </w:tabs>
        <w:spacing w:beforeLines="100" w:before="240" w:line="360" w:lineRule="auto"/>
        <w:ind w:left="1167" w:hanging="587"/>
        <w:rPr>
          <w:rFonts w:ascii="宋体" w:hAnsi="宋体" w:cs="宋体" w:hint="eastAsia"/>
        </w:rPr>
      </w:pPr>
      <w:r w:rsidRPr="009D4947">
        <w:rPr>
          <w:rFonts w:ascii="宋体" w:hAnsi="宋体" w:cs="宋体"/>
          <w:szCs w:val="21"/>
          <w:lang w:val="zh-CN" w:bidi="zh-CN"/>
        </w:rPr>
        <w:t>9.</w:t>
      </w:r>
      <w:r w:rsidRPr="009D4947">
        <w:rPr>
          <w:rFonts w:ascii="宋体" w:hAnsi="宋体" w:cs="宋体" w:hint="eastAsia"/>
          <w:szCs w:val="21"/>
          <w:lang w:bidi="zh-CN"/>
        </w:rPr>
        <w:t>2</w:t>
      </w:r>
      <w:r w:rsidRPr="009D4947">
        <w:rPr>
          <w:rFonts w:ascii="宋体" w:hAnsi="宋体" w:cs="宋体"/>
          <w:szCs w:val="21"/>
          <w:lang w:val="zh-CN" w:bidi="zh-CN"/>
        </w:rPr>
        <w:t>.1</w:t>
      </w:r>
      <w:r w:rsidRPr="009D4947">
        <w:rPr>
          <w:rFonts w:ascii="宋体" w:hAnsi="宋体" w:cs="宋体" w:hint="eastAsia"/>
        </w:rPr>
        <w:t xml:space="preserve">一般检验试验： </w:t>
      </w:r>
    </w:p>
    <w:p w14:paraId="4FC81D32" w14:textId="77777777" w:rsidR="00745F4F" w:rsidRPr="009D4947" w:rsidRDefault="00745F4F">
      <w:pPr>
        <w:pStyle w:val="aa"/>
        <w:spacing w:before="4" w:line="360" w:lineRule="auto"/>
        <w:rPr>
          <w:rFonts w:ascii="宋体" w:hAnsi="宋体" w:cs="宋体" w:hint="eastAsia"/>
          <w:sz w:val="15"/>
        </w:rPr>
      </w:pPr>
    </w:p>
    <w:p w14:paraId="4B14F875" w14:textId="77777777" w:rsidR="00745F4F" w:rsidRDefault="00000000">
      <w:pPr>
        <w:pStyle w:val="aa"/>
        <w:spacing w:line="360" w:lineRule="auto"/>
        <w:ind w:rightChars="42" w:right="88" w:firstLineChars="276" w:firstLine="580"/>
        <w:rPr>
          <w:rFonts w:ascii="宋体" w:hAnsi="宋体" w:cs="宋体" w:hint="eastAsia"/>
        </w:rPr>
      </w:pPr>
      <w:r w:rsidRPr="009D4947">
        <w:rPr>
          <w:rFonts w:ascii="宋体" w:hAnsi="宋体" w:cs="宋体" w:hint="eastAsia"/>
        </w:rPr>
        <w:t>根据《建设工程质量检测管理办法》（</w:t>
      </w:r>
      <w:r w:rsidRPr="009D4947">
        <w:rPr>
          <w:rFonts w:ascii="宋体" w:hAnsi="宋体" w:cs="宋体" w:hint="eastAsia"/>
          <w:spacing w:val="-9"/>
        </w:rPr>
        <w:t xml:space="preserve">建设部令第 </w:t>
      </w:r>
      <w:r w:rsidRPr="009D4947">
        <w:rPr>
          <w:rFonts w:ascii="宋体" w:hAnsi="宋体" w:cs="宋体" w:hint="eastAsia"/>
        </w:rPr>
        <w:t>141</w:t>
      </w:r>
      <w:r w:rsidRPr="009D4947">
        <w:rPr>
          <w:rFonts w:ascii="宋体" w:hAnsi="宋体" w:cs="宋体" w:hint="eastAsia"/>
          <w:spacing w:val="-23"/>
        </w:rPr>
        <w:t xml:space="preserve"> 号</w:t>
      </w:r>
      <w:r w:rsidRPr="009D4947">
        <w:rPr>
          <w:rFonts w:ascii="宋体" w:hAnsi="宋体" w:cs="宋体" w:hint="eastAsia"/>
        </w:rPr>
        <w:t>）</w:t>
      </w:r>
      <w:r w:rsidRPr="009D4947">
        <w:rPr>
          <w:rFonts w:ascii="宋体" w:hAnsi="宋体" w:cs="宋体" w:hint="eastAsia"/>
          <w:spacing w:val="-1"/>
        </w:rPr>
        <w:t>、关于实施《建设工程质量检测管理办法》有关问题的通知（</w:t>
      </w:r>
      <w:r w:rsidRPr="009D4947">
        <w:rPr>
          <w:rFonts w:ascii="宋体" w:hAnsi="宋体" w:cs="宋体" w:hint="eastAsia"/>
          <w:spacing w:val="-2"/>
        </w:rPr>
        <w:t>建质〔</w:t>
      </w:r>
      <w:r w:rsidRPr="009D4947">
        <w:rPr>
          <w:rFonts w:ascii="宋体" w:hAnsi="宋体" w:cs="宋体" w:hint="eastAsia"/>
        </w:rPr>
        <w:t>2009〕2</w:t>
      </w:r>
      <w:r>
        <w:rPr>
          <w:rFonts w:ascii="宋体" w:hAnsi="宋体" w:cs="宋体" w:hint="eastAsia"/>
        </w:rPr>
        <w:t>5</w:t>
      </w:r>
      <w:r>
        <w:rPr>
          <w:rFonts w:ascii="宋体" w:hAnsi="宋体" w:cs="宋体" w:hint="eastAsia"/>
          <w:spacing w:val="-23"/>
        </w:rPr>
        <w:t xml:space="preserve"> 号</w:t>
      </w:r>
      <w:r>
        <w:rPr>
          <w:rFonts w:ascii="宋体" w:hAnsi="宋体" w:cs="宋体" w:hint="eastAsia"/>
        </w:rPr>
        <w:t>）、《重庆市建设工程质量检测管理规定》（</w:t>
      </w:r>
      <w:r>
        <w:rPr>
          <w:rFonts w:ascii="宋体" w:hAnsi="宋体" w:cs="宋体" w:hint="eastAsia"/>
          <w:spacing w:val="-2"/>
        </w:rPr>
        <w:t>渝建发〔</w:t>
      </w:r>
      <w:r>
        <w:rPr>
          <w:rFonts w:ascii="宋体" w:hAnsi="宋体" w:cs="宋体" w:hint="eastAsia"/>
        </w:rPr>
        <w:t>2009〕123</w:t>
      </w:r>
      <w:r>
        <w:rPr>
          <w:rFonts w:ascii="宋体" w:hAnsi="宋体" w:cs="宋体" w:hint="eastAsia"/>
          <w:spacing w:val="-23"/>
        </w:rPr>
        <w:t xml:space="preserve"> 号</w:t>
      </w:r>
      <w:r>
        <w:rPr>
          <w:rFonts w:ascii="宋体" w:hAnsi="宋体" w:cs="宋体" w:hint="eastAsia"/>
          <w:spacing w:val="-30"/>
        </w:rPr>
        <w:t>）</w:t>
      </w:r>
      <w:r>
        <w:rPr>
          <w:rFonts w:ascii="宋体" w:hAnsi="宋体" w:cs="宋体" w:hint="eastAsia"/>
          <w:spacing w:val="-10"/>
        </w:rPr>
        <w:t>、《关于加强我市建设工程质量检测委托管理的通知》</w:t>
      </w:r>
      <w:r>
        <w:rPr>
          <w:rFonts w:ascii="宋体" w:hAnsi="宋体" w:cs="宋体" w:hint="eastAsia"/>
        </w:rPr>
        <w:t>（</w:t>
      </w:r>
      <w:r>
        <w:rPr>
          <w:rFonts w:ascii="宋体" w:hAnsi="宋体" w:cs="宋体" w:hint="eastAsia"/>
          <w:spacing w:val="-12"/>
        </w:rPr>
        <w:t>渝建〔</w:t>
      </w:r>
      <w:r>
        <w:rPr>
          <w:rFonts w:ascii="宋体" w:hAnsi="宋体" w:cs="宋体" w:hint="eastAsia"/>
          <w:spacing w:val="4"/>
        </w:rPr>
        <w:t>2015</w:t>
      </w:r>
      <w:r>
        <w:rPr>
          <w:rFonts w:ascii="宋体" w:hAnsi="宋体" w:cs="宋体" w:hint="eastAsia"/>
          <w:spacing w:val="-30"/>
        </w:rPr>
        <w:t>〕</w:t>
      </w:r>
      <w:r>
        <w:rPr>
          <w:rFonts w:ascii="宋体" w:hAnsi="宋体" w:cs="宋体" w:hint="eastAsia"/>
        </w:rPr>
        <w:t>420</w:t>
      </w:r>
      <w:r>
        <w:rPr>
          <w:rFonts w:ascii="宋体" w:hAnsi="宋体" w:cs="宋体" w:hint="eastAsia"/>
          <w:spacing w:val="-23"/>
        </w:rPr>
        <w:t xml:space="preserve"> 号</w:t>
      </w:r>
      <w:r>
        <w:rPr>
          <w:rFonts w:ascii="宋体" w:hAnsi="宋体" w:cs="宋体" w:hint="eastAsia"/>
          <w:spacing w:val="-30"/>
        </w:rPr>
        <w:t>）</w:t>
      </w:r>
      <w:r>
        <w:rPr>
          <w:rFonts w:ascii="宋体" w:hAnsi="宋体" w:cs="宋体" w:hint="eastAsia"/>
        </w:rPr>
        <w:t>和有关施工规范、</w:t>
      </w:r>
      <w:r>
        <w:rPr>
          <w:rFonts w:ascii="宋体" w:hAnsi="宋体" w:cs="宋体" w:hint="eastAsia"/>
          <w:spacing w:val="-6"/>
        </w:rPr>
        <w:t>验收标准及施工图的规定或要求，对工程材料、构件、建筑安装物、半成品、成品进行的一般质量鉴定、</w:t>
      </w:r>
      <w:r>
        <w:rPr>
          <w:rFonts w:ascii="宋体" w:hAnsi="宋体" w:cs="宋体" w:hint="eastAsia"/>
          <w:spacing w:val="-10"/>
        </w:rPr>
        <w:t xml:space="preserve">检测和试验，由发包人委托的第三方检测试验机构实施，所发生的鉴定、检测和试验费用由发包人承担， 不包含在合同价格中。 </w:t>
      </w:r>
    </w:p>
    <w:p w14:paraId="7E8C6C8D" w14:textId="77777777" w:rsidR="00745F4F" w:rsidRDefault="00000000">
      <w:pPr>
        <w:pStyle w:val="aa"/>
        <w:spacing w:line="360" w:lineRule="auto"/>
        <w:ind w:rightChars="42" w:right="88" w:firstLineChars="276" w:firstLine="580"/>
        <w:rPr>
          <w:rFonts w:ascii="宋体" w:hAnsi="宋体" w:cs="宋体" w:hint="eastAsia"/>
        </w:rPr>
      </w:pPr>
      <w:r>
        <w:rPr>
          <w:rFonts w:ascii="宋体" w:hAnsi="宋体" w:cs="宋体" w:hint="eastAsia"/>
        </w:rPr>
        <w:t>根据渝建〔2015〕420</w:t>
      </w:r>
      <w:r>
        <w:rPr>
          <w:rFonts w:ascii="宋体" w:hAnsi="宋体" w:cs="宋体" w:hint="eastAsia"/>
          <w:spacing w:val="-7"/>
        </w:rPr>
        <w:t xml:space="preserve"> 号文和有关施工规范、验收标准及施工图的规定或要求，所做的上述检测试验所需的试件取样、制作、送检，试件制作需要提供的材料以及检测、试验的配合工作由承包人负责完成并承担由此产生的所有相关费用。</w:t>
      </w:r>
      <w:r>
        <w:rPr>
          <w:rFonts w:ascii="宋体" w:hAnsi="宋体" w:cs="宋体" w:hint="eastAsia"/>
        </w:rPr>
        <w:t xml:space="preserve"> </w:t>
      </w:r>
    </w:p>
    <w:p w14:paraId="6C2D6B6F" w14:textId="77777777" w:rsidR="00745F4F" w:rsidRDefault="00000000">
      <w:pPr>
        <w:pStyle w:val="afff8"/>
        <w:numPr>
          <w:ilvl w:val="2"/>
          <w:numId w:val="0"/>
        </w:numPr>
        <w:tabs>
          <w:tab w:val="left" w:pos="1168"/>
        </w:tabs>
        <w:spacing w:beforeLines="100" w:before="240" w:line="360" w:lineRule="auto"/>
        <w:ind w:rightChars="42" w:right="88" w:firstLineChars="276" w:firstLine="580"/>
        <w:rPr>
          <w:rFonts w:ascii="宋体" w:hAnsi="宋体" w:cs="宋体" w:hint="eastAsia"/>
        </w:rPr>
      </w:pPr>
      <w:r w:rsidRPr="009D4947">
        <w:rPr>
          <w:rFonts w:ascii="宋体" w:hAnsi="宋体" w:cs="宋体"/>
          <w:szCs w:val="21"/>
          <w:lang w:val="zh-CN" w:bidi="zh-CN"/>
        </w:rPr>
        <w:t>9.</w:t>
      </w:r>
      <w:r w:rsidRPr="009D4947">
        <w:rPr>
          <w:rFonts w:ascii="宋体" w:hAnsi="宋体" w:cs="宋体" w:hint="eastAsia"/>
          <w:szCs w:val="21"/>
          <w:lang w:bidi="zh-CN"/>
        </w:rPr>
        <w:t>2</w:t>
      </w:r>
      <w:r w:rsidRPr="009D4947">
        <w:rPr>
          <w:rFonts w:ascii="宋体" w:hAnsi="宋体" w:cs="宋体"/>
          <w:szCs w:val="21"/>
          <w:lang w:val="zh-CN" w:bidi="zh-CN"/>
        </w:rPr>
        <w:t>.2</w:t>
      </w:r>
      <w:r>
        <w:rPr>
          <w:rFonts w:ascii="宋体" w:hAnsi="宋体" w:cs="宋体" w:hint="eastAsia"/>
        </w:rPr>
        <w:t xml:space="preserve">特殊检验试验： </w:t>
      </w:r>
    </w:p>
    <w:p w14:paraId="257F783D" w14:textId="77777777" w:rsidR="00745F4F" w:rsidRDefault="00000000">
      <w:pPr>
        <w:pStyle w:val="afff8"/>
        <w:numPr>
          <w:ilvl w:val="0"/>
          <w:numId w:val="13"/>
        </w:numPr>
        <w:tabs>
          <w:tab w:val="left" w:pos="1109"/>
        </w:tabs>
        <w:spacing w:beforeLines="100" w:before="240" w:line="360" w:lineRule="auto"/>
        <w:ind w:left="0" w:rightChars="42" w:right="88" w:firstLineChars="276" w:firstLine="524"/>
        <w:rPr>
          <w:rFonts w:ascii="宋体" w:hAnsi="宋体" w:cs="宋体" w:hint="eastAsia"/>
        </w:rPr>
      </w:pPr>
      <w:r>
        <w:rPr>
          <w:rFonts w:ascii="宋体" w:hAnsi="宋体" w:cs="宋体" w:hint="eastAsia"/>
          <w:spacing w:val="-10"/>
        </w:rPr>
        <w:t>除“施工措施的检测、试验”外，包括但不限于路基弯沉值试验、路面承载力试验、桥梁荷载试验、锚固试验、桩基检测、锚杆抗拔检验、锚索预应力检测、外墙面砖抗粘接试验、室内有害物质检</w:t>
      </w:r>
      <w:r>
        <w:rPr>
          <w:rFonts w:ascii="宋体" w:hAnsi="宋体" w:cs="宋体" w:hint="eastAsia"/>
          <w:spacing w:val="-9"/>
        </w:rPr>
        <w:t xml:space="preserve">测、门窗 </w:t>
      </w:r>
      <w:r>
        <w:rPr>
          <w:rFonts w:ascii="宋体" w:hAnsi="宋体" w:cs="宋体" w:hint="eastAsia"/>
        </w:rPr>
        <w:t>（幕墙</w:t>
      </w:r>
      <w:r>
        <w:rPr>
          <w:rFonts w:ascii="宋体" w:hAnsi="宋体" w:cs="宋体" w:hint="eastAsia"/>
          <w:spacing w:val="-15"/>
        </w:rPr>
        <w:t>）</w:t>
      </w:r>
      <w:r>
        <w:rPr>
          <w:rFonts w:ascii="宋体" w:hAnsi="宋体" w:cs="宋体" w:hint="eastAsia"/>
          <w:spacing w:val="-6"/>
        </w:rPr>
        <w:t>三性检测、石材放射性检测、石膏板阻燃检测、挡土墙抗渗试验、保温层隔热检测等</w:t>
      </w:r>
    </w:p>
    <w:p w14:paraId="263479D4" w14:textId="77777777" w:rsidR="00745F4F" w:rsidRDefault="00000000">
      <w:pPr>
        <w:pStyle w:val="aa"/>
        <w:spacing w:beforeLines="100" w:before="240" w:line="360" w:lineRule="auto"/>
        <w:ind w:rightChars="42" w:right="88" w:firstLineChars="276" w:firstLine="580"/>
        <w:rPr>
          <w:rFonts w:ascii="宋体" w:hAnsi="宋体" w:cs="宋体" w:hint="eastAsia"/>
        </w:rPr>
      </w:pPr>
      <w:r>
        <w:rPr>
          <w:rFonts w:ascii="宋体" w:hAnsi="宋体" w:cs="宋体" w:hint="eastAsia"/>
        </w:rPr>
        <w:t>（根据项目实际情况增减</w:t>
      </w:r>
      <w:r>
        <w:rPr>
          <w:rFonts w:ascii="宋体" w:hAnsi="宋体" w:cs="宋体" w:hint="eastAsia"/>
          <w:spacing w:val="-105"/>
        </w:rPr>
        <w:t>）</w:t>
      </w:r>
      <w:r>
        <w:rPr>
          <w:rFonts w:ascii="宋体" w:hAnsi="宋体" w:cs="宋体" w:hint="eastAsia"/>
          <w:spacing w:val="-9"/>
        </w:rPr>
        <w:t>设计施工规范及其他法律法规规范规定的特殊检验试验项目，根据渝建〔</w:t>
      </w:r>
      <w:r>
        <w:rPr>
          <w:rFonts w:ascii="宋体" w:hAnsi="宋体" w:cs="宋体" w:hint="eastAsia"/>
          <w:spacing w:val="3"/>
        </w:rPr>
        <w:t>2015</w:t>
      </w:r>
      <w:r>
        <w:rPr>
          <w:rFonts w:ascii="宋体" w:hAnsi="宋体" w:cs="宋体" w:hint="eastAsia"/>
        </w:rPr>
        <w:t>〕420</w:t>
      </w:r>
      <w:r>
        <w:rPr>
          <w:rFonts w:ascii="宋体" w:hAnsi="宋体" w:cs="宋体" w:hint="eastAsia"/>
          <w:spacing w:val="-7"/>
        </w:rPr>
        <w:t xml:space="preserve"> 号文的规定，均由发包人委托相应的第三方检测试验机构进行检测，所发生的特殊检验试验费由发包人承担，不包含在合同价格中。</w:t>
      </w:r>
      <w:r>
        <w:rPr>
          <w:rFonts w:ascii="宋体" w:hAnsi="宋体" w:cs="宋体" w:hint="eastAsia"/>
        </w:rPr>
        <w:t xml:space="preserve"> </w:t>
      </w:r>
    </w:p>
    <w:p w14:paraId="4632804C" w14:textId="77777777" w:rsidR="00745F4F" w:rsidRDefault="00000000">
      <w:pPr>
        <w:pStyle w:val="aa"/>
        <w:spacing w:beforeLines="100" w:before="240" w:line="360" w:lineRule="auto"/>
        <w:ind w:rightChars="42" w:right="88" w:firstLineChars="276" w:firstLine="580"/>
        <w:rPr>
          <w:rFonts w:ascii="宋体" w:hAnsi="宋体" w:cs="宋体" w:hint="eastAsia"/>
        </w:rPr>
      </w:pPr>
      <w:r>
        <w:rPr>
          <w:rFonts w:ascii="宋体" w:hAnsi="宋体" w:cs="宋体" w:hint="eastAsia"/>
        </w:rPr>
        <w:lastRenderedPageBreak/>
        <w:t xml:space="preserve">发包人委托的第三方检测试验机构检测试验的试件所需的材料、取样、送检及相关配合工作由承包人负责完成并承担由此产生的所有相关费用。 </w:t>
      </w:r>
    </w:p>
    <w:p w14:paraId="1A70CBFD" w14:textId="77777777" w:rsidR="00745F4F" w:rsidRDefault="00000000">
      <w:pPr>
        <w:pStyle w:val="afff8"/>
        <w:numPr>
          <w:ilvl w:val="0"/>
          <w:numId w:val="13"/>
        </w:numPr>
        <w:tabs>
          <w:tab w:val="left" w:pos="0"/>
        </w:tabs>
        <w:spacing w:beforeLines="100" w:before="240" w:line="360" w:lineRule="auto"/>
        <w:ind w:left="8" w:firstLine="396"/>
        <w:rPr>
          <w:rFonts w:ascii="宋体" w:hAnsi="宋体" w:cs="宋体" w:hint="eastAsia"/>
        </w:rPr>
      </w:pPr>
      <w:r>
        <w:rPr>
          <w:rFonts w:ascii="宋体" w:hAnsi="宋体" w:cs="宋体" w:hint="eastAsia"/>
          <w:spacing w:val="-6"/>
        </w:rPr>
        <w:t>施工措施的检测、试验：因施工措施需要而做的相关检测、试验由承包人负责实施，其费用由</w:t>
      </w:r>
      <w:r>
        <w:rPr>
          <w:rFonts w:ascii="宋体" w:hAnsi="宋体" w:cs="宋体" w:hint="eastAsia"/>
        </w:rPr>
        <w:t xml:space="preserve">承包人承担。 </w:t>
      </w:r>
    </w:p>
    <w:p w14:paraId="744E5D5B"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9.2.3 专 项 检 测 ：</w:t>
      </w:r>
      <w:r>
        <w:rPr>
          <w:rFonts w:ascii="宋体" w:hAnsi="宋体" w:cs="宋体" w:hint="eastAsia"/>
          <w:spacing w:val="60"/>
          <w:u w:val="single"/>
        </w:rPr>
        <w:t xml:space="preserve"> </w:t>
      </w:r>
      <w:r>
        <w:rPr>
          <w:rFonts w:ascii="宋体" w:hAnsi="宋体" w:cs="宋体" w:hint="eastAsia"/>
        </w:rPr>
        <w:t xml:space="preserve">。 </w:t>
      </w:r>
    </w:p>
    <w:p w14:paraId="7D6071F4" w14:textId="77777777" w:rsidR="00745F4F" w:rsidRDefault="00000000">
      <w:pPr>
        <w:pStyle w:val="afff8"/>
        <w:numPr>
          <w:ilvl w:val="2"/>
          <w:numId w:val="0"/>
        </w:numPr>
        <w:tabs>
          <w:tab w:val="left" w:pos="1333"/>
        </w:tabs>
        <w:spacing w:beforeLines="100" w:before="240" w:line="360" w:lineRule="auto"/>
        <w:ind w:left="6" w:rightChars="42" w:right="88" w:firstLineChars="352" w:firstLine="739"/>
        <w:rPr>
          <w:rFonts w:ascii="宋体" w:hAnsi="宋体" w:cs="宋体" w:hint="eastAsia"/>
        </w:rPr>
      </w:pPr>
      <w:r>
        <w:rPr>
          <w:rFonts w:ascii="宋体" w:hAnsi="宋体" w:cs="宋体"/>
          <w:szCs w:val="21"/>
          <w:lang w:val="zh-CN" w:bidi="zh-CN"/>
        </w:rPr>
        <w:t>9.</w:t>
      </w:r>
      <w:r>
        <w:rPr>
          <w:rFonts w:ascii="宋体" w:hAnsi="宋体" w:cs="宋体" w:hint="eastAsia"/>
          <w:szCs w:val="21"/>
          <w:lang w:bidi="zh-CN"/>
        </w:rPr>
        <w:t>2</w:t>
      </w:r>
      <w:r>
        <w:rPr>
          <w:rFonts w:ascii="宋体" w:hAnsi="宋体" w:cs="宋体"/>
          <w:szCs w:val="21"/>
          <w:lang w:val="zh-CN" w:bidi="zh-CN"/>
        </w:rPr>
        <w:t>.4</w:t>
      </w:r>
      <w:r>
        <w:rPr>
          <w:rFonts w:ascii="宋体" w:hAnsi="宋体" w:cs="宋体" w:hint="eastAsia"/>
        </w:rPr>
        <w:t>若因承包人取样、制样、送检及相关配合不及时而导致工程的工期和费用增加，影响的工期</w:t>
      </w:r>
      <w:r>
        <w:rPr>
          <w:rFonts w:ascii="宋体" w:hAnsi="宋体" w:cs="宋体" w:hint="eastAsia"/>
          <w:spacing w:val="-1"/>
        </w:rPr>
        <w:t xml:space="preserve">不予延长，增加费用由承包人承担。 </w:t>
      </w:r>
    </w:p>
    <w:p w14:paraId="78008E41" w14:textId="77777777" w:rsidR="00745F4F" w:rsidRDefault="00000000">
      <w:pPr>
        <w:pStyle w:val="afff8"/>
        <w:numPr>
          <w:ilvl w:val="2"/>
          <w:numId w:val="0"/>
        </w:numPr>
        <w:tabs>
          <w:tab w:val="left" w:pos="1333"/>
        </w:tabs>
        <w:spacing w:beforeLines="100" w:before="240" w:line="360" w:lineRule="auto"/>
        <w:ind w:left="6" w:rightChars="42" w:right="88" w:firstLineChars="352" w:firstLine="739"/>
        <w:rPr>
          <w:rFonts w:ascii="宋体" w:hAnsi="宋体" w:cs="宋体" w:hint="eastAsia"/>
        </w:rPr>
      </w:pPr>
      <w:r>
        <w:rPr>
          <w:rFonts w:ascii="宋体" w:hAnsi="宋体" w:cs="宋体"/>
          <w:szCs w:val="21"/>
          <w:lang w:val="zh-CN" w:bidi="zh-CN"/>
        </w:rPr>
        <w:t>9.</w:t>
      </w:r>
      <w:r>
        <w:rPr>
          <w:rFonts w:ascii="宋体" w:hAnsi="宋体" w:cs="宋体" w:hint="eastAsia"/>
          <w:szCs w:val="21"/>
          <w:lang w:bidi="zh-CN"/>
        </w:rPr>
        <w:t>2</w:t>
      </w:r>
      <w:r>
        <w:rPr>
          <w:rFonts w:ascii="宋体" w:hAnsi="宋体" w:cs="宋体"/>
          <w:szCs w:val="21"/>
          <w:lang w:val="zh-CN" w:bidi="zh-CN"/>
        </w:rPr>
        <w:t>.5</w:t>
      </w:r>
      <w:r>
        <w:rPr>
          <w:rFonts w:ascii="宋体" w:hAnsi="宋体" w:cs="宋体" w:hint="eastAsia"/>
          <w:spacing w:val="-1"/>
        </w:rPr>
        <w:t>检测试验不合格的项目，其缺陷处理和复测费用由承包人承担，工期不予延长。</w:t>
      </w:r>
      <w:r>
        <w:rPr>
          <w:rFonts w:ascii="宋体" w:hAnsi="宋体" w:cs="宋体" w:hint="eastAsia"/>
        </w:rPr>
        <w:t xml:space="preserve"> </w:t>
      </w:r>
    </w:p>
    <w:p w14:paraId="485E541D" w14:textId="77777777" w:rsidR="00745F4F" w:rsidRDefault="00000000">
      <w:pPr>
        <w:pStyle w:val="2"/>
      </w:pPr>
      <w:r>
        <w:rPr>
          <w:rFonts w:hint="eastAsia"/>
        </w:rPr>
        <w:t>10</w:t>
      </w:r>
      <w:r>
        <w:rPr>
          <w:lang w:val="zh-CN"/>
        </w:rPr>
        <w:t>.</w:t>
      </w:r>
      <w:r>
        <w:rPr>
          <w:rFonts w:hint="eastAsia"/>
        </w:rPr>
        <w:t>变更</w:t>
      </w:r>
      <w:r>
        <w:rPr>
          <w:rFonts w:hint="eastAsia"/>
        </w:rPr>
        <w:t xml:space="preserve"> </w:t>
      </w:r>
    </w:p>
    <w:p w14:paraId="65CDCA27" w14:textId="77777777" w:rsidR="00745F4F" w:rsidRDefault="00000000">
      <w:pPr>
        <w:pStyle w:val="3"/>
      </w:pPr>
      <w:r>
        <w:rPr>
          <w:rFonts w:hint="eastAsia"/>
        </w:rPr>
        <w:t>10</w:t>
      </w:r>
      <w:r>
        <w:rPr>
          <w:lang w:val="zh-CN"/>
        </w:rPr>
        <w:t>.1</w:t>
      </w:r>
      <w:r>
        <w:rPr>
          <w:rFonts w:hint="eastAsia"/>
        </w:rPr>
        <w:t>变更的范围</w:t>
      </w:r>
      <w:r>
        <w:rPr>
          <w:rFonts w:hint="eastAsia"/>
        </w:rPr>
        <w:t xml:space="preserve"> </w:t>
      </w:r>
    </w:p>
    <w:p w14:paraId="22D13068"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关于变更范围的约定： </w:t>
      </w:r>
    </w:p>
    <w:p w14:paraId="4E3AD162" w14:textId="77777777" w:rsidR="00745F4F" w:rsidRDefault="00000000">
      <w:pPr>
        <w:pStyle w:val="afff8"/>
        <w:numPr>
          <w:ilvl w:val="0"/>
          <w:numId w:val="14"/>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增加或减少合同中任何工作，或追加额外的工作；</w:t>
      </w:r>
      <w:r>
        <w:rPr>
          <w:rFonts w:ascii="宋体" w:hAnsi="宋体" w:cs="宋体" w:hint="eastAsia"/>
        </w:rPr>
        <w:t xml:space="preserve"> </w:t>
      </w:r>
    </w:p>
    <w:p w14:paraId="417F8101" w14:textId="77777777" w:rsidR="00745F4F" w:rsidRDefault="00000000">
      <w:pPr>
        <w:pStyle w:val="afff8"/>
        <w:numPr>
          <w:ilvl w:val="0"/>
          <w:numId w:val="14"/>
        </w:numPr>
        <w:tabs>
          <w:tab w:val="left" w:pos="1274"/>
        </w:tabs>
        <w:spacing w:beforeLines="100" w:before="240" w:line="360" w:lineRule="auto"/>
        <w:ind w:firstLine="420"/>
        <w:rPr>
          <w:rFonts w:ascii="宋体" w:hAnsi="宋体" w:cs="宋体" w:hint="eastAsia"/>
        </w:rPr>
      </w:pPr>
      <w:r>
        <w:rPr>
          <w:rFonts w:ascii="宋体" w:hAnsi="宋体" w:cs="宋体" w:hint="eastAsia"/>
        </w:rPr>
        <w:t xml:space="preserve">取消合同中任何工作； </w:t>
      </w:r>
    </w:p>
    <w:p w14:paraId="5384EC7D" w14:textId="77777777" w:rsidR="00745F4F" w:rsidRDefault="00000000">
      <w:pPr>
        <w:pStyle w:val="afff8"/>
        <w:numPr>
          <w:ilvl w:val="0"/>
          <w:numId w:val="14"/>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改变合同中任何工作的质量标准或其他特性；</w:t>
      </w:r>
      <w:r>
        <w:rPr>
          <w:rFonts w:ascii="宋体" w:hAnsi="宋体" w:cs="宋体" w:hint="eastAsia"/>
        </w:rPr>
        <w:t xml:space="preserve"> </w:t>
      </w:r>
    </w:p>
    <w:p w14:paraId="2D714B2E" w14:textId="77777777" w:rsidR="00745F4F" w:rsidRDefault="00000000">
      <w:pPr>
        <w:pStyle w:val="afff8"/>
        <w:numPr>
          <w:ilvl w:val="0"/>
          <w:numId w:val="14"/>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改变工程的基线、标高、位置和尺寸；</w:t>
      </w:r>
      <w:r>
        <w:rPr>
          <w:rFonts w:ascii="宋体" w:hAnsi="宋体" w:cs="宋体" w:hint="eastAsia"/>
        </w:rPr>
        <w:t xml:space="preserve"> </w:t>
      </w:r>
    </w:p>
    <w:p w14:paraId="6E5E0065" w14:textId="77777777" w:rsidR="00745F4F" w:rsidRDefault="00000000">
      <w:pPr>
        <w:pStyle w:val="afff8"/>
        <w:numPr>
          <w:ilvl w:val="0"/>
          <w:numId w:val="14"/>
        </w:numPr>
        <w:tabs>
          <w:tab w:val="left" w:pos="0"/>
          <w:tab w:val="left" w:pos="1274"/>
        </w:tabs>
        <w:spacing w:beforeLines="100" w:before="240" w:line="360" w:lineRule="auto"/>
        <w:ind w:left="6" w:right="90" w:firstLine="412"/>
        <w:rPr>
          <w:rFonts w:ascii="宋体" w:hAnsi="宋体" w:cs="宋体" w:hint="eastAsia"/>
        </w:rPr>
      </w:pPr>
      <w:r>
        <w:rPr>
          <w:rFonts w:ascii="宋体" w:hAnsi="宋体" w:cs="宋体" w:hint="eastAsia"/>
          <w:spacing w:val="-2"/>
        </w:rPr>
        <w:t>适用于工程的标准和</w:t>
      </w:r>
      <w:r>
        <w:rPr>
          <w:rFonts w:ascii="宋体" w:hAnsi="宋体" w:cs="宋体" w:hint="eastAsia"/>
        </w:rPr>
        <w:t>（或</w:t>
      </w:r>
      <w:r>
        <w:rPr>
          <w:rFonts w:ascii="宋体" w:hAnsi="宋体" w:cs="宋体" w:hint="eastAsia"/>
          <w:spacing w:val="-15"/>
        </w:rPr>
        <w:t>）</w:t>
      </w:r>
      <w:r>
        <w:rPr>
          <w:rFonts w:ascii="宋体" w:hAnsi="宋体" w:cs="宋体" w:hint="eastAsia"/>
          <w:spacing w:val="-2"/>
        </w:rPr>
        <w:t>规范变化导致需要对工程进行改变，且该改变导致工期和</w:t>
      </w:r>
      <w:r>
        <w:rPr>
          <w:rFonts w:ascii="宋体" w:hAnsi="宋体" w:cs="宋体" w:hint="eastAsia"/>
        </w:rPr>
        <w:t>（或</w:t>
      </w:r>
      <w:r>
        <w:rPr>
          <w:rFonts w:ascii="宋体" w:hAnsi="宋体" w:cs="宋体" w:hint="eastAsia"/>
          <w:spacing w:val="-15"/>
        </w:rPr>
        <w:t>）</w:t>
      </w:r>
      <w:r>
        <w:rPr>
          <w:rFonts w:ascii="宋体" w:hAnsi="宋体" w:cs="宋体" w:hint="eastAsia"/>
        </w:rPr>
        <w:t xml:space="preserve">费用变化的； </w:t>
      </w:r>
    </w:p>
    <w:p w14:paraId="274216FB" w14:textId="77777777" w:rsidR="00745F4F" w:rsidRDefault="00000000">
      <w:pPr>
        <w:pStyle w:val="afff8"/>
        <w:numPr>
          <w:ilvl w:val="0"/>
          <w:numId w:val="14"/>
        </w:numPr>
        <w:tabs>
          <w:tab w:val="left" w:pos="1274"/>
        </w:tabs>
        <w:spacing w:beforeLines="100" w:before="240" w:line="360" w:lineRule="auto"/>
        <w:ind w:firstLine="420"/>
        <w:rPr>
          <w:rFonts w:ascii="宋体" w:hAnsi="宋体" w:cs="宋体" w:hint="eastAsia"/>
        </w:rPr>
      </w:pPr>
      <w:r>
        <w:rPr>
          <w:rFonts w:ascii="宋体" w:hAnsi="宋体" w:cs="宋体" w:hint="eastAsia"/>
        </w:rPr>
        <w:t xml:space="preserve">勘察设计变更； </w:t>
      </w:r>
    </w:p>
    <w:p w14:paraId="2D78716D" w14:textId="77777777" w:rsidR="00745F4F" w:rsidRDefault="00000000">
      <w:pPr>
        <w:pStyle w:val="afff8"/>
        <w:numPr>
          <w:ilvl w:val="0"/>
          <w:numId w:val="14"/>
        </w:numPr>
        <w:tabs>
          <w:tab w:val="left" w:pos="1274"/>
        </w:tabs>
        <w:spacing w:beforeLines="100" w:before="240" w:line="360" w:lineRule="auto"/>
        <w:ind w:left="6" w:right="90" w:firstLine="396"/>
        <w:rPr>
          <w:rFonts w:ascii="宋体" w:hAnsi="宋体" w:cs="宋体" w:hint="eastAsia"/>
        </w:rPr>
      </w:pPr>
      <w:r>
        <w:rPr>
          <w:rFonts w:ascii="宋体" w:hAnsi="宋体" w:cs="宋体" w:hint="eastAsia"/>
          <w:spacing w:val="-6"/>
        </w:rPr>
        <w:t>实施内容变更，包括因设计变更和非设计变更引起的实施地点、投资规模、结构型式、采购数</w:t>
      </w:r>
      <w:r>
        <w:rPr>
          <w:rFonts w:ascii="宋体" w:hAnsi="宋体" w:cs="宋体" w:hint="eastAsia"/>
          <w:spacing w:val="-7"/>
        </w:rPr>
        <w:t>量、服务内容等进行的调整，以及因此导致的合同价格、工期变更；</w:t>
      </w:r>
      <w:r>
        <w:rPr>
          <w:rFonts w:ascii="宋体" w:hAnsi="宋体" w:cs="宋体" w:hint="eastAsia"/>
        </w:rPr>
        <w:t xml:space="preserve"> </w:t>
      </w:r>
    </w:p>
    <w:p w14:paraId="00A43F10" w14:textId="77777777" w:rsidR="00745F4F" w:rsidRDefault="00000000">
      <w:pPr>
        <w:pStyle w:val="afff8"/>
        <w:numPr>
          <w:ilvl w:val="0"/>
          <w:numId w:val="14"/>
        </w:numPr>
        <w:tabs>
          <w:tab w:val="left" w:pos="1274"/>
        </w:tabs>
        <w:spacing w:beforeLines="100" w:before="240" w:line="360" w:lineRule="auto"/>
        <w:ind w:firstLine="420"/>
        <w:rPr>
          <w:rFonts w:ascii="宋体" w:hAnsi="宋体" w:cs="宋体" w:hint="eastAsia"/>
        </w:rPr>
      </w:pPr>
      <w:r>
        <w:rPr>
          <w:rFonts w:ascii="宋体" w:hAnsi="宋体" w:cs="宋体" w:hint="eastAsia"/>
        </w:rPr>
        <w:t xml:space="preserve">项目管理人员变更； </w:t>
      </w:r>
    </w:p>
    <w:p w14:paraId="381401D5" w14:textId="77777777" w:rsidR="00745F4F" w:rsidRDefault="00000000">
      <w:pPr>
        <w:pStyle w:val="afff8"/>
        <w:numPr>
          <w:ilvl w:val="0"/>
          <w:numId w:val="14"/>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因人工、原材料等价格变化导致的合同总价变更；</w:t>
      </w:r>
      <w:r>
        <w:rPr>
          <w:rFonts w:ascii="宋体" w:hAnsi="宋体" w:cs="宋体" w:hint="eastAsia"/>
        </w:rPr>
        <w:t xml:space="preserve"> </w:t>
      </w:r>
    </w:p>
    <w:p w14:paraId="72972AFC" w14:textId="77777777" w:rsidR="00745F4F" w:rsidRDefault="00000000">
      <w:pPr>
        <w:pStyle w:val="afff8"/>
        <w:numPr>
          <w:ilvl w:val="0"/>
          <w:numId w:val="14"/>
        </w:numPr>
        <w:tabs>
          <w:tab w:val="left" w:pos="1379"/>
        </w:tabs>
        <w:spacing w:beforeLines="100" w:before="240" w:line="360" w:lineRule="auto"/>
        <w:ind w:left="1378" w:firstLine="416"/>
        <w:rPr>
          <w:rFonts w:ascii="宋体" w:hAnsi="宋体" w:cs="宋体" w:hint="eastAsia"/>
        </w:rPr>
      </w:pPr>
      <w:r>
        <w:rPr>
          <w:rFonts w:ascii="宋体" w:hAnsi="宋体" w:cs="宋体" w:hint="eastAsia"/>
          <w:spacing w:val="-1"/>
        </w:rPr>
        <w:lastRenderedPageBreak/>
        <w:t>非实施内容变化导致的工期变更；</w:t>
      </w:r>
      <w:r>
        <w:rPr>
          <w:rFonts w:ascii="宋体" w:hAnsi="宋体" w:cs="宋体" w:hint="eastAsia"/>
        </w:rPr>
        <w:t xml:space="preserve"> </w:t>
      </w:r>
    </w:p>
    <w:p w14:paraId="2C58EC5A"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（11）</w:t>
      </w:r>
      <w:r>
        <w:rPr>
          <w:rFonts w:ascii="宋体" w:hAnsi="宋体" w:cs="宋体" w:hint="eastAsia"/>
          <w:u w:val="single"/>
        </w:rPr>
        <w:t xml:space="preserve"> </w:t>
      </w:r>
      <w:r>
        <w:rPr>
          <w:rFonts w:ascii="宋体" w:hAnsi="宋体" w:cs="宋体" w:hint="eastAsia"/>
        </w:rPr>
        <w:t xml:space="preserve">。 </w:t>
      </w:r>
    </w:p>
    <w:p w14:paraId="6A6FF443" w14:textId="77777777" w:rsidR="00745F4F" w:rsidRDefault="00000000">
      <w:pPr>
        <w:pStyle w:val="aa"/>
        <w:spacing w:beforeLines="100" w:before="240" w:line="360" w:lineRule="auto"/>
        <w:ind w:left="6" w:rightChars="42" w:right="88" w:firstLine="740"/>
        <w:rPr>
          <w:rFonts w:ascii="宋体" w:hAnsi="宋体" w:cs="宋体" w:hint="eastAsia"/>
        </w:rPr>
      </w:pPr>
      <w:r>
        <w:rPr>
          <w:rFonts w:ascii="宋体" w:hAnsi="宋体" w:cs="宋体" w:hint="eastAsia"/>
        </w:rPr>
        <w:t xml:space="preserve">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 </w:t>
      </w:r>
    </w:p>
    <w:p w14:paraId="63FA97B0" w14:textId="77777777" w:rsidR="00745F4F" w:rsidRDefault="00000000">
      <w:pPr>
        <w:pStyle w:val="aa"/>
        <w:spacing w:beforeLines="100" w:before="240" w:line="360" w:lineRule="auto"/>
        <w:ind w:left="6" w:rightChars="42" w:right="88" w:firstLine="740"/>
        <w:rPr>
          <w:rFonts w:ascii="宋体" w:hAnsi="宋体" w:cs="宋体" w:hint="eastAsia"/>
        </w:rPr>
      </w:pPr>
      <w:r>
        <w:rPr>
          <w:rFonts w:ascii="宋体" w:hAnsi="宋体" w:cs="宋体" w:hint="eastAsia"/>
        </w:rPr>
        <w:t xml:space="preserve">承包人对其提供的材料、工程设备、施工、无负荷试车、热负荷试车及图纸参数存在的缺陷，自费修正、调整和完善，不属于变更。 </w:t>
      </w:r>
    </w:p>
    <w:p w14:paraId="1F9A239D" w14:textId="77777777" w:rsidR="00745F4F" w:rsidRDefault="00000000">
      <w:pPr>
        <w:pStyle w:val="3"/>
      </w:pPr>
      <w:r>
        <w:rPr>
          <w:rFonts w:hint="eastAsia"/>
        </w:rPr>
        <w:t>10</w:t>
      </w:r>
      <w:r>
        <w:rPr>
          <w:lang w:val="zh-CN"/>
        </w:rPr>
        <w:t>.2</w:t>
      </w:r>
      <w:r>
        <w:rPr>
          <w:rFonts w:hint="eastAsia"/>
        </w:rPr>
        <w:t>变更权</w:t>
      </w:r>
      <w:r>
        <w:rPr>
          <w:rFonts w:hint="eastAsia"/>
        </w:rPr>
        <w:t xml:space="preserve"> </w:t>
      </w:r>
    </w:p>
    <w:p w14:paraId="77550E5B" w14:textId="77777777" w:rsidR="00745F4F" w:rsidRDefault="00000000">
      <w:pPr>
        <w:pStyle w:val="afff8"/>
        <w:numPr>
          <w:ilvl w:val="2"/>
          <w:numId w:val="0"/>
        </w:numPr>
        <w:tabs>
          <w:tab w:val="left" w:pos="1273"/>
        </w:tabs>
        <w:spacing w:before="46" w:line="360" w:lineRule="auto"/>
        <w:ind w:left="1273" w:hanging="692"/>
        <w:rPr>
          <w:rFonts w:ascii="宋体" w:hAnsi="宋体" w:cs="宋体" w:hint="eastAsia"/>
        </w:rPr>
      </w:pPr>
      <w:r>
        <w:rPr>
          <w:rFonts w:ascii="宋体" w:hAnsi="宋体" w:cs="宋体" w:hint="eastAsia"/>
          <w:szCs w:val="21"/>
          <w:lang w:bidi="zh-CN"/>
        </w:rPr>
        <w:t>10</w:t>
      </w:r>
      <w:r>
        <w:rPr>
          <w:rFonts w:ascii="宋体" w:hAnsi="宋体" w:cs="宋体"/>
          <w:szCs w:val="21"/>
          <w:lang w:val="zh-CN" w:bidi="zh-CN"/>
        </w:rPr>
        <w:t>.2.1</w:t>
      </w:r>
      <w:r>
        <w:rPr>
          <w:rFonts w:ascii="宋体" w:hAnsi="宋体" w:cs="宋体" w:hint="eastAsia"/>
        </w:rPr>
        <w:t xml:space="preserve">发包人和监理人提出变更 </w:t>
      </w:r>
    </w:p>
    <w:p w14:paraId="1514AE79" w14:textId="77777777" w:rsidR="00745F4F" w:rsidRDefault="00745F4F">
      <w:pPr>
        <w:pStyle w:val="aa"/>
        <w:spacing w:before="4" w:line="360" w:lineRule="auto"/>
        <w:rPr>
          <w:rFonts w:ascii="宋体" w:hAnsi="宋体" w:cs="宋体" w:hint="eastAsia"/>
          <w:sz w:val="15"/>
        </w:rPr>
      </w:pPr>
    </w:p>
    <w:p w14:paraId="557623B5" w14:textId="77777777" w:rsidR="00745F4F" w:rsidRDefault="00000000">
      <w:pPr>
        <w:pStyle w:val="aa"/>
        <w:spacing w:line="360" w:lineRule="auto"/>
        <w:ind w:rightChars="42" w:right="88" w:firstLineChars="276" w:firstLine="580"/>
        <w:rPr>
          <w:rFonts w:ascii="宋体" w:hAnsi="宋体" w:cs="宋体" w:hint="eastAsia"/>
        </w:rPr>
      </w:pPr>
      <w:r>
        <w:rPr>
          <w:rFonts w:ascii="宋体" w:hAnsi="宋体" w:cs="宋体" w:hint="eastAsia"/>
        </w:rPr>
        <w:t xml:space="preserve">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 </w:t>
      </w:r>
    </w:p>
    <w:p w14:paraId="3044C919" w14:textId="77777777" w:rsidR="00745F4F" w:rsidRDefault="00000000">
      <w:pPr>
        <w:pStyle w:val="aa"/>
        <w:spacing w:line="360" w:lineRule="auto"/>
        <w:ind w:rightChars="42" w:right="88" w:firstLineChars="276" w:firstLine="580"/>
        <w:rPr>
          <w:rFonts w:ascii="宋体" w:hAnsi="宋体" w:cs="宋体" w:hint="eastAsia"/>
        </w:rPr>
      </w:pPr>
      <w:r>
        <w:rPr>
          <w:rFonts w:ascii="宋体" w:hAnsi="宋体" w:cs="宋体" w:hint="eastAsia"/>
        </w:rPr>
        <w:t xml:space="preserve">涉及设计变更的，应由设计人提供变更后的图纸和说明，交由发包人同意后由监理人以书面形式发出。如变更超过原设计标准或批准的建设规模时，由发包人及时办理规划、设计变更等审批手续。 </w:t>
      </w:r>
    </w:p>
    <w:p w14:paraId="59E37E9A" w14:textId="77777777" w:rsidR="00745F4F" w:rsidRDefault="00000000">
      <w:pPr>
        <w:pStyle w:val="aa"/>
        <w:spacing w:line="360" w:lineRule="auto"/>
        <w:ind w:rightChars="42" w:right="88" w:firstLineChars="276" w:firstLine="580"/>
        <w:rPr>
          <w:rFonts w:ascii="宋体" w:hAnsi="宋体" w:cs="宋体" w:hint="eastAsia"/>
        </w:rPr>
      </w:pPr>
      <w:r>
        <w:rPr>
          <w:rFonts w:ascii="宋体" w:hAnsi="宋体" w:cs="宋体" w:hint="eastAsia"/>
        </w:rPr>
        <w:t xml:space="preserve">若出现重大设计变更，变更后的内容超出承包人资质或能力范围的，发包人将另行依法招标选择承包单位，无需征得承包人同意。 </w:t>
      </w:r>
    </w:p>
    <w:p w14:paraId="077CAE78" w14:textId="77777777" w:rsidR="00745F4F" w:rsidRDefault="00000000">
      <w:pPr>
        <w:pStyle w:val="afff8"/>
        <w:numPr>
          <w:ilvl w:val="2"/>
          <w:numId w:val="0"/>
        </w:numPr>
        <w:tabs>
          <w:tab w:val="left" w:pos="1213"/>
        </w:tabs>
        <w:spacing w:before="5" w:line="360" w:lineRule="auto"/>
        <w:ind w:rightChars="42" w:right="88" w:firstLineChars="276" w:firstLine="580"/>
        <w:jc w:val="left"/>
        <w:rPr>
          <w:rFonts w:ascii="宋体" w:hAnsi="宋体" w:cs="宋体" w:hint="eastAsia"/>
          <w:sz w:val="19"/>
        </w:rPr>
      </w:pPr>
      <w:r>
        <w:rPr>
          <w:rFonts w:ascii="宋体" w:hAnsi="宋体" w:cs="宋体" w:hint="eastAsia"/>
          <w:szCs w:val="21"/>
          <w:lang w:bidi="zh-CN"/>
        </w:rPr>
        <w:t>10</w:t>
      </w:r>
      <w:r>
        <w:rPr>
          <w:rFonts w:ascii="宋体" w:hAnsi="宋体" w:cs="宋体"/>
          <w:szCs w:val="21"/>
          <w:lang w:val="zh-CN" w:bidi="zh-CN"/>
        </w:rPr>
        <w:t>.2.2</w:t>
      </w:r>
      <w:r>
        <w:rPr>
          <w:rFonts w:ascii="宋体" w:hAnsi="宋体" w:cs="宋体" w:hint="eastAsia"/>
        </w:rPr>
        <w:t xml:space="preserve">承包人提出变更建议 </w:t>
      </w:r>
    </w:p>
    <w:p w14:paraId="553DE0DF" w14:textId="77777777" w:rsidR="00745F4F" w:rsidRDefault="00745F4F">
      <w:pPr>
        <w:pStyle w:val="aa"/>
        <w:spacing w:before="4" w:line="360" w:lineRule="auto"/>
        <w:ind w:rightChars="42" w:right="88" w:firstLineChars="276" w:firstLine="414"/>
        <w:rPr>
          <w:rFonts w:ascii="宋体" w:hAnsi="宋体" w:cs="宋体" w:hint="eastAsia"/>
          <w:sz w:val="15"/>
        </w:rPr>
      </w:pPr>
    </w:p>
    <w:p w14:paraId="41E8BC74" w14:textId="77777777" w:rsidR="00745F4F" w:rsidRDefault="00000000">
      <w:pPr>
        <w:pStyle w:val="aa"/>
        <w:spacing w:before="1" w:line="360" w:lineRule="auto"/>
        <w:ind w:rightChars="42" w:right="88" w:firstLineChars="276" w:firstLine="580"/>
        <w:rPr>
          <w:rFonts w:ascii="宋体" w:hAnsi="宋体" w:cs="宋体" w:hint="eastAsia"/>
        </w:rPr>
      </w:pPr>
      <w:r>
        <w:rPr>
          <w:rFonts w:ascii="宋体" w:hAnsi="宋体" w:cs="宋体" w:hint="eastAsia"/>
        </w:rPr>
        <w:t>承包人可以向发包人提交书面变更建议，应当以承包人单位名义书面向发包人提出申请，详细说明变更的内容、理由，以及该变更对项目的工期、投资、质量、安全、运营管理、生态环境等的影响，客</w:t>
      </w:r>
      <w:r>
        <w:rPr>
          <w:rFonts w:ascii="宋体" w:hAnsi="宋体" w:cs="宋体" w:hint="eastAsia"/>
          <w:spacing w:val="-2"/>
        </w:rPr>
        <w:t>观反映项目合同变更的必要性和可行性，包括：</w:t>
      </w:r>
      <w:r>
        <w:rPr>
          <w:rFonts w:ascii="宋体" w:hAnsi="宋体" w:cs="宋体" w:hint="eastAsia"/>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cs="宋体" w:hint="eastAsia"/>
        </w:rPr>
        <w:t xml:space="preserve">。 </w:t>
      </w:r>
    </w:p>
    <w:p w14:paraId="18928822" w14:textId="77777777" w:rsidR="00745F4F" w:rsidRDefault="00000000">
      <w:pPr>
        <w:pStyle w:val="aa"/>
        <w:spacing w:beforeLines="100" w:before="240" w:line="360" w:lineRule="auto"/>
        <w:ind w:right="90" w:firstLine="580"/>
        <w:rPr>
          <w:rFonts w:ascii="宋体" w:hAnsi="宋体" w:cs="宋体" w:hint="eastAsia"/>
        </w:rPr>
      </w:pPr>
      <w:r>
        <w:rPr>
          <w:rFonts w:ascii="宋体" w:hAnsi="宋体" w:cs="宋体" w:hint="eastAsia"/>
        </w:rPr>
        <w:t xml:space="preserve">如果发包人对承包人已实施的施工项目在发出重大设计变更之前要求承包人提出一份建议，那么， 承包人应尽快提出： </w:t>
      </w:r>
    </w:p>
    <w:p w14:paraId="487D3999" w14:textId="77777777" w:rsidR="00745F4F" w:rsidRDefault="00000000">
      <w:pPr>
        <w:pStyle w:val="afff8"/>
        <w:numPr>
          <w:ilvl w:val="0"/>
          <w:numId w:val="15"/>
        </w:numPr>
        <w:tabs>
          <w:tab w:val="left" w:pos="1109"/>
        </w:tabs>
        <w:spacing w:beforeLines="100" w:before="240" w:line="360" w:lineRule="auto"/>
        <w:ind w:firstLine="420"/>
        <w:rPr>
          <w:rFonts w:ascii="宋体" w:hAnsi="宋体" w:cs="宋体" w:hint="eastAsia"/>
        </w:rPr>
      </w:pPr>
      <w:r>
        <w:rPr>
          <w:rFonts w:ascii="宋体" w:hAnsi="宋体" w:cs="宋体" w:hint="eastAsia"/>
          <w:u w:val="single"/>
        </w:rPr>
        <w:lastRenderedPageBreak/>
        <w:t>对所提方案和（或）</w:t>
      </w:r>
      <w:r>
        <w:rPr>
          <w:rFonts w:ascii="宋体" w:hAnsi="宋体" w:cs="宋体" w:hint="eastAsia"/>
          <w:spacing w:val="-1"/>
          <w:u w:val="single"/>
        </w:rPr>
        <w:t>待做工作及其实施计划的说明</w:t>
      </w:r>
      <w:r>
        <w:rPr>
          <w:rFonts w:ascii="宋体" w:hAnsi="宋体" w:cs="宋体" w:hint="eastAsia"/>
        </w:rPr>
        <w:t xml:space="preserve">； </w:t>
      </w:r>
    </w:p>
    <w:p w14:paraId="071773BC" w14:textId="77777777" w:rsidR="00745F4F" w:rsidRDefault="00000000">
      <w:pPr>
        <w:pStyle w:val="afff8"/>
        <w:numPr>
          <w:ilvl w:val="0"/>
          <w:numId w:val="15"/>
        </w:numPr>
        <w:tabs>
          <w:tab w:val="left" w:pos="1109"/>
        </w:tabs>
        <w:spacing w:beforeLines="100" w:before="240" w:line="360" w:lineRule="auto"/>
        <w:ind w:firstLine="416"/>
        <w:rPr>
          <w:rFonts w:ascii="宋体" w:hAnsi="宋体" w:cs="宋体" w:hint="eastAsia"/>
        </w:rPr>
      </w:pPr>
      <w:r>
        <w:rPr>
          <w:rFonts w:ascii="宋体" w:hAnsi="宋体" w:cs="宋体" w:hint="eastAsia"/>
          <w:spacing w:val="-1"/>
          <w:u w:val="single"/>
        </w:rPr>
        <w:t>承包人按照对工程进度计划进行必要修改的建议</w:t>
      </w:r>
      <w:r>
        <w:rPr>
          <w:rFonts w:ascii="宋体" w:hAnsi="宋体" w:cs="宋体" w:hint="eastAsia"/>
        </w:rPr>
        <w:t xml:space="preserve">； </w:t>
      </w:r>
    </w:p>
    <w:p w14:paraId="29BF9BE9" w14:textId="77777777" w:rsidR="00745F4F" w:rsidRDefault="00000000">
      <w:pPr>
        <w:pStyle w:val="afff8"/>
        <w:numPr>
          <w:ilvl w:val="0"/>
          <w:numId w:val="15"/>
        </w:numPr>
        <w:tabs>
          <w:tab w:val="left" w:pos="1109"/>
        </w:tabs>
        <w:spacing w:beforeLines="100" w:before="240" w:line="360" w:lineRule="auto"/>
        <w:ind w:firstLine="416"/>
        <w:rPr>
          <w:rFonts w:ascii="宋体" w:hAnsi="宋体" w:cs="宋体" w:hint="eastAsia"/>
        </w:rPr>
      </w:pPr>
      <w:r>
        <w:rPr>
          <w:rFonts w:ascii="宋体" w:hAnsi="宋体" w:cs="宋体" w:hint="eastAsia"/>
          <w:spacing w:val="-1"/>
          <w:u w:val="single"/>
        </w:rPr>
        <w:t>承包人发生较大返工损失增加费用的建议</w:t>
      </w:r>
      <w:r>
        <w:rPr>
          <w:rFonts w:ascii="宋体" w:hAnsi="宋体" w:cs="宋体" w:hint="eastAsia"/>
        </w:rPr>
        <w:t xml:space="preserve">。 </w:t>
      </w:r>
    </w:p>
    <w:p w14:paraId="36CCFE5B"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u w:val="single"/>
        </w:rPr>
        <w:t>发包人在收到上述建议书后，应尽快给予批准、否决或提出意见</w:t>
      </w:r>
      <w:r>
        <w:rPr>
          <w:rFonts w:ascii="宋体" w:hAnsi="宋体" w:cs="宋体" w:hint="eastAsia"/>
        </w:rPr>
        <w:t xml:space="preserve">。 </w:t>
      </w:r>
    </w:p>
    <w:p w14:paraId="7146B230" w14:textId="77777777" w:rsidR="00745F4F" w:rsidRDefault="00745F4F"/>
    <w:p w14:paraId="402EC011" w14:textId="77777777" w:rsidR="00745F4F" w:rsidRDefault="00000000">
      <w:pPr>
        <w:pStyle w:val="3"/>
      </w:pPr>
      <w:r>
        <w:rPr>
          <w:rFonts w:hint="eastAsia"/>
        </w:rPr>
        <w:t>10</w:t>
      </w:r>
      <w:r>
        <w:rPr>
          <w:lang w:val="zh-CN"/>
        </w:rPr>
        <w:t>.3</w:t>
      </w:r>
      <w:r>
        <w:rPr>
          <w:rFonts w:hint="eastAsia"/>
        </w:rPr>
        <w:t>变更程序</w:t>
      </w:r>
      <w:r>
        <w:rPr>
          <w:rFonts w:hint="eastAsia"/>
        </w:rPr>
        <w:t xml:space="preserve">10.3.3 </w:t>
      </w:r>
      <w:r>
        <w:rPr>
          <w:rFonts w:hint="eastAsia"/>
        </w:rPr>
        <w:t>变更执行</w:t>
      </w:r>
      <w:r>
        <w:rPr>
          <w:rFonts w:hint="eastAsia"/>
        </w:rPr>
        <w:t xml:space="preserve"> </w:t>
      </w:r>
    </w:p>
    <w:p w14:paraId="5C8B23EA" w14:textId="77777777" w:rsidR="00745F4F" w:rsidRDefault="00000000">
      <w:pPr>
        <w:pStyle w:val="aa"/>
        <w:spacing w:before="93" w:line="360" w:lineRule="auto"/>
        <w:ind w:right="90" w:firstLine="580"/>
        <w:rPr>
          <w:rFonts w:ascii="宋体" w:hAnsi="宋体" w:cs="宋体" w:hint="eastAsia"/>
        </w:rPr>
      </w:pPr>
      <w:r>
        <w:rPr>
          <w:rFonts w:ascii="宋体" w:hAnsi="宋体" w:cs="宋体" w:hint="eastAsia"/>
        </w:rPr>
        <w:t xml:space="preserve">一般设计变更：承包人收到监理人下达的变更指示后，应按照监理人下达的变更指示执行，并书面说明实施该变更指示对合同价格和工期的影响，按照第10.4.1项〔变更估价原则〕约定执行。 </w:t>
      </w:r>
    </w:p>
    <w:p w14:paraId="60EDBCBF" w14:textId="77777777" w:rsidR="00745F4F" w:rsidRDefault="00000000">
      <w:pPr>
        <w:pStyle w:val="aa"/>
        <w:spacing w:line="360" w:lineRule="auto"/>
        <w:ind w:left="581"/>
        <w:rPr>
          <w:rFonts w:ascii="宋体" w:hAnsi="宋体" w:cs="宋体" w:hint="eastAsia"/>
        </w:rPr>
      </w:pPr>
      <w:r>
        <w:rPr>
          <w:rFonts w:ascii="宋体" w:hAnsi="宋体" w:cs="宋体" w:hint="eastAsia"/>
        </w:rPr>
        <w:t xml:space="preserve">重大设计变更：需经设计人、监理人和发包人三方签字认可并报相关行业部门审查同意后实施。 </w:t>
      </w:r>
    </w:p>
    <w:p w14:paraId="1B6EC514" w14:textId="77777777" w:rsidR="00745F4F" w:rsidRDefault="00000000">
      <w:pPr>
        <w:pStyle w:val="aa"/>
        <w:spacing w:before="1" w:line="360" w:lineRule="auto"/>
        <w:ind w:left="581"/>
        <w:rPr>
          <w:rFonts w:ascii="宋体" w:hAnsi="宋体" w:cs="宋体" w:hint="eastAsia"/>
        </w:rPr>
      </w:pPr>
      <w:r>
        <w:rPr>
          <w:rFonts w:ascii="宋体" w:hAnsi="宋体" w:cs="宋体" w:hint="eastAsia"/>
          <w:u w:val="single"/>
        </w:rPr>
        <w:t>10.3.3 项增加以下内容：</w:t>
      </w:r>
      <w:r>
        <w:rPr>
          <w:rFonts w:ascii="宋体" w:hAnsi="宋体" w:cs="宋体" w:hint="eastAsia"/>
        </w:rPr>
        <w:t xml:space="preserve"> </w:t>
      </w:r>
    </w:p>
    <w:p w14:paraId="038B5401"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ascii="宋体" w:hAnsi="宋体" w:cs="宋体" w:hint="eastAsia"/>
        </w:rPr>
        <w:t xml:space="preserve"> </w:t>
      </w:r>
    </w:p>
    <w:p w14:paraId="132265A2" w14:textId="77777777" w:rsidR="00745F4F" w:rsidRDefault="00000000">
      <w:pPr>
        <w:pStyle w:val="aa"/>
        <w:spacing w:before="70" w:line="360" w:lineRule="auto"/>
        <w:ind w:firstLineChars="200" w:firstLine="420"/>
        <w:rPr>
          <w:rFonts w:ascii="宋体" w:hAnsi="宋体" w:cs="宋体" w:hint="eastAsia"/>
        </w:rPr>
      </w:pPr>
      <w:r>
        <w:rPr>
          <w:rFonts w:ascii="宋体" w:hAnsi="宋体" w:cs="宋体" w:hint="eastAsia"/>
          <w:u w:val="single"/>
        </w:rPr>
        <w:t>项目的勘察设计、实施内容等作较大变更的，应当按照规定的程序报原审批部门审批；变更导致总投资超概的，应当报原投资概算核定部门核定。</w:t>
      </w:r>
      <w:r>
        <w:rPr>
          <w:rFonts w:ascii="宋体" w:hAnsi="宋体" w:cs="宋体" w:hint="eastAsia"/>
        </w:rPr>
        <w:t xml:space="preserve"> </w:t>
      </w:r>
    </w:p>
    <w:p w14:paraId="29A1C554" w14:textId="77777777" w:rsidR="00745F4F" w:rsidRDefault="00000000">
      <w:pPr>
        <w:pStyle w:val="aa"/>
        <w:spacing w:before="70" w:line="360" w:lineRule="auto"/>
        <w:ind w:firstLineChars="200" w:firstLine="420"/>
        <w:rPr>
          <w:rFonts w:ascii="宋体" w:hAnsi="宋体" w:cs="宋体" w:hint="eastAsia"/>
        </w:rPr>
      </w:pPr>
      <w:r>
        <w:rPr>
          <w:rFonts w:ascii="宋体" w:hAnsi="宋体" w:cs="宋体" w:hint="eastAsia"/>
          <w:u w:val="single"/>
        </w:rPr>
        <w:t>项目管理人员变更的，应当经发包人领导班子集体决策同意，并将变更信息推送给行业主管部门。变更后的项目管理人员应当符合招标文件和行业主管部门的相关规定。</w:t>
      </w:r>
      <w:r>
        <w:rPr>
          <w:rFonts w:ascii="宋体" w:hAnsi="宋体" w:cs="宋体" w:hint="eastAsia"/>
        </w:rPr>
        <w:t xml:space="preserve"> </w:t>
      </w:r>
    </w:p>
    <w:p w14:paraId="3E1BFA50" w14:textId="77777777" w:rsidR="00745F4F" w:rsidRDefault="00000000">
      <w:pPr>
        <w:pStyle w:val="aa"/>
        <w:spacing w:before="70" w:line="360" w:lineRule="auto"/>
        <w:ind w:firstLineChars="200" w:firstLine="420"/>
        <w:rPr>
          <w:rFonts w:ascii="宋体" w:hAnsi="宋体" w:cs="宋体" w:hint="eastAsia"/>
        </w:rPr>
      </w:pPr>
      <w:r>
        <w:rPr>
          <w:rFonts w:ascii="宋体" w:hAnsi="宋体" w:cs="宋体" w:hint="eastAsia"/>
          <w:u w:val="single"/>
        </w:rPr>
        <w:t>因人工、原材料市场价格发生大幅度变化导致的合同总价变更，由发包人与承包人按照合同进行变更，并将变更信息推送给行业主管部门。</w:t>
      </w:r>
      <w:r>
        <w:rPr>
          <w:rFonts w:ascii="宋体" w:hAnsi="宋体" w:cs="宋体" w:hint="eastAsia"/>
        </w:rPr>
        <w:t xml:space="preserve"> </w:t>
      </w:r>
    </w:p>
    <w:p w14:paraId="525E9DE3"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ascii="宋体" w:hAnsi="宋体" w:cs="宋体" w:hint="eastAsia"/>
        </w:rPr>
        <w:t xml:space="preserve"> </w:t>
      </w:r>
    </w:p>
    <w:p w14:paraId="12DBEA9B"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u w:val="single"/>
        </w:rPr>
        <w:t>项目合同变更后，增加的实施内容达到依法必须招标的规模标准的，增加的部分应当依法通过招标选择承包单位。</w:t>
      </w:r>
      <w:r>
        <w:rPr>
          <w:rFonts w:ascii="宋体" w:hAnsi="宋体" w:cs="宋体" w:hint="eastAsia"/>
        </w:rPr>
        <w:t xml:space="preserve"> </w:t>
      </w:r>
    </w:p>
    <w:p w14:paraId="19C3E752" w14:textId="77777777" w:rsidR="00745F4F" w:rsidRDefault="00745F4F">
      <w:pPr>
        <w:pStyle w:val="aa"/>
        <w:spacing w:before="10" w:line="360" w:lineRule="auto"/>
        <w:rPr>
          <w:rFonts w:ascii="宋体" w:hAnsi="宋体" w:cs="宋体" w:hint="eastAsia"/>
          <w:sz w:val="9"/>
        </w:rPr>
      </w:pPr>
    </w:p>
    <w:p w14:paraId="0B8DF24F" w14:textId="77777777" w:rsidR="00745F4F" w:rsidRDefault="00000000">
      <w:pPr>
        <w:pStyle w:val="3"/>
      </w:pPr>
      <w:r>
        <w:rPr>
          <w:rFonts w:hint="eastAsia"/>
        </w:rPr>
        <w:t>10</w:t>
      </w:r>
      <w:r>
        <w:rPr>
          <w:lang w:val="zh-CN"/>
        </w:rPr>
        <w:t>.4</w:t>
      </w:r>
      <w:r>
        <w:rPr>
          <w:rFonts w:hint="eastAsia"/>
        </w:rPr>
        <w:t>变更估价</w:t>
      </w:r>
      <w:r>
        <w:rPr>
          <w:rFonts w:hint="eastAsia"/>
        </w:rPr>
        <w:t xml:space="preserve"> </w:t>
      </w:r>
    </w:p>
    <w:p w14:paraId="5F95790B" w14:textId="77777777" w:rsidR="00745F4F" w:rsidRDefault="00000000">
      <w:pPr>
        <w:pStyle w:val="afff8"/>
        <w:numPr>
          <w:ilvl w:val="2"/>
          <w:numId w:val="0"/>
        </w:numPr>
        <w:tabs>
          <w:tab w:val="left" w:pos="1378"/>
        </w:tabs>
        <w:spacing w:before="145" w:line="360" w:lineRule="auto"/>
        <w:ind w:left="1378" w:hanging="632"/>
        <w:jc w:val="left"/>
        <w:rPr>
          <w:rFonts w:ascii="宋体" w:hAnsi="宋体" w:cs="宋体" w:hint="eastAsia"/>
          <w:sz w:val="19"/>
        </w:rPr>
      </w:pPr>
      <w:r>
        <w:rPr>
          <w:rFonts w:ascii="宋体" w:hAnsi="宋体" w:cs="宋体" w:hint="eastAsia"/>
          <w:szCs w:val="21"/>
          <w:lang w:bidi="zh-CN"/>
        </w:rPr>
        <w:t>10</w:t>
      </w:r>
      <w:r>
        <w:rPr>
          <w:rFonts w:ascii="宋体" w:hAnsi="宋体" w:cs="宋体"/>
          <w:szCs w:val="21"/>
          <w:lang w:val="zh-CN" w:bidi="zh-CN"/>
        </w:rPr>
        <w:t>.4.1</w:t>
      </w:r>
      <w:r>
        <w:rPr>
          <w:rFonts w:ascii="宋体" w:hAnsi="宋体" w:cs="宋体" w:hint="eastAsia"/>
        </w:rPr>
        <w:t xml:space="preserve">变更估价原则 </w:t>
      </w:r>
    </w:p>
    <w:p w14:paraId="04518B9E" w14:textId="77777777" w:rsidR="00745F4F" w:rsidRDefault="00000000">
      <w:pPr>
        <w:pStyle w:val="aa"/>
        <w:spacing w:before="1" w:line="360" w:lineRule="auto"/>
        <w:ind w:left="6" w:firstLineChars="352" w:firstLine="739"/>
        <w:rPr>
          <w:rFonts w:ascii="宋体" w:hAnsi="宋体" w:cs="宋体" w:hint="eastAsia"/>
        </w:rPr>
      </w:pPr>
      <w:r>
        <w:rPr>
          <w:rFonts w:ascii="宋体" w:hAnsi="宋体" w:cs="宋体" w:hint="eastAsia"/>
        </w:rPr>
        <w:lastRenderedPageBreak/>
        <w:t>当发生工程变更时，工程量按</w:t>
      </w:r>
      <w:r>
        <w:rPr>
          <w:rFonts w:ascii="宋体" w:hAnsi="宋体" w:cs="宋体" w:hint="eastAsia"/>
          <w:u w:val="single"/>
        </w:rPr>
        <w:t xml:space="preserve"> </w:t>
      </w:r>
      <w:r>
        <w:rPr>
          <w:rFonts w:ascii="宋体" w:hAnsi="宋体" w:cs="宋体" w:hint="eastAsia"/>
        </w:rPr>
        <w:t>规定的计算规则及已标价工程量清单规定的工程量计算规则</w:t>
      </w:r>
    </w:p>
    <w:p w14:paraId="4765E019"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rPr>
        <w:t xml:space="preserve">计量，按以下办法计价： </w:t>
      </w:r>
    </w:p>
    <w:p w14:paraId="2A5305A9" w14:textId="77777777" w:rsidR="00745F4F" w:rsidRDefault="00000000">
      <w:pPr>
        <w:pStyle w:val="afff8"/>
        <w:numPr>
          <w:ilvl w:val="3"/>
          <w:numId w:val="0"/>
        </w:numPr>
        <w:tabs>
          <w:tab w:val="left" w:pos="1649"/>
        </w:tabs>
        <w:spacing w:line="360" w:lineRule="auto"/>
        <w:ind w:left="6" w:firstLineChars="352" w:firstLine="739"/>
        <w:rPr>
          <w:rFonts w:ascii="宋体" w:hAnsi="宋体" w:cs="宋体" w:hint="eastAsia"/>
        </w:rPr>
      </w:pPr>
      <w:r>
        <w:rPr>
          <w:rFonts w:ascii="宋体" w:hAnsi="宋体" w:cs="宋体" w:hint="eastAsia"/>
          <w:szCs w:val="21"/>
          <w:lang w:bidi="zh-CN"/>
        </w:rPr>
        <w:t>10</w:t>
      </w:r>
      <w:r>
        <w:rPr>
          <w:rFonts w:ascii="宋体" w:hAnsi="宋体" w:cs="宋体"/>
          <w:szCs w:val="21"/>
          <w:lang w:val="zh-CN" w:bidi="zh-CN"/>
        </w:rPr>
        <w:t>.4.1.1</w:t>
      </w:r>
      <w:r>
        <w:rPr>
          <w:rFonts w:ascii="宋体" w:hAnsi="宋体" w:cs="宋体" w:hint="eastAsia"/>
          <w:spacing w:val="-1"/>
        </w:rPr>
        <w:t>已标价工程量清单中有相同项目的，按照相同项目单价计算；</w:t>
      </w:r>
      <w:r>
        <w:rPr>
          <w:rFonts w:ascii="宋体" w:hAnsi="宋体" w:cs="宋体" w:hint="eastAsia"/>
        </w:rPr>
        <w:t xml:space="preserve"> </w:t>
      </w:r>
    </w:p>
    <w:p w14:paraId="4E0CF16C" w14:textId="77777777" w:rsidR="00745F4F" w:rsidRDefault="00000000">
      <w:pPr>
        <w:pStyle w:val="afff8"/>
        <w:numPr>
          <w:ilvl w:val="3"/>
          <w:numId w:val="0"/>
        </w:numPr>
        <w:tabs>
          <w:tab w:val="left" w:pos="1649"/>
        </w:tabs>
        <w:spacing w:line="360" w:lineRule="auto"/>
        <w:ind w:left="6" w:firstLineChars="352" w:firstLine="739"/>
        <w:rPr>
          <w:rFonts w:ascii="宋体" w:hAnsi="宋体" w:cs="宋体" w:hint="eastAsia"/>
        </w:rPr>
      </w:pPr>
      <w:r>
        <w:rPr>
          <w:rFonts w:ascii="宋体" w:hAnsi="宋体" w:cs="宋体" w:hint="eastAsia"/>
          <w:szCs w:val="21"/>
          <w:lang w:bidi="zh-CN"/>
        </w:rPr>
        <w:t>10</w:t>
      </w:r>
      <w:r>
        <w:rPr>
          <w:rFonts w:ascii="宋体" w:hAnsi="宋体" w:cs="宋体"/>
          <w:szCs w:val="21"/>
          <w:lang w:val="zh-CN" w:bidi="zh-CN"/>
        </w:rPr>
        <w:t>.4.1.2</w:t>
      </w:r>
      <w:r>
        <w:rPr>
          <w:rFonts w:ascii="宋体" w:hAnsi="宋体" w:cs="宋体" w:hint="eastAsia"/>
          <w:spacing w:val="-1"/>
        </w:rPr>
        <w:t>已标价工程量清单中有类似项目的，参考类似项目单价计算；</w:t>
      </w:r>
      <w:r>
        <w:rPr>
          <w:rFonts w:ascii="宋体" w:hAnsi="宋体" w:cs="宋体" w:hint="eastAsia"/>
        </w:rPr>
        <w:t xml:space="preserve"> </w:t>
      </w:r>
    </w:p>
    <w:p w14:paraId="61968B95" w14:textId="77777777" w:rsidR="00745F4F" w:rsidRDefault="00000000">
      <w:pPr>
        <w:pStyle w:val="afff8"/>
        <w:numPr>
          <w:ilvl w:val="3"/>
          <w:numId w:val="0"/>
        </w:numPr>
        <w:tabs>
          <w:tab w:val="left" w:pos="1649"/>
        </w:tabs>
        <w:spacing w:line="360" w:lineRule="auto"/>
        <w:ind w:left="6" w:firstLineChars="352" w:firstLine="739"/>
        <w:rPr>
          <w:rFonts w:ascii="宋体" w:hAnsi="宋体" w:cs="宋体" w:hint="eastAsia"/>
        </w:rPr>
      </w:pPr>
      <w:r>
        <w:rPr>
          <w:rFonts w:ascii="宋体" w:hAnsi="宋体" w:cs="宋体" w:hint="eastAsia"/>
          <w:szCs w:val="21"/>
          <w:lang w:bidi="zh-CN"/>
        </w:rPr>
        <w:t>10</w:t>
      </w:r>
      <w:r>
        <w:rPr>
          <w:rFonts w:ascii="宋体" w:hAnsi="宋体" w:cs="宋体"/>
          <w:szCs w:val="21"/>
          <w:lang w:val="zh-CN" w:bidi="zh-CN"/>
        </w:rPr>
        <w:t>.4.1.3</w:t>
      </w:r>
      <w:r>
        <w:rPr>
          <w:rFonts w:ascii="宋体" w:hAnsi="宋体" w:cs="宋体" w:hint="eastAsia"/>
          <w:spacing w:val="-1"/>
        </w:rPr>
        <w:t>已标价工程量清单中无相同项目亦无类似项目的，按照以下原则执行：</w:t>
      </w:r>
      <w:r>
        <w:rPr>
          <w:rFonts w:ascii="宋体" w:hAnsi="宋体" w:cs="宋体" w:hint="eastAsia"/>
        </w:rPr>
        <w:t xml:space="preserve"> </w:t>
      </w:r>
    </w:p>
    <w:p w14:paraId="6775BAAD" w14:textId="77777777" w:rsidR="00745F4F" w:rsidRDefault="00000000">
      <w:pPr>
        <w:pStyle w:val="aa"/>
        <w:spacing w:line="360" w:lineRule="auto"/>
        <w:ind w:left="6" w:firstLineChars="352" w:firstLine="732"/>
        <w:rPr>
          <w:rFonts w:ascii="宋体" w:hAnsi="宋体" w:cs="宋体" w:hint="eastAsia"/>
        </w:rPr>
      </w:pPr>
      <w:r>
        <w:rPr>
          <w:rFonts w:ascii="宋体" w:hAnsi="宋体" w:cs="宋体" w:hint="eastAsia"/>
          <w:spacing w:val="-1"/>
          <w:u w:val="single"/>
        </w:rPr>
        <w:t>按《重庆市房屋建筑与装饰工程计价定额》</w:t>
      </w:r>
      <w:r>
        <w:rPr>
          <w:rFonts w:ascii="宋体" w:hAnsi="宋体" w:cs="宋体" w:hint="eastAsia"/>
          <w:u w:val="single"/>
        </w:rPr>
        <w:t>（CQJZZSDE-2018）、《重庆市仿古建筑工程计价定额》</w:t>
      </w:r>
    </w:p>
    <w:p w14:paraId="2A87801A"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u w:val="single"/>
        </w:rPr>
        <w:t>（CQFGDE-2018）、《重庆市通用安装工程计价定额》（CQAZDE-2018）</w:t>
      </w:r>
      <w:r>
        <w:rPr>
          <w:rFonts w:ascii="宋体" w:hAnsi="宋体" w:cs="宋体" w:hint="eastAsia"/>
          <w:spacing w:val="-2"/>
          <w:u w:val="single"/>
        </w:rPr>
        <w:t xml:space="preserve"> 、《重庆市市政工程计价定额》</w:t>
      </w:r>
      <w:r>
        <w:rPr>
          <w:rFonts w:ascii="宋体" w:hAnsi="宋体" w:cs="宋体" w:hint="eastAsia"/>
          <w:spacing w:val="-1"/>
          <w:u w:val="single"/>
        </w:rPr>
        <w:t>（CQSZDE-2018）</w:t>
      </w:r>
      <w:r>
        <w:rPr>
          <w:rFonts w:ascii="宋体" w:hAnsi="宋体" w:cs="宋体" w:hint="eastAsia"/>
          <w:u w:val="single"/>
        </w:rPr>
        <w:t>、《重庆市园林绿化工程计价定额》（CQYLLHDE-2018）、《重庆市构筑物工程计价定</w:t>
      </w:r>
      <w:r>
        <w:rPr>
          <w:rFonts w:ascii="宋体" w:hAnsi="宋体" w:cs="宋体" w:hint="eastAsia"/>
          <w:spacing w:val="-15"/>
          <w:u w:val="single"/>
        </w:rPr>
        <w:t>额》</w:t>
      </w:r>
      <w:r>
        <w:rPr>
          <w:rFonts w:ascii="宋体" w:hAnsi="宋体" w:cs="宋体" w:hint="eastAsia"/>
          <w:u w:val="single"/>
        </w:rPr>
        <w:t>（CQGZWDE-2018）</w:t>
      </w:r>
      <w:r>
        <w:rPr>
          <w:rFonts w:ascii="宋体" w:hAnsi="宋体" w:cs="宋体" w:hint="eastAsia"/>
          <w:spacing w:val="-7"/>
          <w:u w:val="single"/>
        </w:rPr>
        <w:t>、《重庆市城市轨道交通工程计价定额》</w:t>
      </w:r>
      <w:r>
        <w:rPr>
          <w:rFonts w:ascii="宋体" w:hAnsi="宋体" w:cs="宋体" w:hint="eastAsia"/>
          <w:u w:val="single"/>
        </w:rPr>
        <w:t>（CQGDDE-2018）</w:t>
      </w:r>
      <w:r>
        <w:rPr>
          <w:rFonts w:ascii="宋体" w:hAnsi="宋体" w:cs="宋体" w:hint="eastAsia"/>
          <w:spacing w:val="-4"/>
          <w:u w:val="single"/>
        </w:rPr>
        <w:t>、《重庆市爆破工程计</w:t>
      </w:r>
      <w:r>
        <w:rPr>
          <w:rFonts w:ascii="宋体" w:hAnsi="宋体" w:cs="宋体" w:hint="eastAsia"/>
          <w:spacing w:val="-1"/>
          <w:u w:val="single"/>
        </w:rPr>
        <w:t>价定额》</w:t>
      </w:r>
      <w:r>
        <w:rPr>
          <w:rFonts w:ascii="宋体" w:hAnsi="宋体" w:cs="宋体" w:hint="eastAsia"/>
          <w:u w:val="single"/>
        </w:rPr>
        <w:t>（CQBPDE-2018）、《重庆市房屋修缮工程计价定额》（CQXSDE-2018）、《重庆市绿色建筑工</w:t>
      </w:r>
      <w:r>
        <w:rPr>
          <w:rFonts w:ascii="宋体" w:hAnsi="宋体" w:cs="宋体" w:hint="eastAsia"/>
          <w:spacing w:val="-1"/>
          <w:u w:val="single"/>
        </w:rPr>
        <w:t>程计价定额》</w:t>
      </w:r>
      <w:r>
        <w:rPr>
          <w:rFonts w:ascii="宋体" w:hAnsi="宋体" w:cs="宋体" w:hint="eastAsia"/>
          <w:u w:val="single"/>
        </w:rPr>
        <w:t>（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cs="宋体" w:hint="eastAsia"/>
        </w:rPr>
        <w:t xml:space="preserve">。 </w:t>
      </w:r>
    </w:p>
    <w:p w14:paraId="2B4A2596"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rPr>
        <w:t xml:space="preserve">承包人报价浮动率按下列公式计算：承包人报价浮动率=（1-中标价/最高限价）×100%。 </w:t>
      </w:r>
    </w:p>
    <w:p w14:paraId="5690B18D" w14:textId="77777777" w:rsidR="00745F4F" w:rsidRDefault="00000000">
      <w:pPr>
        <w:pStyle w:val="afff8"/>
        <w:numPr>
          <w:ilvl w:val="0"/>
          <w:numId w:val="16"/>
        </w:numPr>
        <w:tabs>
          <w:tab w:val="left" w:pos="1274"/>
        </w:tabs>
        <w:spacing w:line="360" w:lineRule="auto"/>
        <w:ind w:left="6" w:firstLineChars="352" w:firstLine="732"/>
        <w:jc w:val="left"/>
        <w:rPr>
          <w:rFonts w:ascii="宋体" w:hAnsi="宋体" w:cs="宋体" w:hint="eastAsia"/>
        </w:rPr>
      </w:pPr>
      <w:r>
        <w:rPr>
          <w:rFonts w:ascii="宋体" w:hAnsi="宋体" w:cs="宋体" w:hint="eastAsia"/>
          <w:spacing w:val="-1"/>
        </w:rPr>
        <w:t>人工单价：按开标当期《重庆工程造价信息》发布的项目所在地的人工单价执行。</w:t>
      </w:r>
      <w:r>
        <w:rPr>
          <w:rFonts w:ascii="宋体" w:hAnsi="宋体" w:cs="宋体" w:hint="eastAsia"/>
        </w:rPr>
        <w:t xml:space="preserve"> </w:t>
      </w:r>
    </w:p>
    <w:p w14:paraId="07F841B2" w14:textId="77777777" w:rsidR="00745F4F" w:rsidRDefault="00000000">
      <w:pPr>
        <w:pStyle w:val="afff8"/>
        <w:numPr>
          <w:ilvl w:val="0"/>
          <w:numId w:val="16"/>
        </w:numPr>
        <w:tabs>
          <w:tab w:val="left" w:pos="1274"/>
        </w:tabs>
        <w:spacing w:line="360" w:lineRule="auto"/>
        <w:ind w:left="6" w:firstLineChars="352" w:firstLine="739"/>
        <w:jc w:val="left"/>
        <w:rPr>
          <w:rFonts w:ascii="宋体" w:hAnsi="宋体" w:cs="宋体" w:hint="eastAsia"/>
        </w:rPr>
      </w:pPr>
      <w:r>
        <w:rPr>
          <w:rFonts w:ascii="宋体" w:hAnsi="宋体" w:cs="宋体" w:hint="eastAsia"/>
        </w:rPr>
        <w:t xml:space="preserve">材料单价： </w:t>
      </w:r>
    </w:p>
    <w:p w14:paraId="59FD0A7A"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①按开标当期《重庆工程造价信息》发布的项目所在地的信息价执行； </w:t>
      </w:r>
    </w:p>
    <w:p w14:paraId="5B87C8BB"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②开标当期《重庆工程造价信息》中没有的，承包人投标报价中有的，按承包人投标报价中相同材料单价的最低值执行； </w:t>
      </w:r>
    </w:p>
    <w:p w14:paraId="032C82AE" w14:textId="77777777" w:rsidR="00745F4F" w:rsidRDefault="00000000">
      <w:pPr>
        <w:pStyle w:val="aa"/>
        <w:spacing w:line="360" w:lineRule="auto"/>
        <w:ind w:left="6" w:right="90" w:firstLineChars="352" w:firstLine="690"/>
        <w:rPr>
          <w:rFonts w:ascii="宋体" w:hAnsi="宋体" w:cs="宋体" w:hint="eastAsia"/>
        </w:rPr>
      </w:pPr>
      <w:r>
        <w:rPr>
          <w:rFonts w:ascii="宋体" w:hAnsi="宋体" w:cs="宋体" w:hint="eastAsia"/>
          <w:spacing w:val="-7"/>
        </w:rPr>
        <w:t>③开标当期《重庆工程造价信息》和承包人投标报价没有的，由承包人申报、监理人会同跟审单位、发包人根据市场行情认质核价确定。</w:t>
      </w:r>
      <w:r>
        <w:rPr>
          <w:rFonts w:ascii="宋体" w:hAnsi="宋体" w:cs="宋体" w:hint="eastAsia"/>
        </w:rPr>
        <w:t xml:space="preserve"> </w:t>
      </w:r>
    </w:p>
    <w:p w14:paraId="5D9E1165" w14:textId="77777777" w:rsidR="00745F4F" w:rsidRDefault="00000000">
      <w:pPr>
        <w:pStyle w:val="afff8"/>
        <w:numPr>
          <w:ilvl w:val="0"/>
          <w:numId w:val="16"/>
        </w:numPr>
        <w:tabs>
          <w:tab w:val="left" w:pos="1109"/>
        </w:tabs>
        <w:spacing w:before="15" w:line="360" w:lineRule="auto"/>
        <w:ind w:left="6" w:right="90" w:firstLineChars="352" w:firstLine="704"/>
        <w:jc w:val="left"/>
        <w:rPr>
          <w:rFonts w:ascii="宋体" w:hAnsi="宋体" w:cs="宋体" w:hint="eastAsia"/>
        </w:rPr>
      </w:pPr>
      <w:r>
        <w:rPr>
          <w:rFonts w:ascii="宋体" w:hAnsi="宋体" w:cs="宋体" w:hint="eastAsia"/>
          <w:spacing w:val="-5"/>
        </w:rPr>
        <w:t>企业管理费和利润：按承包人投标报价中相同工程分类的费用标准执行</w:t>
      </w:r>
      <w:r>
        <w:rPr>
          <w:rFonts w:ascii="宋体" w:hAnsi="宋体" w:cs="宋体" w:hint="eastAsia"/>
        </w:rPr>
        <w:t xml:space="preserve">（投标报价中费用标准高于《重庆市建设工程费用定额》（CQFYDE-2018）费用标准的，按《重庆市建设工程费用定额》（CQFYDE-2018）费用标准执行）。 </w:t>
      </w:r>
    </w:p>
    <w:p w14:paraId="140E34C6" w14:textId="77777777" w:rsidR="00745F4F" w:rsidRDefault="00000000">
      <w:pPr>
        <w:pStyle w:val="afff8"/>
        <w:numPr>
          <w:ilvl w:val="0"/>
          <w:numId w:val="16"/>
        </w:numPr>
        <w:tabs>
          <w:tab w:val="left" w:pos="1109"/>
        </w:tabs>
        <w:spacing w:line="360" w:lineRule="auto"/>
        <w:ind w:left="6" w:firstLineChars="352" w:firstLine="739"/>
        <w:jc w:val="left"/>
        <w:rPr>
          <w:rFonts w:ascii="宋体" w:hAnsi="宋体" w:cs="宋体" w:hint="eastAsia"/>
        </w:rPr>
      </w:pPr>
      <w:r>
        <w:rPr>
          <w:rFonts w:ascii="宋体" w:hAnsi="宋体" w:cs="宋体" w:hint="eastAsia"/>
        </w:rPr>
        <w:t xml:space="preserve">规费：按《重庆市建设工程费用定额》（CQFYDE-2018）费用标准进行计算。 </w:t>
      </w:r>
    </w:p>
    <w:p w14:paraId="000B5BB0" w14:textId="77777777" w:rsidR="00745F4F" w:rsidRDefault="00000000">
      <w:pPr>
        <w:pStyle w:val="afff8"/>
        <w:numPr>
          <w:ilvl w:val="0"/>
          <w:numId w:val="16"/>
        </w:numPr>
        <w:tabs>
          <w:tab w:val="left" w:pos="1109"/>
        </w:tabs>
        <w:spacing w:line="360" w:lineRule="auto"/>
        <w:ind w:left="6" w:right="90" w:firstLineChars="352" w:firstLine="676"/>
        <w:jc w:val="left"/>
        <w:rPr>
          <w:rFonts w:ascii="宋体" w:hAnsi="宋体" w:cs="宋体" w:hint="eastAsia"/>
        </w:rPr>
      </w:pPr>
      <w:r>
        <w:rPr>
          <w:rFonts w:ascii="宋体" w:hAnsi="宋体" w:cs="宋体" w:hint="eastAsia"/>
          <w:spacing w:val="-9"/>
        </w:rPr>
        <w:t xml:space="preserve">税金：包含增值税、城市维护建设税、教育费附加、地方教育附加以及环境保护税。其中增值税按《重庆市建设工程费用定额》（CQFYDE-2018）规定及配套文件执行。 </w:t>
      </w:r>
    </w:p>
    <w:p w14:paraId="4EC9148D" w14:textId="77777777" w:rsidR="00745F4F" w:rsidRDefault="00000000">
      <w:pPr>
        <w:pStyle w:val="afff8"/>
        <w:numPr>
          <w:ilvl w:val="3"/>
          <w:numId w:val="0"/>
        </w:numPr>
        <w:tabs>
          <w:tab w:val="left" w:pos="1483"/>
        </w:tabs>
        <w:spacing w:line="360" w:lineRule="auto"/>
        <w:ind w:left="6" w:rightChars="42" w:right="88" w:firstLineChars="352" w:firstLine="739"/>
        <w:rPr>
          <w:rFonts w:ascii="宋体" w:hAnsi="宋体" w:cs="宋体" w:hint="eastAsia"/>
        </w:rPr>
      </w:pPr>
      <w:r>
        <w:rPr>
          <w:rFonts w:ascii="宋体" w:hAnsi="宋体" w:cs="宋体" w:hint="eastAsia"/>
          <w:szCs w:val="21"/>
          <w:lang w:bidi="zh-CN"/>
        </w:rPr>
        <w:t>10</w:t>
      </w:r>
      <w:r>
        <w:rPr>
          <w:rFonts w:ascii="宋体" w:hAnsi="宋体" w:cs="宋体"/>
          <w:szCs w:val="21"/>
          <w:lang w:val="zh-CN" w:bidi="zh-CN"/>
        </w:rPr>
        <w:t>.4.1.4</w:t>
      </w:r>
      <w:r>
        <w:rPr>
          <w:rFonts w:ascii="宋体" w:hAnsi="宋体" w:cs="宋体" w:hint="eastAsia"/>
          <w:spacing w:val="-8"/>
        </w:rPr>
        <w:t>已标价工程量清单中无相同项目亦无类似项目，也无定额可套用的，由承包人会同监理人、</w:t>
      </w:r>
      <w:r>
        <w:rPr>
          <w:rFonts w:ascii="宋体" w:hAnsi="宋体" w:cs="宋体" w:hint="eastAsia"/>
          <w:spacing w:val="-9"/>
        </w:rPr>
        <w:t>跟审单位、发包人按相关原则、编制方法编制补充定额</w:t>
      </w:r>
      <w:r>
        <w:rPr>
          <w:rFonts w:ascii="宋体" w:hAnsi="宋体" w:cs="宋体" w:hint="eastAsia"/>
        </w:rPr>
        <w:t>（</w:t>
      </w:r>
      <w:r>
        <w:rPr>
          <w:rFonts w:ascii="宋体" w:hAnsi="宋体" w:cs="宋体" w:hint="eastAsia"/>
          <w:spacing w:val="-10"/>
        </w:rPr>
        <w:t xml:space="preserve">人工、材料、机械基价执行 </w:t>
      </w:r>
      <w:r>
        <w:rPr>
          <w:rFonts w:ascii="宋体" w:hAnsi="宋体" w:cs="宋体" w:hint="eastAsia"/>
          <w:spacing w:val="-4"/>
        </w:rPr>
        <w:t>2018</w:t>
      </w:r>
      <w:r>
        <w:rPr>
          <w:rFonts w:ascii="宋体" w:hAnsi="宋体" w:cs="宋体" w:hint="eastAsia"/>
          <w:spacing w:val="-8"/>
        </w:rPr>
        <w:t xml:space="preserve"> 年计价定额的基价，2018</w:t>
      </w:r>
      <w:r>
        <w:rPr>
          <w:rFonts w:ascii="宋体" w:hAnsi="宋体" w:cs="宋体" w:hint="eastAsia"/>
          <w:spacing w:val="-7"/>
        </w:rPr>
        <w:t xml:space="preserve"> 年计价定额没有的基价，按市场价计</w:t>
      </w:r>
      <w:r>
        <w:rPr>
          <w:rFonts w:ascii="宋体" w:hAnsi="宋体" w:cs="宋体" w:hint="eastAsia"/>
        </w:rPr>
        <w:t>），</w:t>
      </w:r>
      <w:r>
        <w:rPr>
          <w:rFonts w:ascii="宋体" w:hAnsi="宋体" w:cs="宋体" w:hint="eastAsia"/>
          <w:spacing w:val="-13"/>
        </w:rPr>
        <w:t xml:space="preserve">按照第 </w:t>
      </w:r>
      <w:r>
        <w:rPr>
          <w:rFonts w:ascii="宋体" w:hAnsi="宋体" w:cs="宋体" w:hint="eastAsia"/>
        </w:rPr>
        <w:t>10.4.1.3</w:t>
      </w:r>
      <w:r>
        <w:rPr>
          <w:rFonts w:ascii="宋体" w:hAnsi="宋体" w:cs="宋体" w:hint="eastAsia"/>
          <w:spacing w:val="-7"/>
        </w:rPr>
        <w:t xml:space="preserve"> 目约定执行；或参照重庆市场相同工作的市场价格上报监理人，最终价格按承包人、监理人、跟审单位、发包人共同询价确认的价格执行。 </w:t>
      </w:r>
    </w:p>
    <w:p w14:paraId="1326461C" w14:textId="77777777" w:rsidR="00745F4F" w:rsidRDefault="00000000">
      <w:pPr>
        <w:pStyle w:val="aa"/>
        <w:spacing w:line="360" w:lineRule="auto"/>
        <w:ind w:left="6" w:rightChars="42" w:right="88" w:firstLineChars="352" w:firstLine="739"/>
        <w:rPr>
          <w:rFonts w:ascii="宋体" w:hAnsi="宋体" w:cs="宋体" w:hint="eastAsia"/>
        </w:rPr>
      </w:pPr>
      <w:r>
        <w:rPr>
          <w:rFonts w:ascii="宋体" w:hAnsi="宋体" w:cs="宋体" w:hint="eastAsia"/>
        </w:rPr>
        <w:lastRenderedPageBreak/>
        <w:t xml:space="preserve">本款补充 10.4.3 项： </w:t>
      </w:r>
    </w:p>
    <w:p w14:paraId="3E5C5BF7" w14:textId="77777777" w:rsidR="00745F4F" w:rsidRDefault="00000000">
      <w:pPr>
        <w:pStyle w:val="aa"/>
        <w:spacing w:line="360" w:lineRule="auto"/>
        <w:ind w:left="6" w:rightChars="42" w:right="88" w:firstLineChars="352" w:firstLine="739"/>
        <w:rPr>
          <w:rFonts w:ascii="宋体" w:hAnsi="宋体" w:cs="宋体" w:hint="eastAsia"/>
        </w:rPr>
      </w:pPr>
      <w:r>
        <w:rPr>
          <w:rFonts w:ascii="宋体" w:hAnsi="宋体" w:cs="宋体" w:hint="eastAsia"/>
        </w:rPr>
        <w:t>10.4.3</w:t>
      </w:r>
      <w:r>
        <w:rPr>
          <w:rFonts w:ascii="宋体" w:hAnsi="宋体" w:cs="宋体" w:hint="eastAsia"/>
          <w:spacing w:val="-9"/>
        </w:rPr>
        <w:t xml:space="preserve"> 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r>
        <w:rPr>
          <w:rFonts w:ascii="宋体" w:hAnsi="宋体" w:cs="宋体" w:hint="eastAsia"/>
        </w:rPr>
        <w:t xml:space="preserve"> </w:t>
      </w:r>
    </w:p>
    <w:p w14:paraId="7840EA9E" w14:textId="77777777" w:rsidR="00745F4F" w:rsidRDefault="00000000">
      <w:pPr>
        <w:pStyle w:val="afff8"/>
        <w:tabs>
          <w:tab w:val="left" w:pos="869"/>
          <w:tab w:val="left" w:pos="1109"/>
        </w:tabs>
        <w:spacing w:before="15" w:line="360" w:lineRule="auto"/>
        <w:ind w:leftChars="9" w:left="19" w:firstLineChars="342" w:firstLine="718"/>
        <w:rPr>
          <w:rFonts w:ascii="宋体" w:hAnsi="宋体" w:cs="宋体" w:hint="eastAsia"/>
        </w:rPr>
      </w:pPr>
      <w:r>
        <w:rPr>
          <w:rFonts w:ascii="宋体" w:hAnsi="宋体" w:cs="宋体" w:hint="eastAsia"/>
          <w:u w:val="single"/>
        </w:rPr>
        <w:t>(1)安全文明施工费应按照实际发生变化的措施项目依据现行安全文明施工费计取及管理政策规定及《重庆市建设工程费用定额》（CQFYDE-2018）规定执行</w:t>
      </w:r>
      <w:r>
        <w:rPr>
          <w:rFonts w:ascii="宋体" w:hAnsi="宋体" w:cs="宋体" w:hint="eastAsia"/>
        </w:rPr>
        <w:t xml:space="preserve">； </w:t>
      </w:r>
    </w:p>
    <w:p w14:paraId="6D75B212" w14:textId="77777777" w:rsidR="00745F4F" w:rsidRDefault="00000000">
      <w:pPr>
        <w:pStyle w:val="afff8"/>
        <w:tabs>
          <w:tab w:val="left" w:pos="1109"/>
        </w:tabs>
        <w:spacing w:before="71" w:line="360" w:lineRule="auto"/>
        <w:ind w:leftChars="9" w:left="19" w:firstLineChars="342" w:firstLine="705"/>
        <w:rPr>
          <w:rFonts w:ascii="宋体" w:hAnsi="宋体" w:cs="宋体" w:hint="eastAsia"/>
        </w:rPr>
      </w:pPr>
      <w:r>
        <w:rPr>
          <w:rFonts w:ascii="宋体" w:hAnsi="宋体" w:cs="宋体" w:hint="eastAsia"/>
          <w:spacing w:val="-2"/>
          <w:u w:val="single"/>
        </w:rPr>
        <w:t xml:space="preserve">(2)按照单价计算的措施项目费，应按照实际发生变化的措施项目，按照第 </w:t>
      </w:r>
      <w:r>
        <w:rPr>
          <w:rFonts w:ascii="宋体" w:hAnsi="宋体" w:cs="宋体" w:hint="eastAsia"/>
          <w:u w:val="single"/>
        </w:rPr>
        <w:t>10.4.1</w:t>
      </w:r>
      <w:r>
        <w:rPr>
          <w:rFonts w:ascii="宋体" w:hAnsi="宋体" w:cs="宋体" w:hint="eastAsia"/>
          <w:spacing w:val="-8"/>
          <w:u w:val="single"/>
        </w:rPr>
        <w:t xml:space="preserve"> 项〔变更估价</w:t>
      </w:r>
      <w:r>
        <w:rPr>
          <w:rFonts w:ascii="宋体" w:hAnsi="宋体" w:cs="宋体" w:hint="eastAsia"/>
          <w:u w:val="single"/>
        </w:rPr>
        <w:t>原则〕约定执行</w:t>
      </w:r>
      <w:r>
        <w:rPr>
          <w:rFonts w:ascii="宋体" w:hAnsi="宋体" w:cs="宋体" w:hint="eastAsia"/>
        </w:rPr>
        <w:t xml:space="preserve">； </w:t>
      </w:r>
    </w:p>
    <w:p w14:paraId="573D5459" w14:textId="77777777" w:rsidR="00745F4F" w:rsidRDefault="00000000">
      <w:pPr>
        <w:pStyle w:val="afff8"/>
        <w:tabs>
          <w:tab w:val="left" w:pos="1109"/>
        </w:tabs>
        <w:spacing w:before="70" w:line="360" w:lineRule="auto"/>
        <w:ind w:leftChars="9" w:left="19" w:firstLineChars="342" w:firstLine="684"/>
        <w:rPr>
          <w:rFonts w:ascii="宋体" w:hAnsi="宋体" w:cs="宋体" w:hint="eastAsia"/>
        </w:rPr>
      </w:pPr>
      <w:r>
        <w:rPr>
          <w:rFonts w:ascii="宋体" w:hAnsi="宋体" w:cs="宋体" w:hint="eastAsia"/>
          <w:spacing w:val="-5"/>
          <w:u w:val="single"/>
        </w:rPr>
        <w:t>(3)按总价</w:t>
      </w:r>
      <w:r>
        <w:rPr>
          <w:rFonts w:ascii="宋体" w:hAnsi="宋体" w:cs="宋体" w:hint="eastAsia"/>
          <w:u w:val="single"/>
        </w:rPr>
        <w:t>（或系数</w:t>
      </w:r>
      <w:r>
        <w:rPr>
          <w:rFonts w:ascii="宋体" w:hAnsi="宋体" w:cs="宋体" w:hint="eastAsia"/>
          <w:spacing w:val="-15"/>
          <w:u w:val="single"/>
        </w:rPr>
        <w:t>）</w:t>
      </w:r>
      <w:r>
        <w:rPr>
          <w:rFonts w:ascii="宋体" w:hAnsi="宋体" w:cs="宋体" w:hint="eastAsia"/>
          <w:spacing w:val="-4"/>
          <w:u w:val="single"/>
        </w:rPr>
        <w:t>计算的措施项目费，应按照实际发生变化的措施项目费按承包人报价浮动率</w:t>
      </w:r>
      <w:r>
        <w:rPr>
          <w:rFonts w:ascii="宋体" w:hAnsi="宋体" w:cs="宋体" w:hint="eastAsia"/>
          <w:u w:val="single"/>
        </w:rPr>
        <w:t>下浮后的金额计算</w:t>
      </w:r>
      <w:r>
        <w:rPr>
          <w:rFonts w:ascii="宋体" w:hAnsi="宋体" w:cs="宋体" w:hint="eastAsia"/>
        </w:rPr>
        <w:t xml:space="preserve">； </w:t>
      </w:r>
    </w:p>
    <w:p w14:paraId="66D9C541" w14:textId="77777777" w:rsidR="00745F4F" w:rsidRDefault="00000000">
      <w:pPr>
        <w:pStyle w:val="afff8"/>
        <w:tabs>
          <w:tab w:val="left" w:pos="1109"/>
        </w:tabs>
        <w:spacing w:before="71" w:line="360" w:lineRule="auto"/>
        <w:ind w:leftChars="9" w:left="19" w:firstLineChars="342" w:firstLine="698"/>
        <w:rPr>
          <w:rFonts w:ascii="宋体" w:hAnsi="宋体" w:cs="宋体" w:hint="eastAsia"/>
        </w:rPr>
      </w:pPr>
      <w:r>
        <w:rPr>
          <w:rFonts w:ascii="宋体" w:hAnsi="宋体" w:cs="宋体" w:hint="eastAsia"/>
          <w:spacing w:val="-3"/>
          <w:u w:val="single"/>
        </w:rPr>
        <w:t>(4)如果承包人未事前将拟实施的方案提交给发包人确认，则应视为工程变更不引起措施项目费的</w:t>
      </w:r>
      <w:r>
        <w:rPr>
          <w:rFonts w:ascii="宋体" w:hAnsi="宋体" w:cs="宋体" w:hint="eastAsia"/>
          <w:u w:val="single"/>
        </w:rPr>
        <w:t>调整或承包人放弃调整措施项目费的权利</w:t>
      </w:r>
      <w:r>
        <w:rPr>
          <w:rFonts w:ascii="宋体" w:hAnsi="宋体" w:cs="宋体" w:hint="eastAsia"/>
        </w:rPr>
        <w:t xml:space="preserve">。 </w:t>
      </w:r>
    </w:p>
    <w:p w14:paraId="4B71302B" w14:textId="77777777" w:rsidR="00745F4F" w:rsidRDefault="00745F4F">
      <w:pPr>
        <w:pStyle w:val="aa"/>
        <w:spacing w:before="10" w:line="360" w:lineRule="auto"/>
        <w:rPr>
          <w:rFonts w:ascii="宋体" w:hAnsi="宋体" w:cs="宋体" w:hint="eastAsia"/>
          <w:sz w:val="9"/>
        </w:rPr>
      </w:pPr>
    </w:p>
    <w:p w14:paraId="5051CE7E" w14:textId="77777777" w:rsidR="00745F4F" w:rsidRDefault="00000000">
      <w:pPr>
        <w:pStyle w:val="3"/>
      </w:pPr>
      <w:r>
        <w:rPr>
          <w:rFonts w:hint="eastAsia"/>
        </w:rPr>
        <w:t>10</w:t>
      </w:r>
      <w:r>
        <w:rPr>
          <w:lang w:val="zh-CN"/>
        </w:rPr>
        <w:t>.5</w:t>
      </w:r>
      <w:r>
        <w:rPr>
          <w:rFonts w:hint="eastAsia"/>
        </w:rPr>
        <w:t>承包人的合理化建议</w:t>
      </w:r>
      <w:r>
        <w:rPr>
          <w:rFonts w:hint="eastAsia"/>
        </w:rPr>
        <w:t xml:space="preserve"> </w:t>
      </w:r>
    </w:p>
    <w:p w14:paraId="6D6B8EB0" w14:textId="77777777" w:rsidR="00745F4F" w:rsidRDefault="00000000">
      <w:pPr>
        <w:pStyle w:val="aa"/>
        <w:spacing w:before="145" w:line="360" w:lineRule="auto"/>
        <w:ind w:left="161" w:right="90" w:firstLine="420"/>
        <w:rPr>
          <w:rFonts w:ascii="宋体" w:hAnsi="宋体" w:cs="宋体" w:hint="eastAsia"/>
        </w:rPr>
      </w:pPr>
      <w:r>
        <w:rPr>
          <w:rFonts w:ascii="宋体" w:hAnsi="宋体" w:cs="宋体" w:hint="eastAsia"/>
        </w:rPr>
        <w:t xml:space="preserve">承包人提出合理化建议的，应向监理人提交合理化建议说明，说明建议的内容和理由，以及实施该建议对合同价格和（或）工期和（或）工程经济效益的影响。 </w:t>
      </w:r>
    </w:p>
    <w:p w14:paraId="524DEAC0" w14:textId="77777777" w:rsidR="00745F4F" w:rsidRDefault="00000000">
      <w:pPr>
        <w:pStyle w:val="aa"/>
        <w:spacing w:before="46" w:line="360" w:lineRule="auto"/>
        <w:ind w:left="6" w:firstLineChars="352" w:firstLine="739"/>
        <w:rPr>
          <w:rFonts w:ascii="宋体" w:hAnsi="宋体" w:cs="宋体" w:hint="eastAsia"/>
        </w:rPr>
      </w:pPr>
      <w:r>
        <w:rPr>
          <w:rFonts w:ascii="宋体" w:hAnsi="宋体" w:cs="宋体" w:hint="eastAsia"/>
        </w:rPr>
        <w:t>监理人审查承包人合理化建议的期限：</w:t>
      </w:r>
      <w:r>
        <w:rPr>
          <w:rFonts w:ascii="宋体" w:hAnsi="宋体" w:cs="宋体" w:hint="eastAsia"/>
          <w:u w:val="single"/>
        </w:rPr>
        <w:t>不超过 14 天</w:t>
      </w:r>
      <w:r>
        <w:rPr>
          <w:rFonts w:ascii="宋体" w:hAnsi="宋体" w:cs="宋体" w:hint="eastAsia"/>
        </w:rPr>
        <w:t>。 发包人审批承包人合理化建议的期限：</w:t>
      </w:r>
      <w:r>
        <w:rPr>
          <w:rFonts w:ascii="宋体" w:hAnsi="宋体" w:cs="宋体" w:hint="eastAsia"/>
          <w:u w:val="single"/>
        </w:rPr>
        <w:t>不超过 14 天</w:t>
      </w:r>
      <w:r>
        <w:rPr>
          <w:rFonts w:ascii="宋体" w:hAnsi="宋体" w:cs="宋体" w:hint="eastAsia"/>
        </w:rPr>
        <w:t xml:space="preserve">。 </w:t>
      </w:r>
    </w:p>
    <w:p w14:paraId="1233A87C" w14:textId="77777777" w:rsidR="00745F4F" w:rsidRDefault="00745F4F">
      <w:pPr>
        <w:pStyle w:val="aa"/>
        <w:spacing w:before="11" w:line="360" w:lineRule="auto"/>
        <w:rPr>
          <w:rFonts w:ascii="宋体" w:hAnsi="宋体" w:cs="宋体" w:hint="eastAsia"/>
          <w:sz w:val="9"/>
        </w:rPr>
      </w:pPr>
    </w:p>
    <w:p w14:paraId="62D363A1" w14:textId="77777777" w:rsidR="00745F4F" w:rsidRDefault="00000000">
      <w:pPr>
        <w:pStyle w:val="aa"/>
        <w:spacing w:before="70" w:line="360" w:lineRule="auto"/>
        <w:ind w:left="326" w:right="90" w:firstLine="420"/>
        <w:rPr>
          <w:rFonts w:ascii="宋体" w:hAnsi="宋体" w:cs="宋体" w:hint="eastAsia"/>
        </w:rPr>
      </w:pPr>
      <w:r>
        <w:rPr>
          <w:rFonts w:ascii="宋体" w:hAnsi="宋体" w:cs="宋体" w:hint="eastAsia"/>
        </w:rPr>
        <w:t>承包人提出的合理化建议降低了合同价格或缩短了工期或者提高了工程经济效益的奖励的方法和金额为：</w:t>
      </w:r>
      <w:r>
        <w:rPr>
          <w:rFonts w:ascii="宋体" w:hAnsi="宋体" w:cs="宋体" w:hint="eastAsia"/>
          <w:u w:val="single"/>
        </w:rPr>
        <w:t>合理化建议带来经济效益的 5～10 %</w:t>
      </w:r>
      <w:r>
        <w:rPr>
          <w:rFonts w:ascii="宋体" w:hAnsi="宋体" w:cs="宋体" w:hint="eastAsia"/>
        </w:rPr>
        <w:t xml:space="preserve">。 </w:t>
      </w:r>
    </w:p>
    <w:p w14:paraId="62A1F55F" w14:textId="77777777" w:rsidR="00745F4F" w:rsidRDefault="00000000">
      <w:pPr>
        <w:pStyle w:val="3"/>
      </w:pPr>
      <w:r>
        <w:rPr>
          <w:lang w:val="zh-CN"/>
        </w:rPr>
        <w:t>10.</w:t>
      </w:r>
      <w:r>
        <w:rPr>
          <w:rFonts w:hint="eastAsia"/>
        </w:rPr>
        <w:t>6</w:t>
      </w:r>
      <w:r>
        <w:rPr>
          <w:rFonts w:hint="eastAsia"/>
        </w:rPr>
        <w:t>暂估价</w:t>
      </w:r>
      <w:r>
        <w:rPr>
          <w:rFonts w:hint="eastAsia"/>
        </w:rPr>
        <w:t xml:space="preserve"> </w:t>
      </w:r>
    </w:p>
    <w:p w14:paraId="7A4F2E33" w14:textId="77777777" w:rsidR="00745F4F" w:rsidRDefault="00000000">
      <w:pPr>
        <w:pStyle w:val="aa"/>
        <w:spacing w:before="145" w:line="360" w:lineRule="auto"/>
        <w:ind w:left="746"/>
        <w:rPr>
          <w:rFonts w:ascii="宋体" w:hAnsi="宋体" w:cs="宋体" w:hint="eastAsia"/>
        </w:rPr>
      </w:pPr>
      <w:r>
        <w:rPr>
          <w:rFonts w:ascii="宋体" w:hAnsi="宋体" w:cs="宋体" w:hint="eastAsia"/>
        </w:rPr>
        <w:t>专业工程暂估价：</w:t>
      </w:r>
      <w:r>
        <w:rPr>
          <w:rFonts w:ascii="宋体" w:hAnsi="宋体" w:cs="宋体" w:hint="eastAsia"/>
          <w:u w:val="single"/>
        </w:rPr>
        <w:t xml:space="preserve"> </w:t>
      </w:r>
      <w:r>
        <w:rPr>
          <w:rFonts w:ascii="宋体" w:hAnsi="宋体" w:cs="宋体" w:hint="eastAsia"/>
        </w:rPr>
        <w:t xml:space="preserve">万元。 </w:t>
      </w:r>
    </w:p>
    <w:p w14:paraId="4AAC61EC" w14:textId="77777777" w:rsidR="00745F4F" w:rsidRDefault="00745F4F">
      <w:pPr>
        <w:pStyle w:val="aa"/>
        <w:spacing w:before="11" w:line="360" w:lineRule="auto"/>
        <w:rPr>
          <w:rFonts w:ascii="宋体" w:hAnsi="宋体" w:cs="宋体" w:hint="eastAsia"/>
          <w:sz w:val="9"/>
        </w:rPr>
      </w:pPr>
    </w:p>
    <w:p w14:paraId="52357D44" w14:textId="77777777" w:rsidR="00745F4F" w:rsidRDefault="00000000">
      <w:pPr>
        <w:pStyle w:val="aa"/>
        <w:spacing w:before="70" w:line="360" w:lineRule="auto"/>
        <w:ind w:left="6" w:rightChars="42" w:right="88" w:firstLine="740"/>
        <w:rPr>
          <w:rFonts w:ascii="宋体" w:hAnsi="宋体" w:cs="宋体" w:hint="eastAsia"/>
        </w:rPr>
      </w:pPr>
      <w:r>
        <w:rPr>
          <w:rFonts w:ascii="宋体" w:hAnsi="宋体" w:cs="宋体" w:hint="eastAsia"/>
        </w:rPr>
        <w:t>单项合同估算价在国家相关法律法规规定必须招标规模以下的，符合可以不招标相关规定的，由承包人采取交钥匙工程模式实施，发包人配合。承包人（需在允许资质范围内）或承包人委托的有资质的</w:t>
      </w:r>
      <w:r>
        <w:rPr>
          <w:rFonts w:ascii="宋体" w:hAnsi="宋体" w:cs="宋体" w:hint="eastAsia"/>
          <w:spacing w:val="-5"/>
        </w:rPr>
        <w:t xml:space="preserve">专业分包单位实施。费用估价按照第 </w:t>
      </w:r>
      <w:r>
        <w:rPr>
          <w:rFonts w:ascii="宋体" w:hAnsi="宋体" w:cs="宋体" w:hint="eastAsia"/>
        </w:rPr>
        <w:t>10.4.1</w:t>
      </w:r>
      <w:r>
        <w:rPr>
          <w:rFonts w:ascii="宋体" w:hAnsi="宋体" w:cs="宋体" w:hint="eastAsia"/>
          <w:spacing w:val="-12"/>
        </w:rPr>
        <w:t xml:space="preserve"> 项〔变更估价原则〕执行，承包人申报，经监理人、跟审单位、发包人共同审定。审定后根据承包人签订的相关合同（需经监理人、跟审单位、发包人共同确认） 约定，由承包人申报，随进度款按与相关单位签订的合同约定一并支付。</w:t>
      </w:r>
      <w:r>
        <w:rPr>
          <w:rFonts w:ascii="宋体" w:hAnsi="宋体" w:cs="宋体" w:hint="eastAsia"/>
        </w:rPr>
        <w:t xml:space="preserve"> </w:t>
      </w:r>
    </w:p>
    <w:p w14:paraId="69136E12" w14:textId="77777777" w:rsidR="00745F4F" w:rsidRDefault="00000000">
      <w:pPr>
        <w:pStyle w:val="aa"/>
        <w:spacing w:before="70" w:line="360" w:lineRule="auto"/>
        <w:ind w:left="6" w:rightChars="42" w:right="88" w:firstLine="740"/>
        <w:rPr>
          <w:rFonts w:ascii="宋体" w:hAnsi="宋体" w:cs="宋体" w:hint="eastAsia"/>
          <w:spacing w:val="-12"/>
        </w:rPr>
      </w:pPr>
      <w:r>
        <w:rPr>
          <w:rFonts w:ascii="宋体" w:hAnsi="宋体" w:cs="宋体" w:hint="eastAsia"/>
          <w:spacing w:val="-12"/>
        </w:rPr>
        <w:lastRenderedPageBreak/>
        <w:t xml:space="preserve">单项合同暂估价在国家相关法律法规规定必须招标规模以上的，需依法必须招标的，由承包人、发包人共同招标确定。 </w:t>
      </w:r>
    </w:p>
    <w:p w14:paraId="2972969C" w14:textId="77777777" w:rsidR="00745F4F" w:rsidRDefault="00000000">
      <w:pPr>
        <w:pStyle w:val="3"/>
      </w:pPr>
      <w:r>
        <w:rPr>
          <w:lang w:val="zh-CN"/>
        </w:rPr>
        <w:t>10.</w:t>
      </w:r>
      <w:r>
        <w:rPr>
          <w:rFonts w:hint="eastAsia"/>
        </w:rPr>
        <w:t>7</w:t>
      </w:r>
      <w:r>
        <w:rPr>
          <w:rFonts w:hint="eastAsia"/>
        </w:rPr>
        <w:t>暂列金额</w:t>
      </w:r>
      <w:r>
        <w:rPr>
          <w:rFonts w:hint="eastAsia"/>
        </w:rPr>
        <w:t xml:space="preserve"> </w:t>
      </w:r>
    </w:p>
    <w:p w14:paraId="2C08B1FE" w14:textId="77777777" w:rsidR="00745F4F" w:rsidRDefault="00000000">
      <w:pPr>
        <w:pStyle w:val="aa"/>
        <w:spacing w:before="160" w:line="360" w:lineRule="auto"/>
        <w:ind w:left="746"/>
        <w:rPr>
          <w:rFonts w:ascii="宋体" w:hAnsi="宋体" w:cs="宋体" w:hint="eastAsia"/>
        </w:rPr>
      </w:pPr>
      <w:r>
        <w:rPr>
          <w:rFonts w:ascii="宋体" w:hAnsi="宋体" w:cs="宋体" w:hint="eastAsia"/>
        </w:rPr>
        <w:t>合同当事人关于暂列金额使用的约定：</w:t>
      </w:r>
      <w:r>
        <w:rPr>
          <w:rFonts w:ascii="宋体" w:hAnsi="宋体" w:cs="宋体" w:hint="eastAsia"/>
          <w:u w:val="single"/>
        </w:rPr>
        <w:t xml:space="preserve"> </w:t>
      </w:r>
      <w:r>
        <w:rPr>
          <w:rFonts w:ascii="宋体" w:hAnsi="宋体" w:cs="宋体" w:hint="eastAsia"/>
        </w:rPr>
        <w:t xml:space="preserve">。 </w:t>
      </w:r>
    </w:p>
    <w:p w14:paraId="64A13683" w14:textId="77777777" w:rsidR="00745F4F" w:rsidRDefault="00745F4F">
      <w:pPr>
        <w:pStyle w:val="aa"/>
        <w:spacing w:before="7" w:line="360" w:lineRule="auto"/>
        <w:rPr>
          <w:rFonts w:ascii="宋体" w:hAnsi="宋体" w:cs="宋体" w:hint="eastAsia"/>
        </w:rPr>
      </w:pPr>
    </w:p>
    <w:p w14:paraId="17B5263F" w14:textId="77777777" w:rsidR="00745F4F" w:rsidRDefault="00000000">
      <w:pPr>
        <w:pStyle w:val="2"/>
      </w:pPr>
      <w:r>
        <w:rPr>
          <w:rFonts w:hint="eastAsia"/>
        </w:rPr>
        <w:t>11</w:t>
      </w:r>
      <w:r>
        <w:rPr>
          <w:lang w:val="zh-CN"/>
        </w:rPr>
        <w:t>.</w:t>
      </w:r>
      <w:r>
        <w:rPr>
          <w:rFonts w:hint="eastAsia"/>
        </w:rPr>
        <w:t>价格调整</w:t>
      </w:r>
      <w:r>
        <w:rPr>
          <w:rFonts w:hint="eastAsia"/>
        </w:rPr>
        <w:t xml:space="preserve"> </w:t>
      </w:r>
    </w:p>
    <w:p w14:paraId="1B88EC85" w14:textId="77777777" w:rsidR="00745F4F" w:rsidRDefault="00000000">
      <w:pPr>
        <w:pStyle w:val="3"/>
      </w:pPr>
      <w:r>
        <w:rPr>
          <w:rFonts w:hint="eastAsia"/>
        </w:rPr>
        <w:t>11</w:t>
      </w:r>
      <w:r>
        <w:rPr>
          <w:lang w:val="zh-CN"/>
        </w:rPr>
        <w:t>.1</w:t>
      </w:r>
      <w:r>
        <w:rPr>
          <w:rFonts w:hint="eastAsia"/>
        </w:rPr>
        <w:t xml:space="preserve"> </w:t>
      </w:r>
      <w:r>
        <w:rPr>
          <w:rFonts w:hint="eastAsia"/>
        </w:rPr>
        <w:t>市场价格波动引起的调整</w:t>
      </w:r>
      <w:r>
        <w:rPr>
          <w:rFonts w:hint="eastAsia"/>
        </w:rPr>
        <w:t xml:space="preserve"> </w:t>
      </w:r>
    </w:p>
    <w:p w14:paraId="6EE6758B" w14:textId="77777777" w:rsidR="00745F4F" w:rsidRDefault="00000000">
      <w:pPr>
        <w:pStyle w:val="afff8"/>
        <w:numPr>
          <w:ilvl w:val="2"/>
          <w:numId w:val="0"/>
        </w:numPr>
        <w:tabs>
          <w:tab w:val="left" w:pos="1438"/>
        </w:tabs>
        <w:spacing w:line="360" w:lineRule="auto"/>
        <w:jc w:val="left"/>
        <w:rPr>
          <w:rFonts w:ascii="宋体" w:hAnsi="宋体" w:cs="宋体" w:hint="eastAsia"/>
        </w:rPr>
      </w:pPr>
      <w:r>
        <w:rPr>
          <w:rFonts w:ascii="宋体" w:hAnsi="宋体" w:cs="宋体" w:hint="eastAsia"/>
          <w:szCs w:val="21"/>
          <w:lang w:bidi="zh-CN"/>
        </w:rPr>
        <w:t>11</w:t>
      </w:r>
      <w:r>
        <w:rPr>
          <w:rFonts w:ascii="宋体" w:hAnsi="宋体" w:cs="宋体"/>
          <w:szCs w:val="21"/>
          <w:lang w:val="zh-CN" w:bidi="zh-CN"/>
        </w:rPr>
        <w:t>.1.1</w:t>
      </w:r>
      <w:r>
        <w:rPr>
          <w:rFonts w:ascii="宋体" w:hAnsi="宋体" w:cs="宋体" w:hint="eastAsia"/>
        </w:rPr>
        <w:t>人工费价差调整办法价格调整方式：</w:t>
      </w:r>
      <w:r>
        <w:rPr>
          <w:rFonts w:ascii="宋体" w:hAnsi="宋体" w:cs="宋体" w:hint="eastAsia"/>
          <w:u w:val="single"/>
        </w:rPr>
        <w:t>不调整</w:t>
      </w:r>
      <w:r>
        <w:rPr>
          <w:rFonts w:ascii="宋体" w:hAnsi="宋体" w:cs="宋体" w:hint="eastAsia"/>
        </w:rPr>
        <w:t xml:space="preserve"> </w:t>
      </w:r>
    </w:p>
    <w:p w14:paraId="1A383D6D" w14:textId="77777777" w:rsidR="00745F4F" w:rsidRDefault="00000000">
      <w:pPr>
        <w:pStyle w:val="afff8"/>
        <w:numPr>
          <w:ilvl w:val="2"/>
          <w:numId w:val="0"/>
        </w:numPr>
        <w:tabs>
          <w:tab w:val="left" w:pos="1378"/>
        </w:tabs>
        <w:spacing w:line="360" w:lineRule="auto"/>
        <w:jc w:val="left"/>
        <w:rPr>
          <w:rFonts w:ascii="宋体" w:hAnsi="宋体" w:cs="宋体" w:hint="eastAsia"/>
          <w:sz w:val="19"/>
        </w:rPr>
      </w:pPr>
      <w:r>
        <w:rPr>
          <w:rFonts w:ascii="宋体" w:hAnsi="宋体" w:cs="宋体" w:hint="eastAsia"/>
          <w:szCs w:val="21"/>
          <w:lang w:bidi="zh-CN"/>
        </w:rPr>
        <w:t>11</w:t>
      </w:r>
      <w:r>
        <w:rPr>
          <w:rFonts w:ascii="宋体" w:hAnsi="宋体" w:cs="宋体"/>
          <w:szCs w:val="21"/>
          <w:lang w:val="zh-CN" w:bidi="zh-CN"/>
        </w:rPr>
        <w:t>.1.2</w:t>
      </w:r>
      <w:r>
        <w:rPr>
          <w:rFonts w:ascii="宋体" w:hAnsi="宋体" w:cs="宋体" w:hint="eastAsia"/>
        </w:rPr>
        <w:t>材料费价差调整办法 价格调整方式：</w:t>
      </w:r>
      <w:r>
        <w:rPr>
          <w:rFonts w:ascii="宋体" w:hAnsi="宋体" w:cs="宋体" w:hint="eastAsia"/>
          <w:u w:val="single"/>
        </w:rPr>
        <w:t>不调整</w:t>
      </w:r>
      <w:r>
        <w:rPr>
          <w:rFonts w:ascii="宋体" w:hAnsi="宋体" w:cs="宋体" w:hint="eastAsia"/>
        </w:rPr>
        <w:t xml:space="preserve">。 </w:t>
      </w:r>
    </w:p>
    <w:p w14:paraId="7A992FAC" w14:textId="77777777" w:rsidR="00745F4F" w:rsidRDefault="00000000">
      <w:pPr>
        <w:pStyle w:val="3"/>
      </w:pPr>
      <w:r>
        <w:rPr>
          <w:rFonts w:hint="eastAsia"/>
        </w:rPr>
        <w:t>11</w:t>
      </w:r>
      <w:r>
        <w:rPr>
          <w:lang w:val="zh-CN"/>
        </w:rPr>
        <w:t>.2</w:t>
      </w:r>
      <w:r>
        <w:rPr>
          <w:rFonts w:hint="eastAsia"/>
        </w:rPr>
        <w:t>法律变化引起的调整</w:t>
      </w:r>
      <w:r>
        <w:rPr>
          <w:rFonts w:hint="eastAsia"/>
        </w:rPr>
        <w:t xml:space="preserve"> </w:t>
      </w:r>
    </w:p>
    <w:p w14:paraId="61C6D8B6" w14:textId="77777777" w:rsidR="00745F4F" w:rsidRDefault="00000000">
      <w:pPr>
        <w:pStyle w:val="aa"/>
        <w:spacing w:before="145" w:line="360" w:lineRule="auto"/>
        <w:ind w:left="6" w:right="90" w:firstLine="740"/>
        <w:rPr>
          <w:rFonts w:ascii="宋体" w:hAnsi="宋体" w:cs="宋体" w:hint="eastAsia"/>
        </w:rPr>
      </w:pPr>
      <w:r>
        <w:rPr>
          <w:rFonts w:ascii="宋体" w:hAnsi="宋体" w:cs="宋体" w:hint="eastAsia"/>
        </w:rPr>
        <w:t>项目投标基准日至竣工验收合格之日，国家或相关行政主管部门发布直接影响项目的新法规、新政</w:t>
      </w:r>
      <w:r>
        <w:rPr>
          <w:rFonts w:ascii="宋体" w:hAnsi="宋体" w:cs="宋体" w:hint="eastAsia"/>
          <w:spacing w:val="-18"/>
        </w:rPr>
        <w:t xml:space="preserve">策、新文件、新标准，属强制执行的，自执行之日执行，由此增减的费用由发包人承担，估价照第 </w:t>
      </w:r>
      <w:r>
        <w:rPr>
          <w:rFonts w:ascii="宋体" w:hAnsi="宋体" w:cs="宋体" w:hint="eastAsia"/>
        </w:rPr>
        <w:t xml:space="preserve">10.4.1 </w:t>
      </w:r>
      <w:r>
        <w:rPr>
          <w:rFonts w:ascii="宋体" w:hAnsi="宋体" w:cs="宋体" w:hint="eastAsia"/>
          <w:spacing w:val="-1"/>
        </w:rPr>
        <w:t>项〔变更估价原则〕执行；属选择性执行的，发包人与承包人协商解决。</w:t>
      </w:r>
      <w:r>
        <w:rPr>
          <w:rFonts w:ascii="宋体" w:hAnsi="宋体" w:cs="宋体" w:hint="eastAsia"/>
        </w:rPr>
        <w:t xml:space="preserve"> </w:t>
      </w:r>
    </w:p>
    <w:p w14:paraId="2474A871" w14:textId="77777777" w:rsidR="00745F4F" w:rsidRDefault="00000000">
      <w:pPr>
        <w:pStyle w:val="aa"/>
        <w:spacing w:before="15" w:line="360" w:lineRule="auto"/>
        <w:ind w:left="746"/>
        <w:rPr>
          <w:rFonts w:ascii="宋体" w:hAnsi="宋体" w:cs="宋体" w:hint="eastAsia"/>
        </w:rPr>
      </w:pPr>
      <w:r>
        <w:rPr>
          <w:rFonts w:ascii="宋体" w:hAnsi="宋体" w:cs="宋体" w:hint="eastAsia"/>
        </w:rPr>
        <w:t xml:space="preserve">本条补充 11.3 款 </w:t>
      </w:r>
    </w:p>
    <w:p w14:paraId="2A6EC73A" w14:textId="77777777" w:rsidR="00745F4F" w:rsidRDefault="00000000">
      <w:pPr>
        <w:pStyle w:val="3"/>
      </w:pPr>
      <w:r>
        <w:rPr>
          <w:rFonts w:hint="eastAsia"/>
        </w:rPr>
        <w:t>11</w:t>
      </w:r>
      <w:r>
        <w:rPr>
          <w:lang w:val="zh-CN"/>
        </w:rPr>
        <w:t>.3</w:t>
      </w:r>
      <w:r>
        <w:rPr>
          <w:rFonts w:hint="eastAsia"/>
        </w:rPr>
        <w:t>严重不平衡报价引起的调整</w:t>
      </w:r>
      <w:r>
        <w:rPr>
          <w:rFonts w:hint="eastAsia"/>
        </w:rPr>
        <w:t xml:space="preserve"> </w:t>
      </w:r>
    </w:p>
    <w:p w14:paraId="76DDBD2E" w14:textId="77777777" w:rsidR="00745F4F" w:rsidRDefault="00000000">
      <w:pPr>
        <w:pStyle w:val="aa"/>
        <w:spacing w:before="146" w:line="360" w:lineRule="auto"/>
        <w:ind w:left="6" w:firstLineChars="352" w:firstLine="739"/>
        <w:rPr>
          <w:rFonts w:ascii="宋体" w:hAnsi="宋体" w:cs="宋体" w:hint="eastAsia"/>
        </w:rPr>
      </w:pPr>
      <w:r>
        <w:rPr>
          <w:rFonts w:ascii="宋体" w:hAnsi="宋体" w:cs="宋体" w:hint="eastAsia"/>
          <w:u w:val="single"/>
        </w:rPr>
        <w:t>合同履行期间，当按第 12.3.1 项〔计量原则〕约定确认的完成工程量比已标价工程量清单载明工程</w:t>
      </w:r>
      <w:r>
        <w:rPr>
          <w:rFonts w:ascii="宋体" w:hAnsi="宋体" w:cs="宋体" w:hint="eastAsia"/>
          <w:spacing w:val="-8"/>
          <w:u w:val="single"/>
        </w:rPr>
        <w:t xml:space="preserve">量增加超过 </w:t>
      </w:r>
      <w:r>
        <w:rPr>
          <w:rFonts w:ascii="宋体" w:hAnsi="宋体" w:cs="宋体" w:hint="eastAsia"/>
          <w:u w:val="single"/>
        </w:rPr>
        <w:t>15%，且发包人发现承包人的已标价工程量清单相关清单子目中有严重不平衡报价的。超过</w:t>
      </w:r>
      <w:r>
        <w:rPr>
          <w:rFonts w:ascii="宋体" w:hAnsi="宋体" w:cs="宋体" w:hint="eastAsia"/>
          <w:spacing w:val="-4"/>
          <w:u w:val="single"/>
        </w:rPr>
        <w:t xml:space="preserve">已标价工程量清单载明工程量 </w:t>
      </w:r>
      <w:r>
        <w:rPr>
          <w:rFonts w:ascii="宋体" w:hAnsi="宋体" w:cs="宋体" w:hint="eastAsia"/>
          <w:u w:val="single"/>
        </w:rPr>
        <w:t>15%的部分，发包人将对严重不平衡报价的清单子目综合单价进行修正，</w:t>
      </w:r>
      <w:r>
        <w:rPr>
          <w:rFonts w:ascii="宋体" w:hAnsi="宋体" w:cs="宋体" w:hint="eastAsia"/>
          <w:spacing w:val="-3"/>
          <w:u w:val="single"/>
        </w:rPr>
        <w:t xml:space="preserve">并按修正综合单价办理竣工结算，修正综合单价按照第 </w:t>
      </w:r>
      <w:r>
        <w:rPr>
          <w:rFonts w:ascii="宋体" w:hAnsi="宋体" w:cs="宋体" w:hint="eastAsia"/>
          <w:u w:val="single"/>
        </w:rPr>
        <w:t>10.4.1</w:t>
      </w:r>
      <w:r>
        <w:rPr>
          <w:rFonts w:ascii="宋体" w:hAnsi="宋体" w:cs="宋体" w:hint="eastAsia"/>
          <w:spacing w:val="-7"/>
          <w:u w:val="single"/>
        </w:rPr>
        <w:t xml:space="preserve"> 项〔变更估价原则〕</w:t>
      </w:r>
      <w:r>
        <w:rPr>
          <w:rFonts w:ascii="宋体" w:hAnsi="宋体" w:cs="宋体" w:hint="eastAsia"/>
          <w:u w:val="single"/>
        </w:rPr>
        <w:t>（3）目约定执行</w:t>
      </w:r>
      <w:r>
        <w:rPr>
          <w:rFonts w:ascii="宋体" w:hAnsi="宋体" w:cs="宋体" w:hint="eastAsia"/>
        </w:rPr>
        <w:t xml:space="preserve">。 </w:t>
      </w:r>
      <w:r>
        <w:rPr>
          <w:rFonts w:ascii="宋体" w:hAnsi="宋体" w:cs="宋体" w:hint="eastAsia"/>
          <w:spacing w:val="-2"/>
          <w:u w:val="single"/>
        </w:rPr>
        <w:t xml:space="preserve">严重不平衡报价是指：清单子目综合单价与发包人按照第 </w:t>
      </w:r>
      <w:r>
        <w:rPr>
          <w:rFonts w:ascii="宋体" w:hAnsi="宋体" w:cs="宋体" w:hint="eastAsia"/>
          <w:u w:val="single"/>
        </w:rPr>
        <w:t>10.4.1</w:t>
      </w:r>
      <w:r>
        <w:rPr>
          <w:rFonts w:ascii="宋体" w:hAnsi="宋体" w:cs="宋体" w:hint="eastAsia"/>
          <w:spacing w:val="-7"/>
          <w:u w:val="single"/>
        </w:rPr>
        <w:t xml:space="preserve"> 项〔变更估价原则〕</w:t>
      </w:r>
      <w:r>
        <w:rPr>
          <w:rFonts w:ascii="宋体" w:hAnsi="宋体" w:cs="宋体" w:hint="eastAsia"/>
          <w:u w:val="single"/>
        </w:rPr>
        <w:t>（3）目约定确定的综合单价相比，高于 50%（即严重不平衡报价清单子目综合单价 - 按照第 10.4.1 项〔变更估价原则〕（3）目约定确定的综合单价）/按照第 10.4.1 项〔变更估价原则〕（3）目约定确定的综合单价×100%</w:t>
      </w:r>
      <w:r>
        <w:rPr>
          <w:rFonts w:ascii="宋体" w:hAnsi="宋体" w:cs="宋体" w:hint="eastAsia"/>
        </w:rPr>
        <w:t xml:space="preserve">。 </w:t>
      </w:r>
    </w:p>
    <w:p w14:paraId="33AF87FF" w14:textId="77777777" w:rsidR="00745F4F" w:rsidRDefault="00745F4F">
      <w:pPr>
        <w:pStyle w:val="aa"/>
        <w:spacing w:before="6" w:line="360" w:lineRule="auto"/>
        <w:rPr>
          <w:rFonts w:ascii="宋体" w:hAnsi="宋体" w:cs="宋体" w:hint="eastAsia"/>
        </w:rPr>
      </w:pPr>
    </w:p>
    <w:p w14:paraId="700105E5" w14:textId="77777777" w:rsidR="00745F4F" w:rsidRDefault="00000000">
      <w:pPr>
        <w:pStyle w:val="2"/>
      </w:pPr>
      <w:r>
        <w:rPr>
          <w:lang w:val="zh-CN"/>
        </w:rPr>
        <w:lastRenderedPageBreak/>
        <w:t>1</w:t>
      </w:r>
      <w:r>
        <w:rPr>
          <w:rFonts w:hint="eastAsia"/>
        </w:rPr>
        <w:t>2</w:t>
      </w:r>
      <w:r>
        <w:rPr>
          <w:lang w:val="zh-CN"/>
        </w:rPr>
        <w:t>.</w:t>
      </w:r>
      <w:r>
        <w:rPr>
          <w:rFonts w:hint="eastAsia"/>
        </w:rPr>
        <w:t>合同价格、计量与支付</w:t>
      </w:r>
      <w:r>
        <w:rPr>
          <w:rFonts w:hint="eastAsia"/>
        </w:rPr>
        <w:t xml:space="preserve"> </w:t>
      </w:r>
    </w:p>
    <w:p w14:paraId="724C0E3C" w14:textId="77777777" w:rsidR="00745F4F" w:rsidRDefault="00000000">
      <w:pPr>
        <w:pStyle w:val="3"/>
      </w:pPr>
      <w:r>
        <w:rPr>
          <w:lang w:val="zh-CN"/>
        </w:rPr>
        <w:t>1</w:t>
      </w:r>
      <w:r>
        <w:rPr>
          <w:rFonts w:hint="eastAsia"/>
        </w:rPr>
        <w:t>2</w:t>
      </w:r>
      <w:r>
        <w:rPr>
          <w:lang w:val="zh-CN"/>
        </w:rPr>
        <w:t>.1</w:t>
      </w:r>
      <w:r>
        <w:rPr>
          <w:rFonts w:hint="eastAsia"/>
        </w:rPr>
        <w:t>合同价格形式</w:t>
      </w:r>
      <w:r>
        <w:rPr>
          <w:rFonts w:hint="eastAsia"/>
        </w:rPr>
        <w:t xml:space="preserve"> </w:t>
      </w:r>
    </w:p>
    <w:p w14:paraId="6ACB114D" w14:textId="77777777" w:rsidR="00745F4F" w:rsidRDefault="00000000">
      <w:pPr>
        <w:pStyle w:val="aa"/>
        <w:spacing w:before="145" w:line="360" w:lineRule="auto"/>
        <w:ind w:firstLineChars="200" w:firstLine="420"/>
        <w:rPr>
          <w:rFonts w:ascii="宋体" w:hAnsi="宋体" w:cs="宋体" w:hint="eastAsia"/>
        </w:rPr>
      </w:pPr>
      <w:r>
        <w:rPr>
          <w:rFonts w:ascii="宋体" w:hAnsi="宋体" w:cs="宋体" w:hint="eastAsia"/>
        </w:rPr>
        <w:t xml:space="preserve">1、单价合同。 </w:t>
      </w:r>
    </w:p>
    <w:p w14:paraId="0B639A68" w14:textId="77777777" w:rsidR="00745F4F" w:rsidRDefault="00000000">
      <w:pPr>
        <w:pStyle w:val="aa"/>
        <w:spacing w:line="360" w:lineRule="auto"/>
        <w:ind w:firstLineChars="200" w:firstLine="416"/>
        <w:rPr>
          <w:rFonts w:ascii="宋体" w:hAnsi="宋体" w:cs="宋体" w:hint="eastAsia"/>
        </w:rPr>
      </w:pPr>
      <w:r>
        <w:rPr>
          <w:rFonts w:ascii="宋体" w:hAnsi="宋体" w:cs="宋体" w:hint="eastAsia"/>
          <w:spacing w:val="-1"/>
        </w:rPr>
        <w:t>综合单价包含的风险范围：</w:t>
      </w:r>
      <w:r>
        <w:rPr>
          <w:rFonts w:ascii="宋体" w:hAnsi="宋体" w:cs="宋体" w:hint="eastAsia"/>
          <w:u w:val="single"/>
        </w:rPr>
        <w:t>包括但不限于为实施和完成合同工程所需的人工费、材料费、施工机具</w:t>
      </w:r>
      <w:r>
        <w:rPr>
          <w:rFonts w:ascii="宋体" w:hAnsi="宋体" w:cs="宋体" w:hint="eastAsia"/>
          <w:spacing w:val="-1"/>
          <w:u w:val="single"/>
        </w:rPr>
        <w:t>使用费、企业管理费、利润、风险费、施工技术措施项目费、施工组织措施项目费及缺陷修复等费用，</w:t>
      </w:r>
      <w:r>
        <w:rPr>
          <w:rFonts w:ascii="宋体" w:hAnsi="宋体" w:cs="宋体" w:hint="eastAsia"/>
          <w:spacing w:val="-12"/>
          <w:u w:val="single"/>
        </w:rPr>
        <w:t xml:space="preserve">以及第 </w:t>
      </w:r>
      <w:r>
        <w:rPr>
          <w:rFonts w:ascii="宋体" w:hAnsi="宋体" w:cs="宋体" w:hint="eastAsia"/>
          <w:u w:val="single"/>
        </w:rPr>
        <w:t>11.1</w:t>
      </w:r>
      <w:r>
        <w:rPr>
          <w:rFonts w:ascii="宋体" w:hAnsi="宋体" w:cs="宋体" w:hint="eastAsia"/>
          <w:spacing w:val="-12"/>
          <w:u w:val="single"/>
        </w:rPr>
        <w:t xml:space="preserve"> 款〔市场价格波动引起的调整〕约定范围内的市场价格波动风险、政策性文件规定的各项应</w:t>
      </w:r>
      <w:r>
        <w:rPr>
          <w:rFonts w:ascii="宋体" w:hAnsi="宋体" w:cs="宋体" w:hint="eastAsia"/>
          <w:u w:val="single"/>
        </w:rPr>
        <w:t>有费用、招标文件和合同明示或暗示的应由承包人承担的所有责任、义务和风险等所需的费用</w:t>
      </w:r>
      <w:r>
        <w:rPr>
          <w:rFonts w:ascii="宋体" w:hAnsi="宋体" w:cs="宋体" w:hint="eastAsia"/>
        </w:rPr>
        <w:t xml:space="preserve">。 </w:t>
      </w:r>
    </w:p>
    <w:p w14:paraId="07273CC2"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rPr>
        <w:t>风险费用的计算方法：</w:t>
      </w:r>
      <w:r>
        <w:rPr>
          <w:rFonts w:ascii="宋体" w:hAnsi="宋体" w:cs="宋体" w:hint="eastAsia"/>
          <w:u w:val="single"/>
        </w:rPr>
        <w:t>由承包人自行考虑并计入签约合同价格中，包干使用</w:t>
      </w:r>
      <w:r>
        <w:rPr>
          <w:rFonts w:ascii="宋体" w:hAnsi="宋体" w:cs="宋体" w:hint="eastAsia"/>
        </w:rPr>
        <w:t xml:space="preserve">。 </w:t>
      </w:r>
    </w:p>
    <w:p w14:paraId="0752A211"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rPr>
        <w:t>风险范围以外合同价格的调整方法：</w:t>
      </w:r>
      <w:r>
        <w:rPr>
          <w:rFonts w:ascii="宋体" w:hAnsi="宋体" w:cs="宋体" w:hint="eastAsia"/>
          <w:u w:val="single"/>
        </w:rPr>
        <w:t>按照合同相关条款约定执行</w:t>
      </w:r>
      <w:r>
        <w:rPr>
          <w:rFonts w:ascii="宋体" w:hAnsi="宋体" w:cs="宋体" w:hint="eastAsia"/>
        </w:rPr>
        <w:t xml:space="preserve">。 </w:t>
      </w:r>
    </w:p>
    <w:p w14:paraId="08201383" w14:textId="77777777" w:rsidR="00745F4F" w:rsidRDefault="00000000">
      <w:pPr>
        <w:pStyle w:val="aa"/>
        <w:spacing w:before="70" w:line="360" w:lineRule="auto"/>
        <w:ind w:firstLineChars="200" w:firstLine="420"/>
        <w:rPr>
          <w:rFonts w:ascii="宋体" w:hAnsi="宋体" w:cs="宋体" w:hint="eastAsia"/>
        </w:rPr>
      </w:pPr>
      <w:r>
        <w:rPr>
          <w:rFonts w:ascii="宋体" w:hAnsi="宋体" w:cs="宋体" w:hint="eastAsia"/>
        </w:rPr>
        <w:t xml:space="preserve">2、总价合同。 </w:t>
      </w:r>
    </w:p>
    <w:p w14:paraId="519937F2" w14:textId="77777777" w:rsidR="00745F4F" w:rsidRDefault="00000000">
      <w:pPr>
        <w:pStyle w:val="aa"/>
        <w:spacing w:before="1" w:line="360" w:lineRule="auto"/>
        <w:ind w:firstLineChars="200" w:firstLine="416"/>
        <w:rPr>
          <w:rFonts w:ascii="宋体" w:hAnsi="宋体" w:cs="宋体" w:hint="eastAsia"/>
        </w:rPr>
      </w:pPr>
      <w:r>
        <w:rPr>
          <w:rFonts w:ascii="宋体" w:hAnsi="宋体" w:cs="宋体" w:hint="eastAsia"/>
          <w:spacing w:val="-1"/>
        </w:rPr>
        <w:t>总价包含的风险范围：</w:t>
      </w:r>
      <w:r>
        <w:rPr>
          <w:rFonts w:ascii="宋体" w:hAnsi="宋体" w:cs="宋体" w:hint="eastAsia"/>
          <w:u w:val="single"/>
        </w:rPr>
        <w:t>包括但不限于为实施和完成合同工程所需的人工费、材料费、施工机具使用</w:t>
      </w:r>
      <w:r>
        <w:rPr>
          <w:rFonts w:ascii="宋体" w:hAnsi="宋体" w:cs="宋体" w:hint="eastAsia"/>
          <w:spacing w:val="-1"/>
          <w:u w:val="single"/>
        </w:rPr>
        <w:t>费、企业管理费、利润、风险费、施工技术措施项目费、施工组织措施项目费、总承包服务费、规费和</w:t>
      </w:r>
      <w:r>
        <w:rPr>
          <w:rFonts w:ascii="宋体" w:hAnsi="宋体" w:cs="宋体" w:hint="eastAsia"/>
          <w:u w:val="single"/>
        </w:rPr>
        <w:t>税金及缺陷修复等费用，以及第 11.1 款〔市场价格波动引起的调整〕约定范围内的市场价格波动风险、政策性文件规定的各项应有费用、招标文件和合同明示或暗示的应由承包人承担的所有责任、义务和风险等所需的费用</w:t>
      </w:r>
      <w:r>
        <w:rPr>
          <w:rFonts w:ascii="宋体" w:hAnsi="宋体" w:cs="宋体" w:hint="eastAsia"/>
        </w:rPr>
        <w:t xml:space="preserve">。 </w:t>
      </w:r>
    </w:p>
    <w:p w14:paraId="7E0410F5"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rPr>
        <w:t>风险费用的计算方法：</w:t>
      </w:r>
      <w:r>
        <w:rPr>
          <w:rFonts w:ascii="宋体" w:hAnsi="宋体" w:cs="宋体" w:hint="eastAsia"/>
          <w:u w:val="single"/>
        </w:rPr>
        <w:t>由承包人自行考虑并计入签约合同价格中，包干使用</w:t>
      </w:r>
      <w:r>
        <w:rPr>
          <w:rFonts w:ascii="宋体" w:hAnsi="宋体" w:cs="宋体" w:hint="eastAsia"/>
        </w:rPr>
        <w:t xml:space="preserve">。 </w:t>
      </w:r>
    </w:p>
    <w:p w14:paraId="7D0B833B" w14:textId="77777777" w:rsidR="00745F4F" w:rsidRDefault="00000000">
      <w:pPr>
        <w:pStyle w:val="aa"/>
        <w:spacing w:before="70" w:line="360" w:lineRule="auto"/>
        <w:ind w:firstLineChars="200" w:firstLine="420"/>
        <w:rPr>
          <w:rFonts w:ascii="宋体" w:hAnsi="宋体" w:cs="宋体" w:hint="eastAsia"/>
        </w:rPr>
      </w:pPr>
      <w:r>
        <w:rPr>
          <w:rFonts w:ascii="宋体" w:hAnsi="宋体" w:cs="宋体" w:hint="eastAsia"/>
        </w:rPr>
        <w:t>风险范围以外合同价格的调整方法：</w:t>
      </w:r>
      <w:r>
        <w:rPr>
          <w:rFonts w:ascii="宋体" w:hAnsi="宋体" w:cs="宋体" w:hint="eastAsia"/>
          <w:u w:val="single"/>
        </w:rPr>
        <w:t>按照合同相关条款约定执行</w:t>
      </w:r>
      <w:r>
        <w:rPr>
          <w:rFonts w:ascii="宋体" w:hAnsi="宋体" w:cs="宋体" w:hint="eastAsia"/>
        </w:rPr>
        <w:t xml:space="preserve">。 </w:t>
      </w:r>
    </w:p>
    <w:p w14:paraId="3DB674EE" w14:textId="77777777" w:rsidR="00745F4F" w:rsidRDefault="00000000">
      <w:pPr>
        <w:pStyle w:val="aa"/>
        <w:spacing w:before="71" w:line="360" w:lineRule="auto"/>
        <w:ind w:firstLineChars="200" w:firstLine="420"/>
        <w:rPr>
          <w:rFonts w:ascii="宋体" w:hAnsi="宋体" w:cs="宋体" w:hint="eastAsia"/>
        </w:rPr>
      </w:pPr>
      <w:r>
        <w:rPr>
          <w:rFonts w:ascii="宋体" w:hAnsi="宋体" w:cs="宋体" w:hint="eastAsia"/>
        </w:rPr>
        <w:t>3、其他价格方式：</w:t>
      </w:r>
      <w:r>
        <w:rPr>
          <w:rFonts w:ascii="宋体" w:hAnsi="宋体" w:cs="宋体" w:hint="eastAsia"/>
          <w:u w:val="single"/>
        </w:rPr>
        <w:t>不采用</w:t>
      </w:r>
      <w:r>
        <w:rPr>
          <w:rFonts w:ascii="宋体" w:hAnsi="宋体" w:cs="宋体" w:hint="eastAsia"/>
        </w:rPr>
        <w:t xml:space="preserve">。 </w:t>
      </w:r>
    </w:p>
    <w:p w14:paraId="1BB0AA1A" w14:textId="77777777" w:rsidR="00745F4F" w:rsidRDefault="00000000">
      <w:pPr>
        <w:pStyle w:val="3"/>
      </w:pPr>
      <w:r>
        <w:rPr>
          <w:lang w:val="zh-CN"/>
        </w:rPr>
        <w:t>1</w:t>
      </w:r>
      <w:r>
        <w:rPr>
          <w:rFonts w:hint="eastAsia"/>
        </w:rPr>
        <w:t>2</w:t>
      </w:r>
      <w:r>
        <w:rPr>
          <w:lang w:val="zh-CN"/>
        </w:rPr>
        <w:t>.2</w:t>
      </w:r>
      <w:r>
        <w:rPr>
          <w:rFonts w:hint="eastAsia"/>
        </w:rPr>
        <w:t>预付款</w:t>
      </w:r>
      <w:r>
        <w:rPr>
          <w:rFonts w:hint="eastAsia"/>
        </w:rPr>
        <w:t xml:space="preserve"> </w:t>
      </w:r>
    </w:p>
    <w:p w14:paraId="637A608A" w14:textId="77777777" w:rsidR="00745F4F" w:rsidRDefault="00000000">
      <w:pPr>
        <w:pStyle w:val="afff8"/>
        <w:numPr>
          <w:ilvl w:val="2"/>
          <w:numId w:val="0"/>
        </w:numPr>
        <w:tabs>
          <w:tab w:val="left" w:pos="1213"/>
        </w:tabs>
        <w:spacing w:before="160" w:line="360" w:lineRule="auto"/>
        <w:ind w:firstLineChars="200" w:firstLine="420"/>
        <w:jc w:val="left"/>
        <w:rPr>
          <w:rFonts w:ascii="宋体" w:hAnsi="宋体" w:cs="宋体" w:hint="eastAsia"/>
          <w:sz w:val="19"/>
        </w:rPr>
      </w:pPr>
      <w:r>
        <w:rPr>
          <w:rFonts w:ascii="宋体" w:hAnsi="宋体" w:cs="宋体"/>
          <w:szCs w:val="21"/>
          <w:lang w:val="zh-CN" w:bidi="zh-CN"/>
        </w:rPr>
        <w:t>12.2.1</w:t>
      </w:r>
      <w:r>
        <w:rPr>
          <w:rFonts w:ascii="宋体" w:hAnsi="宋体" w:cs="宋体" w:hint="eastAsia"/>
        </w:rPr>
        <w:t xml:space="preserve">预付款的支付 </w:t>
      </w:r>
    </w:p>
    <w:p w14:paraId="07AAFA18" w14:textId="77777777" w:rsidR="00745F4F" w:rsidRPr="009D4947" w:rsidRDefault="00000000">
      <w:pPr>
        <w:pStyle w:val="aa"/>
        <w:spacing w:before="1" w:line="360" w:lineRule="auto"/>
        <w:ind w:right="90" w:firstLineChars="200" w:firstLine="420"/>
        <w:rPr>
          <w:rFonts w:ascii="宋体" w:hAnsi="宋体" w:cs="宋体" w:hint="eastAsia"/>
        </w:rPr>
      </w:pPr>
      <w:r>
        <w:rPr>
          <w:rFonts w:ascii="宋体" w:hAnsi="宋体" w:cs="宋体" w:hint="eastAsia"/>
        </w:rPr>
        <w:t>预付款支付比例或金额：</w:t>
      </w:r>
      <w:bookmarkStart w:id="755" w:name="OLE_LINK2"/>
      <w:r w:rsidRPr="009D4947">
        <w:rPr>
          <w:rFonts w:ascii="宋体" w:hAnsi="宋体" w:cs="宋体" w:hint="eastAsia"/>
        </w:rPr>
        <w:t>合同金额的30%</w:t>
      </w:r>
      <w:bookmarkEnd w:id="755"/>
      <w:r w:rsidRPr="009D4947">
        <w:rPr>
          <w:rFonts w:ascii="宋体" w:hAnsi="宋体" w:cs="宋体" w:hint="eastAsia"/>
        </w:rPr>
        <w:t>。</w:t>
      </w:r>
    </w:p>
    <w:p w14:paraId="68D677B4" w14:textId="77777777" w:rsidR="00745F4F" w:rsidRPr="009D4947" w:rsidRDefault="00000000">
      <w:pPr>
        <w:pStyle w:val="aa"/>
        <w:spacing w:before="1" w:line="360" w:lineRule="auto"/>
        <w:ind w:right="90" w:firstLineChars="200" w:firstLine="420"/>
        <w:rPr>
          <w:rFonts w:ascii="宋体" w:hAnsi="宋体" w:cs="宋体" w:hint="eastAsia"/>
        </w:rPr>
      </w:pPr>
      <w:r w:rsidRPr="009D4947">
        <w:rPr>
          <w:rFonts w:ascii="宋体" w:hAnsi="宋体" w:cs="宋体" w:hint="eastAsia"/>
        </w:rPr>
        <w:t xml:space="preserve">12.2.2 预付款担保 </w:t>
      </w:r>
    </w:p>
    <w:p w14:paraId="06BB31F9" w14:textId="77777777" w:rsidR="00745F4F" w:rsidRPr="009D4947" w:rsidRDefault="00000000">
      <w:pPr>
        <w:pStyle w:val="aa"/>
        <w:spacing w:line="360" w:lineRule="auto"/>
        <w:ind w:firstLineChars="200" w:firstLine="420"/>
        <w:rPr>
          <w:rFonts w:ascii="宋体" w:hAnsi="宋体" w:cs="宋体" w:hint="eastAsia"/>
        </w:rPr>
      </w:pPr>
      <w:r w:rsidRPr="009D4947">
        <w:rPr>
          <w:rFonts w:ascii="宋体" w:hAnsi="宋体" w:cs="宋体" w:hint="eastAsia"/>
        </w:rPr>
        <w:t>承包人提交预付款担保的期限：</w:t>
      </w:r>
      <w:r w:rsidRPr="009D4947">
        <w:rPr>
          <w:rFonts w:ascii="宋体" w:hAnsi="宋体" w:cs="宋体" w:hint="eastAsia"/>
          <w:u w:val="single"/>
        </w:rPr>
        <w:t>签订施工合同后的一个月内或不迟于约定的开工日期前的7天。</w:t>
      </w:r>
      <w:r w:rsidRPr="009D4947">
        <w:rPr>
          <w:rFonts w:ascii="宋体" w:hAnsi="宋体" w:cs="宋体" w:hint="eastAsia"/>
        </w:rPr>
        <w:t xml:space="preserve">。 </w:t>
      </w:r>
    </w:p>
    <w:p w14:paraId="5678E16A" w14:textId="77777777" w:rsidR="00745F4F" w:rsidRPr="009D4947" w:rsidRDefault="00000000">
      <w:pPr>
        <w:pStyle w:val="aa"/>
        <w:spacing w:before="46" w:line="360" w:lineRule="auto"/>
        <w:ind w:firstLineChars="200" w:firstLine="420"/>
        <w:rPr>
          <w:rFonts w:ascii="宋体" w:hAnsi="宋体" w:cs="宋体" w:hint="eastAsia"/>
        </w:rPr>
      </w:pPr>
      <w:r w:rsidRPr="009D4947">
        <w:rPr>
          <w:rFonts w:ascii="宋体" w:hAnsi="宋体" w:cs="宋体" w:hint="eastAsia"/>
        </w:rPr>
        <w:t>预付款担保的形式为：</w:t>
      </w:r>
      <w:r w:rsidRPr="009D4947">
        <w:rPr>
          <w:rFonts w:ascii="宋体" w:hAnsi="宋体" w:cs="宋体" w:hint="eastAsia"/>
          <w:u w:val="single"/>
        </w:rPr>
        <w:t>现金或银行保函或现金+银行保函的组合；采用保函形式的，保函必须为不可撤销且见索即付</w:t>
      </w:r>
      <w:r w:rsidRPr="009D4947">
        <w:rPr>
          <w:rFonts w:ascii="宋体" w:hAnsi="宋体" w:cs="宋体" w:hint="eastAsia"/>
        </w:rPr>
        <w:t xml:space="preserve">。 </w:t>
      </w:r>
    </w:p>
    <w:p w14:paraId="766C960B" w14:textId="77777777" w:rsidR="00745F4F" w:rsidRPr="009D4947" w:rsidRDefault="00000000">
      <w:pPr>
        <w:pStyle w:val="aa"/>
        <w:spacing w:before="46" w:line="360" w:lineRule="auto"/>
        <w:ind w:firstLineChars="200" w:firstLine="420"/>
        <w:rPr>
          <w:rFonts w:ascii="宋体" w:hAnsi="宋体" w:cs="宋体" w:hint="eastAsia"/>
        </w:rPr>
      </w:pPr>
      <w:r w:rsidRPr="009D4947">
        <w:rPr>
          <w:rFonts w:ascii="宋体" w:hAnsi="宋体" w:cs="宋体" w:hint="eastAsia"/>
        </w:rPr>
        <w:t xml:space="preserve">预付款担保的金额：合同金额的30%。 </w:t>
      </w:r>
    </w:p>
    <w:p w14:paraId="3EC50B79" w14:textId="77777777" w:rsidR="00745F4F" w:rsidRPr="009D4947" w:rsidRDefault="00000000">
      <w:pPr>
        <w:pStyle w:val="aa"/>
        <w:spacing w:before="70" w:line="360" w:lineRule="auto"/>
        <w:ind w:firstLineChars="200" w:firstLine="420"/>
        <w:rPr>
          <w:rFonts w:ascii="宋体" w:hAnsi="宋体" w:cs="宋体" w:hint="eastAsia"/>
        </w:rPr>
      </w:pPr>
      <w:r w:rsidRPr="009D4947">
        <w:rPr>
          <w:rFonts w:ascii="宋体" w:hAnsi="宋体" w:cs="宋体" w:hint="eastAsia"/>
        </w:rPr>
        <w:lastRenderedPageBreak/>
        <w:t>预付款担保的时间：</w:t>
      </w:r>
      <w:r w:rsidRPr="009D4947">
        <w:rPr>
          <w:rFonts w:ascii="宋体" w:hAnsi="宋体" w:cs="宋体" w:hint="eastAsia"/>
          <w:spacing w:val="52"/>
          <w:u w:val="single"/>
        </w:rPr>
        <w:t xml:space="preserve">  </w:t>
      </w:r>
      <w:r w:rsidRPr="009D4947">
        <w:rPr>
          <w:rFonts w:ascii="宋体" w:hAnsi="宋体" w:cs="宋体" w:hint="eastAsia"/>
          <w:u w:val="single"/>
        </w:rPr>
        <w:t>/</w:t>
      </w:r>
      <w:r w:rsidRPr="009D4947">
        <w:rPr>
          <w:rFonts w:ascii="宋体" w:hAnsi="宋体" w:cs="宋体" w:hint="eastAsia"/>
          <w:spacing w:val="26"/>
          <w:u w:val="single"/>
        </w:rPr>
        <w:t xml:space="preserve">    </w:t>
      </w:r>
      <w:r w:rsidRPr="009D4947">
        <w:rPr>
          <w:rFonts w:ascii="宋体" w:hAnsi="宋体" w:cs="宋体" w:hint="eastAsia"/>
        </w:rPr>
        <w:t xml:space="preserve">。 </w:t>
      </w:r>
    </w:p>
    <w:p w14:paraId="2855F4F4" w14:textId="77777777" w:rsidR="00745F4F" w:rsidRPr="009D4947" w:rsidRDefault="00000000">
      <w:pPr>
        <w:pStyle w:val="aa"/>
        <w:spacing w:before="71" w:line="360" w:lineRule="auto"/>
        <w:ind w:firstLineChars="200" w:firstLine="420"/>
        <w:rPr>
          <w:rFonts w:ascii="宋体" w:hAnsi="宋体" w:cs="宋体" w:hint="eastAsia"/>
        </w:rPr>
      </w:pPr>
      <w:r w:rsidRPr="009D4947">
        <w:rPr>
          <w:rFonts w:ascii="宋体" w:hAnsi="宋体" w:cs="宋体" w:hint="eastAsia"/>
        </w:rPr>
        <w:t>预付款担保的期限：</w:t>
      </w:r>
      <w:r w:rsidRPr="009D4947">
        <w:rPr>
          <w:rFonts w:ascii="宋体" w:hAnsi="宋体" w:cs="宋体" w:hint="eastAsia"/>
          <w:spacing w:val="52"/>
          <w:u w:val="single"/>
        </w:rPr>
        <w:t xml:space="preserve">  </w:t>
      </w:r>
      <w:r w:rsidRPr="009D4947">
        <w:rPr>
          <w:rFonts w:ascii="宋体" w:hAnsi="宋体" w:cs="宋体" w:hint="eastAsia"/>
          <w:u w:val="single"/>
        </w:rPr>
        <w:t xml:space="preserve">直至预付款金额回扣完毕(续期须提前 15 天办理)    </w:t>
      </w:r>
      <w:r w:rsidRPr="009D4947">
        <w:rPr>
          <w:rFonts w:ascii="宋体" w:hAnsi="宋体" w:cs="宋体" w:hint="eastAsia"/>
        </w:rPr>
        <w:t xml:space="preserve">。 </w:t>
      </w:r>
    </w:p>
    <w:p w14:paraId="04A2FFDF" w14:textId="77777777" w:rsidR="00745F4F" w:rsidRDefault="00000000">
      <w:pPr>
        <w:pStyle w:val="aa"/>
        <w:spacing w:before="70" w:line="360" w:lineRule="auto"/>
        <w:ind w:firstLineChars="200" w:firstLine="420"/>
        <w:rPr>
          <w:rFonts w:ascii="宋体" w:hAnsi="宋体" w:cs="宋体" w:hint="eastAsia"/>
        </w:rPr>
      </w:pPr>
      <w:r w:rsidRPr="009D4947">
        <w:rPr>
          <w:rFonts w:ascii="宋体" w:hAnsi="宋体" w:cs="宋体" w:hint="eastAsia"/>
        </w:rPr>
        <w:t>预付款担保的退还时间：</w:t>
      </w:r>
      <w:r w:rsidRPr="009D4947">
        <w:rPr>
          <w:rFonts w:ascii="宋体" w:hAnsi="宋体" w:cs="宋体" w:hint="eastAsia"/>
          <w:u w:val="single"/>
        </w:rPr>
        <w:t xml:space="preserve">预付款金额回扣完毕后7个工作  </w:t>
      </w:r>
      <w:r w:rsidRPr="009D4947">
        <w:rPr>
          <w:rFonts w:ascii="宋体" w:hAnsi="宋体" w:cs="宋体" w:hint="eastAsia"/>
        </w:rPr>
        <w:t>。</w:t>
      </w:r>
      <w:r>
        <w:rPr>
          <w:rFonts w:ascii="宋体" w:hAnsi="宋体" w:cs="宋体" w:hint="eastAsia"/>
        </w:rPr>
        <w:t xml:space="preserve"> </w:t>
      </w:r>
    </w:p>
    <w:p w14:paraId="7C3ECF92" w14:textId="77777777" w:rsidR="00745F4F" w:rsidRDefault="00745F4F"/>
    <w:p w14:paraId="10AE11C6" w14:textId="77777777" w:rsidR="00745F4F" w:rsidRDefault="00000000">
      <w:pPr>
        <w:pStyle w:val="3"/>
      </w:pPr>
      <w:r>
        <w:rPr>
          <w:lang w:val="zh-CN"/>
        </w:rPr>
        <w:t>1</w:t>
      </w:r>
      <w:r>
        <w:rPr>
          <w:rFonts w:hint="eastAsia"/>
        </w:rPr>
        <w:t>2</w:t>
      </w:r>
      <w:r>
        <w:rPr>
          <w:lang w:val="zh-CN"/>
        </w:rPr>
        <w:t>.3</w:t>
      </w:r>
      <w:r>
        <w:rPr>
          <w:rFonts w:hint="eastAsia"/>
        </w:rPr>
        <w:t>计量</w:t>
      </w:r>
      <w:r>
        <w:rPr>
          <w:rFonts w:hint="eastAsia"/>
        </w:rPr>
        <w:t xml:space="preserve"> </w:t>
      </w:r>
    </w:p>
    <w:p w14:paraId="00EC849E" w14:textId="77777777" w:rsidR="00745F4F" w:rsidRDefault="00000000">
      <w:pPr>
        <w:pStyle w:val="afff8"/>
        <w:numPr>
          <w:ilvl w:val="2"/>
          <w:numId w:val="0"/>
        </w:numPr>
        <w:tabs>
          <w:tab w:val="left" w:pos="1378"/>
        </w:tabs>
        <w:spacing w:before="146"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.3.1</w:t>
      </w:r>
      <w:r>
        <w:rPr>
          <w:rFonts w:ascii="宋体" w:hAnsi="宋体" w:cs="宋体" w:hint="eastAsia"/>
          <w:spacing w:val="-1"/>
        </w:rPr>
        <w:t xml:space="preserve">计量原则 </w:t>
      </w:r>
    </w:p>
    <w:p w14:paraId="0CA850E8" w14:textId="77777777" w:rsidR="00745F4F" w:rsidRDefault="00745F4F">
      <w:pPr>
        <w:pStyle w:val="aa"/>
        <w:spacing w:before="4" w:line="360" w:lineRule="auto"/>
        <w:rPr>
          <w:rFonts w:ascii="宋体" w:hAnsi="宋体" w:cs="宋体" w:hint="eastAsia"/>
          <w:sz w:val="15"/>
        </w:rPr>
      </w:pPr>
    </w:p>
    <w:p w14:paraId="30348DE7" w14:textId="77777777" w:rsidR="00745F4F" w:rsidRDefault="00000000">
      <w:pPr>
        <w:pStyle w:val="aa"/>
        <w:spacing w:line="360" w:lineRule="auto"/>
        <w:ind w:left="326" w:right="90" w:firstLine="420"/>
        <w:rPr>
          <w:rFonts w:ascii="宋体" w:hAnsi="宋体" w:cs="宋体" w:hint="eastAsia"/>
        </w:rPr>
      </w:pPr>
      <w:r>
        <w:rPr>
          <w:rFonts w:ascii="宋体" w:hAnsi="宋体" w:cs="宋体" w:hint="eastAsia"/>
        </w:rPr>
        <w:t xml:space="preserve">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 </w:t>
      </w:r>
    </w:p>
    <w:p w14:paraId="6B34B00B" w14:textId="77777777" w:rsidR="00745F4F" w:rsidRDefault="00000000">
      <w:pPr>
        <w:pStyle w:val="afff8"/>
        <w:numPr>
          <w:ilvl w:val="2"/>
          <w:numId w:val="0"/>
        </w:numPr>
        <w:tabs>
          <w:tab w:val="left" w:pos="1378"/>
        </w:tabs>
        <w:spacing w:before="11"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.3.2</w:t>
      </w:r>
      <w:r>
        <w:rPr>
          <w:rFonts w:ascii="宋体" w:hAnsi="宋体" w:cs="宋体" w:hint="eastAsia"/>
        </w:rPr>
        <w:t xml:space="preserve">计量周期 </w:t>
      </w:r>
    </w:p>
    <w:p w14:paraId="5F528560" w14:textId="77777777" w:rsidR="00745F4F" w:rsidRDefault="00745F4F">
      <w:pPr>
        <w:pStyle w:val="aa"/>
        <w:spacing w:before="4" w:line="360" w:lineRule="auto"/>
        <w:rPr>
          <w:rFonts w:ascii="宋体" w:hAnsi="宋体" w:cs="宋体" w:hint="eastAsia"/>
          <w:sz w:val="15"/>
        </w:rPr>
      </w:pPr>
    </w:p>
    <w:p w14:paraId="7BD3A158" w14:textId="77777777" w:rsidR="00745F4F" w:rsidRDefault="00000000">
      <w:pPr>
        <w:pStyle w:val="aa"/>
        <w:spacing w:line="360" w:lineRule="auto"/>
        <w:ind w:left="226" w:firstLineChars="247" w:firstLine="519"/>
        <w:rPr>
          <w:rFonts w:ascii="宋体" w:hAnsi="宋体" w:cs="宋体" w:hint="eastAsia"/>
        </w:rPr>
      </w:pPr>
      <w:r>
        <w:rPr>
          <w:rFonts w:ascii="宋体" w:hAnsi="宋体" w:cs="宋体" w:hint="eastAsia"/>
        </w:rPr>
        <w:t>关于计量周期的约定：</w:t>
      </w:r>
      <w:r>
        <w:rPr>
          <w:rFonts w:ascii="宋体" w:hAnsi="宋体" w:cs="宋体" w:hint="eastAsia"/>
          <w:u w:val="single"/>
        </w:rPr>
        <w:t>按月计量根据具体项目实际情况可以按月、按进度、按节点等形式计量，按进度、按节点计量的参考按月计量原则执行）</w:t>
      </w:r>
      <w:r>
        <w:rPr>
          <w:rFonts w:ascii="宋体" w:hAnsi="宋体" w:cs="宋体" w:hint="eastAsia"/>
        </w:rPr>
        <w:t xml:space="preserve">。 </w:t>
      </w:r>
    </w:p>
    <w:p w14:paraId="00E19546" w14:textId="77777777" w:rsidR="00745F4F" w:rsidRDefault="00745F4F">
      <w:pPr>
        <w:pStyle w:val="aa"/>
        <w:spacing w:before="10" w:line="360" w:lineRule="auto"/>
        <w:rPr>
          <w:rFonts w:ascii="宋体" w:hAnsi="宋体" w:cs="宋体" w:hint="eastAsia"/>
          <w:sz w:val="9"/>
        </w:rPr>
      </w:pPr>
    </w:p>
    <w:p w14:paraId="69284BE9" w14:textId="77777777" w:rsidR="00745F4F" w:rsidRDefault="00000000">
      <w:pPr>
        <w:pStyle w:val="afff8"/>
        <w:numPr>
          <w:ilvl w:val="2"/>
          <w:numId w:val="0"/>
        </w:numPr>
        <w:tabs>
          <w:tab w:val="left" w:pos="1378"/>
        </w:tabs>
        <w:spacing w:before="71"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.3.3</w:t>
      </w:r>
      <w:r>
        <w:rPr>
          <w:rFonts w:ascii="宋体" w:hAnsi="宋体" w:cs="宋体" w:hint="eastAsia"/>
        </w:rPr>
        <w:t xml:space="preserve">单价合同的计量 </w:t>
      </w:r>
    </w:p>
    <w:p w14:paraId="49F50D4D" w14:textId="77777777" w:rsidR="00745F4F" w:rsidRDefault="00745F4F">
      <w:pPr>
        <w:pStyle w:val="aa"/>
        <w:spacing w:before="4" w:line="360" w:lineRule="auto"/>
        <w:rPr>
          <w:rFonts w:ascii="宋体" w:hAnsi="宋体" w:cs="宋体" w:hint="eastAsia"/>
          <w:sz w:val="15"/>
        </w:rPr>
      </w:pPr>
    </w:p>
    <w:p w14:paraId="590C183D" w14:textId="77777777" w:rsidR="00745F4F" w:rsidRDefault="00000000">
      <w:pPr>
        <w:pStyle w:val="aa"/>
        <w:spacing w:line="360" w:lineRule="auto"/>
        <w:ind w:left="746"/>
        <w:rPr>
          <w:rFonts w:ascii="宋体" w:hAnsi="宋体" w:cs="宋体" w:hint="eastAsia"/>
        </w:rPr>
      </w:pPr>
      <w:r>
        <w:rPr>
          <w:rFonts w:ascii="宋体" w:hAnsi="宋体" w:cs="宋体" w:hint="eastAsia"/>
        </w:rPr>
        <w:t xml:space="preserve">关于单价合同计量的约定： </w:t>
      </w:r>
    </w:p>
    <w:p w14:paraId="400AD120" w14:textId="77777777" w:rsidR="00745F4F" w:rsidRDefault="00000000">
      <w:pPr>
        <w:pStyle w:val="afff8"/>
        <w:numPr>
          <w:ilvl w:val="0"/>
          <w:numId w:val="17"/>
        </w:numPr>
        <w:tabs>
          <w:tab w:val="left" w:pos="0"/>
        </w:tabs>
        <w:spacing w:line="360" w:lineRule="auto"/>
        <w:ind w:leftChars="6" w:left="13" w:firstLineChars="358" w:firstLine="730"/>
        <w:rPr>
          <w:rFonts w:ascii="宋体" w:hAnsi="宋体" w:cs="宋体" w:hint="eastAsia"/>
        </w:rPr>
      </w:pPr>
      <w:r>
        <w:rPr>
          <w:rFonts w:ascii="宋体" w:hAnsi="宋体" w:cs="宋体" w:hint="eastAsia"/>
          <w:spacing w:val="-3"/>
          <w:u w:val="single"/>
        </w:rPr>
        <w:t>承包人应于当月 日前向监理人报送上月已完成的工程量，并附进度付款申请单、已完成工程</w:t>
      </w:r>
      <w:r>
        <w:rPr>
          <w:rFonts w:ascii="宋体" w:hAnsi="宋体" w:cs="宋体" w:hint="eastAsia"/>
          <w:u w:val="single"/>
        </w:rPr>
        <w:t>量报表和其他有关资料</w:t>
      </w:r>
      <w:r>
        <w:rPr>
          <w:rFonts w:ascii="宋体" w:hAnsi="宋体" w:cs="宋体" w:hint="eastAsia"/>
        </w:rPr>
        <w:t xml:space="preserve">。 </w:t>
      </w:r>
    </w:p>
    <w:p w14:paraId="7A0580DA" w14:textId="77777777" w:rsidR="00745F4F" w:rsidRDefault="00000000">
      <w:pPr>
        <w:pStyle w:val="afff8"/>
        <w:numPr>
          <w:ilvl w:val="0"/>
          <w:numId w:val="17"/>
        </w:numPr>
        <w:tabs>
          <w:tab w:val="left" w:pos="0"/>
        </w:tabs>
        <w:spacing w:before="70" w:line="360" w:lineRule="auto"/>
        <w:ind w:leftChars="6" w:left="13" w:firstLineChars="358" w:firstLine="745"/>
        <w:rPr>
          <w:rFonts w:ascii="宋体" w:hAnsi="宋体" w:cs="宋体" w:hint="eastAsia"/>
        </w:rPr>
      </w:pPr>
      <w:r>
        <w:rPr>
          <w:rFonts w:ascii="宋体" w:hAnsi="宋体" w:cs="宋体" w:hint="eastAsia"/>
          <w:spacing w:val="-1"/>
          <w:u w:val="single"/>
        </w:rPr>
        <w:t>承包人未在已标价的工程量清单中填入单价和</w:t>
      </w:r>
      <w:r>
        <w:rPr>
          <w:rFonts w:ascii="宋体" w:hAnsi="宋体" w:cs="宋体" w:hint="eastAsia"/>
          <w:u w:val="single"/>
        </w:rPr>
        <w:t>（或</w:t>
      </w:r>
      <w:r>
        <w:rPr>
          <w:rFonts w:ascii="宋体" w:hAnsi="宋体" w:cs="宋体" w:hint="eastAsia"/>
          <w:spacing w:val="-15"/>
          <w:u w:val="single"/>
        </w:rPr>
        <w:t>）</w:t>
      </w:r>
      <w:r>
        <w:rPr>
          <w:rFonts w:ascii="宋体" w:hAnsi="宋体" w:cs="宋体" w:hint="eastAsia"/>
          <w:spacing w:val="-5"/>
          <w:u w:val="single"/>
        </w:rPr>
        <w:t>总价的子目，视为该子目的费用已包含合</w:t>
      </w:r>
      <w:r>
        <w:rPr>
          <w:rFonts w:ascii="宋体" w:hAnsi="宋体" w:cs="宋体" w:hint="eastAsia"/>
          <w:u w:val="single"/>
        </w:rPr>
        <w:t>同工程的其他子目的单价或总价中，不再另行计量支付</w:t>
      </w:r>
      <w:r>
        <w:rPr>
          <w:rFonts w:ascii="宋体" w:hAnsi="宋体" w:cs="宋体" w:hint="eastAsia"/>
        </w:rPr>
        <w:t xml:space="preserve">。 </w:t>
      </w:r>
    </w:p>
    <w:p w14:paraId="402D2F4B" w14:textId="77777777" w:rsidR="00745F4F" w:rsidRDefault="00000000">
      <w:pPr>
        <w:pStyle w:val="afff8"/>
        <w:numPr>
          <w:ilvl w:val="0"/>
          <w:numId w:val="17"/>
        </w:numPr>
        <w:tabs>
          <w:tab w:val="left" w:pos="0"/>
        </w:tabs>
        <w:spacing w:before="71" w:line="360" w:lineRule="auto"/>
        <w:ind w:leftChars="6" w:left="13" w:firstLineChars="358" w:firstLine="730"/>
        <w:rPr>
          <w:rFonts w:ascii="宋体" w:hAnsi="宋体" w:cs="宋体" w:hint="eastAsia"/>
        </w:rPr>
      </w:pPr>
      <w:r>
        <w:rPr>
          <w:rFonts w:ascii="宋体" w:hAnsi="宋体" w:cs="宋体" w:hint="eastAsia"/>
          <w:spacing w:val="-3"/>
          <w:u w:val="single"/>
        </w:rPr>
        <w:t xml:space="preserve">监理人应在收到承包人提交的工程量报表后 </w:t>
      </w:r>
      <w:r>
        <w:rPr>
          <w:rFonts w:ascii="宋体" w:hAnsi="宋体" w:cs="宋体" w:hint="eastAsia"/>
          <w:u w:val="single"/>
        </w:rPr>
        <w:t>7</w:t>
      </w:r>
      <w:r>
        <w:rPr>
          <w:rFonts w:ascii="宋体" w:hAnsi="宋体" w:cs="宋体" w:hint="eastAsia"/>
          <w:spacing w:val="-7"/>
          <w:u w:val="single"/>
        </w:rPr>
        <w:t xml:space="preserve"> 天内完成对承包人提交的工程量报表的审核并报</w:t>
      </w:r>
      <w:r>
        <w:rPr>
          <w:rFonts w:ascii="宋体" w:hAnsi="宋体" w:cs="宋体" w:hint="eastAsia"/>
          <w:spacing w:val="-4"/>
          <w:u w:val="single"/>
        </w:rPr>
        <w:t xml:space="preserve">送发包人；发包人收到监理人报送资料后 </w:t>
      </w:r>
      <w:r>
        <w:rPr>
          <w:rFonts w:ascii="宋体" w:hAnsi="宋体" w:cs="宋体" w:hint="eastAsia"/>
          <w:u w:val="single"/>
        </w:rPr>
        <w:t>7</w:t>
      </w:r>
      <w:r>
        <w:rPr>
          <w:rFonts w:ascii="宋体" w:hAnsi="宋体" w:cs="宋体" w:hint="eastAsia"/>
          <w:spacing w:val="-7"/>
          <w:u w:val="single"/>
        </w:rPr>
        <w:t xml:space="preserve"> 天内完成审批，以确定当月实际完成的工程量。监理人、跟</w:t>
      </w:r>
      <w:r>
        <w:rPr>
          <w:rFonts w:ascii="宋体" w:hAnsi="宋体" w:cs="宋体" w:hint="eastAsia"/>
          <w:u w:val="single"/>
        </w:rPr>
        <w:t>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cs="宋体" w:hint="eastAsia"/>
        </w:rPr>
        <w:t xml:space="preserve">。 </w:t>
      </w:r>
    </w:p>
    <w:p w14:paraId="207C3314" w14:textId="77777777" w:rsidR="00745F4F" w:rsidRDefault="00000000">
      <w:pPr>
        <w:pStyle w:val="afff8"/>
        <w:numPr>
          <w:ilvl w:val="0"/>
          <w:numId w:val="17"/>
        </w:numPr>
        <w:tabs>
          <w:tab w:val="left" w:pos="0"/>
        </w:tabs>
        <w:spacing w:before="71" w:line="360" w:lineRule="auto"/>
        <w:ind w:leftChars="6" w:left="13" w:firstLineChars="358" w:firstLine="737"/>
        <w:rPr>
          <w:rFonts w:ascii="宋体" w:hAnsi="宋体" w:cs="宋体" w:hint="eastAsia"/>
        </w:rPr>
      </w:pPr>
      <w:r>
        <w:rPr>
          <w:rFonts w:ascii="宋体" w:hAnsi="宋体" w:cs="宋体" w:hint="eastAsia"/>
          <w:spacing w:val="-2"/>
          <w:u w:val="single"/>
        </w:rPr>
        <w:lastRenderedPageBreak/>
        <w:t>工程量的计量仅作为进度付款和工程施工进度控制的依据，不应认为是承包人履行合同义务完</w:t>
      </w:r>
      <w:r>
        <w:rPr>
          <w:rFonts w:ascii="宋体" w:hAnsi="宋体" w:cs="宋体" w:hint="eastAsia"/>
          <w:u w:val="single"/>
        </w:rPr>
        <w:t>成工程的实际和准确的工程量，实际和准确工程量按竣工图和第 12.3.1 项〔计量原则〕约定确认的工程</w:t>
      </w:r>
    </w:p>
    <w:p w14:paraId="3B921FB3" w14:textId="77777777" w:rsidR="00745F4F" w:rsidRDefault="00000000">
      <w:pPr>
        <w:numPr>
          <w:ilvl w:val="2"/>
          <w:numId w:val="0"/>
        </w:numPr>
        <w:tabs>
          <w:tab w:val="left" w:pos="1213"/>
        </w:tabs>
        <w:spacing w:before="46" w:line="360" w:lineRule="auto"/>
        <w:jc w:val="left"/>
        <w:rPr>
          <w:rFonts w:ascii="宋体" w:hAnsi="宋体" w:cs="宋体" w:hint="eastAsia"/>
          <w:szCs w:val="21"/>
          <w:lang w:val="zh-CN" w:bidi="zh-CN"/>
        </w:rPr>
      </w:pPr>
      <w:r>
        <w:rPr>
          <w:rFonts w:ascii="宋体" w:hAnsi="宋体" w:cs="宋体" w:hint="eastAsia"/>
          <w:u w:val="single"/>
        </w:rPr>
        <w:t>量为准</w:t>
      </w:r>
      <w:r>
        <w:rPr>
          <w:rFonts w:ascii="宋体" w:hAnsi="宋体" w:cs="宋体" w:hint="eastAsia"/>
        </w:rPr>
        <w:t>。</w:t>
      </w:r>
    </w:p>
    <w:p w14:paraId="57C05025" w14:textId="77777777" w:rsidR="00745F4F" w:rsidRDefault="00000000">
      <w:pPr>
        <w:pStyle w:val="afff8"/>
        <w:numPr>
          <w:ilvl w:val="2"/>
          <w:numId w:val="0"/>
        </w:numPr>
        <w:tabs>
          <w:tab w:val="left" w:pos="1213"/>
        </w:tabs>
        <w:spacing w:before="46" w:line="360" w:lineRule="auto"/>
        <w:ind w:leftChars="6" w:left="13" w:firstLineChars="358" w:firstLine="752"/>
        <w:jc w:val="left"/>
        <w:rPr>
          <w:rFonts w:ascii="宋体" w:hAnsi="宋体" w:cs="宋体" w:hint="eastAsia"/>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.3.4</w:t>
      </w:r>
      <w:r>
        <w:rPr>
          <w:rFonts w:ascii="宋体" w:hAnsi="宋体" w:cs="宋体" w:hint="eastAsia"/>
        </w:rPr>
        <w:t xml:space="preserve"> 总价合同的计量关于总价合同计量的约定：</w:t>
      </w:r>
      <w:r>
        <w:rPr>
          <w:rFonts w:ascii="宋体" w:hAnsi="宋体" w:cs="宋体" w:hint="eastAsia"/>
          <w:u w:val="single"/>
        </w:rPr>
        <w:t>按形象进度比例支付</w:t>
      </w:r>
      <w:r>
        <w:rPr>
          <w:rFonts w:ascii="宋体" w:hAnsi="宋体" w:cs="宋体" w:hint="eastAsia"/>
        </w:rPr>
        <w:t xml:space="preserve">。 </w:t>
      </w:r>
    </w:p>
    <w:p w14:paraId="07CF7908" w14:textId="77777777" w:rsidR="00745F4F" w:rsidRDefault="00000000">
      <w:pPr>
        <w:pStyle w:val="afff8"/>
        <w:numPr>
          <w:ilvl w:val="2"/>
          <w:numId w:val="0"/>
        </w:numPr>
        <w:tabs>
          <w:tab w:val="left" w:pos="0"/>
        </w:tabs>
        <w:spacing w:before="71" w:line="360" w:lineRule="auto"/>
        <w:ind w:leftChars="6" w:left="13" w:right="1331" w:firstLineChars="358" w:firstLine="752"/>
        <w:jc w:val="left"/>
        <w:rPr>
          <w:rFonts w:ascii="宋体" w:hAnsi="宋体" w:cs="宋体" w:hint="eastAsia"/>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.3.5</w:t>
      </w:r>
      <w:r>
        <w:rPr>
          <w:rFonts w:ascii="宋体" w:hAnsi="宋体" w:cs="宋体" w:hint="eastAsia"/>
          <w:spacing w:val="-3"/>
        </w:rPr>
        <w:t xml:space="preserve">总价合同采用支付分解表计量支付的，是否适用第 </w:t>
      </w:r>
      <w:r>
        <w:rPr>
          <w:rFonts w:ascii="宋体" w:hAnsi="宋体" w:cs="宋体" w:hint="eastAsia"/>
        </w:rPr>
        <w:t>12.3.4</w:t>
      </w:r>
      <w:r>
        <w:rPr>
          <w:rFonts w:ascii="宋体" w:hAnsi="宋体" w:cs="宋体" w:hint="eastAsia"/>
          <w:spacing w:val="-7"/>
        </w:rPr>
        <w:t xml:space="preserve"> 项〔总价合同的计量〕约定进行计量：</w:t>
      </w:r>
      <w:r>
        <w:rPr>
          <w:rFonts w:ascii="宋体" w:hAnsi="宋体" w:cs="宋体" w:hint="eastAsia"/>
          <w:spacing w:val="-7"/>
          <w:u w:val="single"/>
        </w:rPr>
        <w:t>适用</w:t>
      </w:r>
      <w:r>
        <w:rPr>
          <w:rFonts w:ascii="宋体" w:hAnsi="宋体" w:cs="宋体" w:hint="eastAsia"/>
          <w:spacing w:val="-7"/>
        </w:rPr>
        <w:t xml:space="preserve">。 </w:t>
      </w:r>
    </w:p>
    <w:p w14:paraId="3D62D65D" w14:textId="77777777" w:rsidR="00745F4F" w:rsidRDefault="00000000">
      <w:pPr>
        <w:pStyle w:val="afff8"/>
        <w:numPr>
          <w:ilvl w:val="2"/>
          <w:numId w:val="0"/>
        </w:numPr>
        <w:tabs>
          <w:tab w:val="left" w:pos="1213"/>
        </w:tabs>
        <w:spacing w:line="360" w:lineRule="auto"/>
        <w:ind w:leftChars="6" w:left="13" w:firstLineChars="358" w:firstLine="75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.3.6</w:t>
      </w:r>
      <w:r>
        <w:rPr>
          <w:rFonts w:ascii="宋体" w:hAnsi="宋体" w:cs="宋体" w:hint="eastAsia"/>
        </w:rPr>
        <w:t xml:space="preserve">其他价格形式合同的计量 </w:t>
      </w:r>
    </w:p>
    <w:p w14:paraId="13C678F1" w14:textId="77777777" w:rsidR="00745F4F" w:rsidRDefault="00000000">
      <w:pPr>
        <w:pStyle w:val="aa"/>
        <w:spacing w:line="360" w:lineRule="auto"/>
        <w:ind w:leftChars="6" w:left="13" w:firstLineChars="358" w:firstLine="752"/>
        <w:rPr>
          <w:rFonts w:ascii="宋体" w:hAnsi="宋体" w:cs="宋体" w:hint="eastAsia"/>
        </w:rPr>
      </w:pPr>
      <w:r>
        <w:rPr>
          <w:rFonts w:ascii="宋体" w:hAnsi="宋体" w:cs="宋体" w:hint="eastAsia"/>
        </w:rPr>
        <w:t>其他价格形式的计量方式和程序：</w:t>
      </w:r>
      <w:r>
        <w:rPr>
          <w:rFonts w:ascii="宋体" w:hAnsi="宋体" w:cs="宋体" w:hint="eastAsia"/>
          <w:u w:val="single"/>
        </w:rPr>
        <w:t>不采用</w:t>
      </w:r>
      <w:r>
        <w:rPr>
          <w:rFonts w:ascii="宋体" w:hAnsi="宋体" w:cs="宋体" w:hint="eastAsia"/>
        </w:rPr>
        <w:t xml:space="preserve">。 </w:t>
      </w:r>
    </w:p>
    <w:p w14:paraId="401A7025" w14:textId="77777777" w:rsidR="00745F4F" w:rsidRDefault="00745F4F">
      <w:pPr>
        <w:pStyle w:val="aa"/>
        <w:spacing w:before="10" w:line="360" w:lineRule="auto"/>
        <w:rPr>
          <w:rFonts w:ascii="宋体" w:hAnsi="宋体" w:cs="宋体" w:hint="eastAsia"/>
          <w:sz w:val="9"/>
        </w:rPr>
      </w:pPr>
    </w:p>
    <w:p w14:paraId="514D16EE" w14:textId="77777777" w:rsidR="00745F4F" w:rsidRDefault="00000000">
      <w:pPr>
        <w:pStyle w:val="3"/>
      </w:pPr>
      <w:r>
        <w:rPr>
          <w:lang w:val="zh-CN"/>
        </w:rPr>
        <w:t>1</w:t>
      </w:r>
      <w:r>
        <w:rPr>
          <w:rFonts w:hint="eastAsia"/>
        </w:rPr>
        <w:t>2</w:t>
      </w:r>
      <w:r>
        <w:rPr>
          <w:lang w:val="zh-CN"/>
        </w:rPr>
        <w:t>.4</w:t>
      </w:r>
      <w:r>
        <w:rPr>
          <w:rFonts w:hint="eastAsia"/>
        </w:rPr>
        <w:t>工程进度款支付</w:t>
      </w:r>
      <w:r>
        <w:rPr>
          <w:rFonts w:hint="eastAsia"/>
        </w:rPr>
        <w:t xml:space="preserve"> </w:t>
      </w:r>
    </w:p>
    <w:p w14:paraId="157579FC" w14:textId="77777777" w:rsidR="00745F4F" w:rsidRDefault="00000000">
      <w:pPr>
        <w:pStyle w:val="afff8"/>
        <w:numPr>
          <w:ilvl w:val="2"/>
          <w:numId w:val="0"/>
        </w:numPr>
        <w:tabs>
          <w:tab w:val="left" w:pos="1213"/>
        </w:tabs>
        <w:spacing w:before="145" w:line="360" w:lineRule="auto"/>
        <w:ind w:left="1213"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.4.1</w:t>
      </w:r>
      <w:r>
        <w:rPr>
          <w:rFonts w:ascii="宋体" w:hAnsi="宋体" w:cs="宋体" w:hint="eastAsia"/>
        </w:rPr>
        <w:t xml:space="preserve">付款周期 </w:t>
      </w:r>
    </w:p>
    <w:p w14:paraId="56D58400" w14:textId="77777777" w:rsidR="00745F4F" w:rsidRDefault="00000000">
      <w:pPr>
        <w:pStyle w:val="aa"/>
        <w:spacing w:line="360" w:lineRule="auto"/>
        <w:ind w:firstLineChars="276" w:firstLine="580"/>
        <w:rPr>
          <w:rFonts w:ascii="宋体" w:hAnsi="宋体" w:cs="宋体" w:hint="eastAsia"/>
        </w:rPr>
      </w:pPr>
      <w:r>
        <w:rPr>
          <w:rFonts w:ascii="宋体" w:hAnsi="宋体" w:cs="宋体" w:hint="eastAsia"/>
        </w:rPr>
        <w:t>关于付款周期的约定：</w:t>
      </w:r>
      <w:r>
        <w:rPr>
          <w:rFonts w:ascii="宋体" w:hAnsi="宋体" w:cs="宋体" w:hint="eastAsia"/>
          <w:u w:val="single"/>
        </w:rPr>
        <w:t>按月计量支付进度款（按进度、按节点计量支付进度款的参考按月计量支付</w:t>
      </w:r>
    </w:p>
    <w:p w14:paraId="5835CA77" w14:textId="77777777" w:rsidR="00745F4F" w:rsidRDefault="00000000">
      <w:pPr>
        <w:pStyle w:val="aa"/>
        <w:spacing w:before="71" w:line="360" w:lineRule="auto"/>
        <w:ind w:firstLineChars="276" w:firstLine="580"/>
        <w:rPr>
          <w:rFonts w:ascii="宋体" w:hAnsi="宋体" w:cs="宋体" w:hint="eastAsia"/>
        </w:rPr>
      </w:pPr>
      <w:r>
        <w:rPr>
          <w:rFonts w:ascii="宋体" w:hAnsi="宋体" w:cs="宋体" w:hint="eastAsia"/>
          <w:u w:val="single"/>
        </w:rPr>
        <w:t>进度款原则执行）</w:t>
      </w:r>
      <w:r>
        <w:rPr>
          <w:rFonts w:ascii="宋体" w:hAnsi="宋体" w:cs="宋体" w:hint="eastAsia"/>
        </w:rPr>
        <w:t xml:space="preserve">。 </w:t>
      </w:r>
    </w:p>
    <w:p w14:paraId="22A52899" w14:textId="77777777" w:rsidR="00745F4F" w:rsidRDefault="00000000">
      <w:pPr>
        <w:pStyle w:val="afff8"/>
        <w:numPr>
          <w:ilvl w:val="2"/>
          <w:numId w:val="0"/>
        </w:numPr>
        <w:tabs>
          <w:tab w:val="left" w:pos="1213"/>
        </w:tabs>
        <w:spacing w:before="71" w:line="360" w:lineRule="auto"/>
        <w:ind w:firstLineChars="276" w:firstLine="580"/>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.4.2</w:t>
      </w:r>
      <w:r>
        <w:rPr>
          <w:rFonts w:ascii="宋体" w:hAnsi="宋体" w:cs="宋体" w:hint="eastAsia"/>
          <w:spacing w:val="-1"/>
        </w:rPr>
        <w:t>进度付款申请单的编制</w:t>
      </w:r>
      <w:r>
        <w:rPr>
          <w:rFonts w:ascii="宋体" w:hAnsi="宋体" w:cs="宋体" w:hint="eastAsia"/>
        </w:rPr>
        <w:t xml:space="preserve"> </w:t>
      </w:r>
    </w:p>
    <w:p w14:paraId="3513489B" w14:textId="77777777" w:rsidR="00745F4F" w:rsidRDefault="00000000">
      <w:pPr>
        <w:pStyle w:val="aa"/>
        <w:spacing w:line="360" w:lineRule="auto"/>
        <w:ind w:firstLineChars="276" w:firstLine="580"/>
        <w:rPr>
          <w:rFonts w:ascii="宋体" w:hAnsi="宋体" w:cs="宋体" w:hint="eastAsia"/>
        </w:rPr>
      </w:pPr>
      <w:r>
        <w:rPr>
          <w:rFonts w:ascii="宋体" w:hAnsi="宋体" w:cs="宋体" w:hint="eastAsia"/>
        </w:rPr>
        <w:t xml:space="preserve">进度付款申请单应包括下列内容： </w:t>
      </w:r>
    </w:p>
    <w:p w14:paraId="3FD51FAD" w14:textId="77777777" w:rsidR="00745F4F" w:rsidRDefault="00000000">
      <w:pPr>
        <w:pStyle w:val="afff8"/>
        <w:numPr>
          <w:ilvl w:val="0"/>
          <w:numId w:val="18"/>
        </w:numPr>
        <w:tabs>
          <w:tab w:val="left" w:pos="1109"/>
        </w:tabs>
        <w:spacing w:line="360" w:lineRule="auto"/>
        <w:ind w:left="0" w:firstLineChars="276" w:firstLine="574"/>
        <w:rPr>
          <w:rFonts w:ascii="宋体" w:hAnsi="宋体" w:cs="宋体" w:hint="eastAsia"/>
        </w:rPr>
      </w:pPr>
      <w:r>
        <w:rPr>
          <w:rFonts w:ascii="宋体" w:hAnsi="宋体" w:cs="宋体" w:hint="eastAsia"/>
          <w:spacing w:val="-1"/>
          <w:u w:val="single"/>
        </w:rPr>
        <w:t>截至本次付款周期已完成工作对应的金额</w:t>
      </w:r>
      <w:r>
        <w:rPr>
          <w:rFonts w:ascii="宋体" w:hAnsi="宋体" w:cs="宋体" w:hint="eastAsia"/>
        </w:rPr>
        <w:t xml:space="preserve">； </w:t>
      </w:r>
    </w:p>
    <w:p w14:paraId="6E2D009E" w14:textId="77777777" w:rsidR="00745F4F" w:rsidRDefault="00000000">
      <w:pPr>
        <w:pStyle w:val="afff8"/>
        <w:numPr>
          <w:ilvl w:val="0"/>
          <w:numId w:val="18"/>
        </w:numPr>
        <w:tabs>
          <w:tab w:val="left" w:pos="1109"/>
        </w:tabs>
        <w:spacing w:before="71" w:line="360" w:lineRule="auto"/>
        <w:ind w:left="0" w:firstLineChars="276" w:firstLine="513"/>
        <w:rPr>
          <w:rFonts w:ascii="宋体" w:hAnsi="宋体" w:cs="宋体" w:hint="eastAsia"/>
        </w:rPr>
      </w:pPr>
      <w:r>
        <w:rPr>
          <w:rFonts w:ascii="宋体" w:hAnsi="宋体" w:cs="宋体" w:hint="eastAsia"/>
          <w:spacing w:val="-12"/>
          <w:u w:val="single"/>
        </w:rPr>
        <w:t xml:space="preserve">根据第 </w:t>
      </w:r>
      <w:r>
        <w:rPr>
          <w:rFonts w:ascii="宋体" w:hAnsi="宋体" w:cs="宋体" w:hint="eastAsia"/>
          <w:u w:val="single"/>
        </w:rPr>
        <w:t>10</w:t>
      </w:r>
      <w:r>
        <w:rPr>
          <w:rFonts w:ascii="宋体" w:hAnsi="宋体" w:cs="宋体" w:hint="eastAsia"/>
          <w:spacing w:val="-7"/>
          <w:u w:val="single"/>
        </w:rPr>
        <w:t xml:space="preserve"> 条〔变更〕应增加和扣减的已审定变更金额</w:t>
      </w:r>
      <w:r>
        <w:rPr>
          <w:rFonts w:ascii="宋体" w:hAnsi="宋体" w:cs="宋体" w:hint="eastAsia"/>
        </w:rPr>
        <w:t xml:space="preserve">； </w:t>
      </w:r>
    </w:p>
    <w:p w14:paraId="4F7DA642" w14:textId="77777777" w:rsidR="00745F4F" w:rsidRDefault="00000000">
      <w:pPr>
        <w:pStyle w:val="afff8"/>
        <w:numPr>
          <w:ilvl w:val="0"/>
          <w:numId w:val="18"/>
        </w:numPr>
        <w:tabs>
          <w:tab w:val="left" w:pos="1109"/>
        </w:tabs>
        <w:spacing w:before="70" w:line="360" w:lineRule="auto"/>
        <w:ind w:left="0" w:firstLineChars="276" w:firstLine="513"/>
        <w:rPr>
          <w:rFonts w:ascii="宋体" w:hAnsi="宋体" w:cs="宋体" w:hint="eastAsia"/>
        </w:rPr>
      </w:pPr>
      <w:r>
        <w:rPr>
          <w:rFonts w:ascii="宋体" w:hAnsi="宋体" w:cs="宋体" w:hint="eastAsia"/>
          <w:spacing w:val="-12"/>
          <w:u w:val="single"/>
        </w:rPr>
        <w:t xml:space="preserve">根据第 </w:t>
      </w:r>
      <w:r>
        <w:rPr>
          <w:rFonts w:ascii="宋体" w:hAnsi="宋体" w:cs="宋体" w:hint="eastAsia"/>
          <w:u w:val="single"/>
        </w:rPr>
        <w:t>12.2</w:t>
      </w:r>
      <w:r>
        <w:rPr>
          <w:rFonts w:ascii="宋体" w:hAnsi="宋体" w:cs="宋体" w:hint="eastAsia"/>
          <w:spacing w:val="-7"/>
          <w:u w:val="single"/>
        </w:rPr>
        <w:t xml:space="preserve"> 款〔预付款〕约定应支付的预付款和扣减的返还预付款</w:t>
      </w:r>
      <w:r>
        <w:rPr>
          <w:rFonts w:ascii="宋体" w:hAnsi="宋体" w:cs="宋体" w:hint="eastAsia"/>
        </w:rPr>
        <w:t xml:space="preserve">； </w:t>
      </w:r>
    </w:p>
    <w:p w14:paraId="22600B5E" w14:textId="77777777" w:rsidR="00745F4F" w:rsidRDefault="00000000">
      <w:pPr>
        <w:pStyle w:val="afff8"/>
        <w:numPr>
          <w:ilvl w:val="0"/>
          <w:numId w:val="18"/>
        </w:numPr>
        <w:tabs>
          <w:tab w:val="left" w:pos="1109"/>
        </w:tabs>
        <w:spacing w:before="70" w:line="360" w:lineRule="auto"/>
        <w:ind w:left="0" w:firstLineChars="276" w:firstLine="513"/>
        <w:rPr>
          <w:rFonts w:ascii="宋体" w:hAnsi="宋体" w:cs="宋体" w:hint="eastAsia"/>
        </w:rPr>
      </w:pPr>
      <w:r>
        <w:rPr>
          <w:rFonts w:ascii="宋体" w:hAnsi="宋体" w:cs="宋体" w:hint="eastAsia"/>
          <w:spacing w:val="-12"/>
          <w:u w:val="single"/>
        </w:rPr>
        <w:t xml:space="preserve">根据第 </w:t>
      </w:r>
      <w:r>
        <w:rPr>
          <w:rFonts w:ascii="宋体" w:hAnsi="宋体" w:cs="宋体" w:hint="eastAsia"/>
          <w:u w:val="single"/>
        </w:rPr>
        <w:t>15.3</w:t>
      </w:r>
      <w:r>
        <w:rPr>
          <w:rFonts w:ascii="宋体" w:hAnsi="宋体" w:cs="宋体" w:hint="eastAsia"/>
          <w:spacing w:val="-7"/>
          <w:u w:val="single"/>
        </w:rPr>
        <w:t xml:space="preserve"> 款〔质量保证金〕约定应扣减的质量保证金</w:t>
      </w:r>
      <w:r>
        <w:rPr>
          <w:rFonts w:ascii="宋体" w:hAnsi="宋体" w:cs="宋体" w:hint="eastAsia"/>
        </w:rPr>
        <w:t xml:space="preserve">； </w:t>
      </w:r>
    </w:p>
    <w:p w14:paraId="59A0E35F" w14:textId="77777777" w:rsidR="00745F4F" w:rsidRDefault="00000000">
      <w:pPr>
        <w:pStyle w:val="afff8"/>
        <w:numPr>
          <w:ilvl w:val="0"/>
          <w:numId w:val="18"/>
        </w:numPr>
        <w:tabs>
          <w:tab w:val="left" w:pos="1109"/>
        </w:tabs>
        <w:spacing w:before="71" w:line="360" w:lineRule="auto"/>
        <w:ind w:left="0" w:firstLineChars="276" w:firstLine="513"/>
        <w:rPr>
          <w:rFonts w:ascii="宋体" w:hAnsi="宋体" w:cs="宋体" w:hint="eastAsia"/>
        </w:rPr>
      </w:pPr>
      <w:r>
        <w:rPr>
          <w:rFonts w:ascii="宋体" w:hAnsi="宋体" w:cs="宋体" w:hint="eastAsia"/>
          <w:spacing w:val="-12"/>
          <w:u w:val="single"/>
        </w:rPr>
        <w:t xml:space="preserve">根据第 </w:t>
      </w:r>
      <w:r>
        <w:rPr>
          <w:rFonts w:ascii="宋体" w:hAnsi="宋体" w:cs="宋体" w:hint="eastAsia"/>
          <w:u w:val="single"/>
        </w:rPr>
        <w:t>19</w:t>
      </w:r>
      <w:r>
        <w:rPr>
          <w:rFonts w:ascii="宋体" w:hAnsi="宋体" w:cs="宋体" w:hint="eastAsia"/>
          <w:spacing w:val="-7"/>
          <w:u w:val="single"/>
        </w:rPr>
        <w:t xml:space="preserve"> 条〔索赔〕应增加和扣减的已审定索赔金额</w:t>
      </w:r>
      <w:r>
        <w:rPr>
          <w:rFonts w:ascii="宋体" w:hAnsi="宋体" w:cs="宋体" w:hint="eastAsia"/>
        </w:rPr>
        <w:t xml:space="preserve">； </w:t>
      </w:r>
    </w:p>
    <w:p w14:paraId="0C3FA5A2" w14:textId="77777777" w:rsidR="00745F4F" w:rsidRDefault="00000000">
      <w:pPr>
        <w:pStyle w:val="afff8"/>
        <w:numPr>
          <w:ilvl w:val="0"/>
          <w:numId w:val="18"/>
        </w:numPr>
        <w:tabs>
          <w:tab w:val="left" w:pos="1109"/>
        </w:tabs>
        <w:spacing w:before="71" w:line="360" w:lineRule="auto"/>
        <w:ind w:left="0" w:firstLineChars="276" w:firstLine="513"/>
        <w:rPr>
          <w:rFonts w:ascii="宋体" w:hAnsi="宋体" w:cs="宋体" w:hint="eastAsia"/>
        </w:rPr>
      </w:pPr>
      <w:r>
        <w:rPr>
          <w:rFonts w:ascii="宋体" w:hAnsi="宋体" w:cs="宋体" w:hint="eastAsia"/>
          <w:spacing w:val="-12"/>
          <w:u w:val="single"/>
        </w:rPr>
        <w:t xml:space="preserve">根据第 </w:t>
      </w:r>
      <w:r>
        <w:rPr>
          <w:rFonts w:ascii="宋体" w:hAnsi="宋体" w:cs="宋体" w:hint="eastAsia"/>
          <w:u w:val="single"/>
        </w:rPr>
        <w:t>11</w:t>
      </w:r>
      <w:r>
        <w:rPr>
          <w:rFonts w:ascii="宋体" w:hAnsi="宋体" w:cs="宋体" w:hint="eastAsia"/>
          <w:spacing w:val="-7"/>
          <w:u w:val="single"/>
        </w:rPr>
        <w:t xml:space="preserve"> 条〔价格调整〕应增加和扣减的价格调整金额</w:t>
      </w:r>
      <w:r>
        <w:rPr>
          <w:rFonts w:ascii="宋体" w:hAnsi="宋体" w:cs="宋体" w:hint="eastAsia"/>
        </w:rPr>
        <w:t xml:space="preserve">； </w:t>
      </w:r>
    </w:p>
    <w:p w14:paraId="00C1DD78" w14:textId="77777777" w:rsidR="00745F4F" w:rsidRDefault="00000000">
      <w:pPr>
        <w:pStyle w:val="afff8"/>
        <w:numPr>
          <w:ilvl w:val="0"/>
          <w:numId w:val="18"/>
        </w:numPr>
        <w:tabs>
          <w:tab w:val="left" w:pos="1109"/>
        </w:tabs>
        <w:spacing w:before="70" w:line="360" w:lineRule="auto"/>
        <w:ind w:left="8" w:firstLineChars="275" w:firstLine="572"/>
        <w:rPr>
          <w:rFonts w:ascii="宋体" w:hAnsi="宋体" w:cs="宋体" w:hint="eastAsia"/>
        </w:rPr>
      </w:pPr>
      <w:r>
        <w:rPr>
          <w:rFonts w:ascii="宋体" w:hAnsi="宋体" w:cs="宋体" w:hint="eastAsia"/>
          <w:spacing w:val="-1"/>
          <w:u w:val="single"/>
        </w:rPr>
        <w:t>对已签发的进度款支付证书中出现错误的修正，应在本次进度付款中支付或扣除的金额</w:t>
      </w:r>
      <w:r>
        <w:rPr>
          <w:rFonts w:ascii="宋体" w:hAnsi="宋体" w:cs="宋体" w:hint="eastAsia"/>
        </w:rPr>
        <w:t xml:space="preserve">； </w:t>
      </w:r>
    </w:p>
    <w:p w14:paraId="2859FF1D" w14:textId="77777777" w:rsidR="00745F4F" w:rsidRDefault="00000000">
      <w:pPr>
        <w:pStyle w:val="afff8"/>
        <w:numPr>
          <w:ilvl w:val="0"/>
          <w:numId w:val="18"/>
        </w:numPr>
        <w:tabs>
          <w:tab w:val="left" w:pos="1109"/>
        </w:tabs>
        <w:spacing w:before="71" w:line="360" w:lineRule="auto"/>
        <w:ind w:left="8" w:firstLineChars="275" w:firstLine="572"/>
        <w:rPr>
          <w:rFonts w:ascii="宋体" w:hAnsi="宋体" w:cs="宋体" w:hint="eastAsia"/>
        </w:rPr>
      </w:pPr>
      <w:r>
        <w:rPr>
          <w:rFonts w:ascii="宋体" w:hAnsi="宋体" w:cs="宋体" w:hint="eastAsia"/>
          <w:spacing w:val="-1"/>
          <w:u w:val="single"/>
        </w:rPr>
        <w:t>根据合同约定承包人应向发包人支付的违约金</w:t>
      </w:r>
      <w:r>
        <w:rPr>
          <w:rFonts w:ascii="宋体" w:hAnsi="宋体" w:cs="宋体" w:hint="eastAsia"/>
        </w:rPr>
        <w:t xml:space="preserve">； </w:t>
      </w:r>
    </w:p>
    <w:p w14:paraId="1F9CD00F" w14:textId="77777777" w:rsidR="00745F4F" w:rsidRDefault="00000000">
      <w:pPr>
        <w:pStyle w:val="afff8"/>
        <w:numPr>
          <w:ilvl w:val="0"/>
          <w:numId w:val="18"/>
        </w:numPr>
        <w:tabs>
          <w:tab w:val="left" w:pos="1109"/>
        </w:tabs>
        <w:spacing w:before="71" w:line="360" w:lineRule="auto"/>
        <w:ind w:left="8" w:firstLineChars="275" w:firstLine="572"/>
        <w:rPr>
          <w:rFonts w:ascii="宋体" w:hAnsi="宋体" w:cs="宋体" w:hint="eastAsia"/>
        </w:rPr>
      </w:pPr>
      <w:r>
        <w:rPr>
          <w:rFonts w:ascii="宋体" w:hAnsi="宋体" w:cs="宋体" w:hint="eastAsia"/>
          <w:spacing w:val="-1"/>
          <w:u w:val="single"/>
        </w:rPr>
        <w:t>根据合同约定发包人应向承包人支付的违约金和</w:t>
      </w:r>
      <w:r>
        <w:rPr>
          <w:rFonts w:ascii="宋体" w:hAnsi="宋体" w:cs="宋体" w:hint="eastAsia"/>
          <w:u w:val="single"/>
        </w:rPr>
        <w:t>（或）奖励</w:t>
      </w:r>
      <w:r>
        <w:rPr>
          <w:rFonts w:ascii="宋体" w:hAnsi="宋体" w:cs="宋体" w:hint="eastAsia"/>
        </w:rPr>
        <w:t xml:space="preserve">； </w:t>
      </w:r>
    </w:p>
    <w:p w14:paraId="5DE68A3B" w14:textId="77777777" w:rsidR="00745F4F" w:rsidRDefault="00000000">
      <w:pPr>
        <w:pStyle w:val="afff8"/>
        <w:numPr>
          <w:ilvl w:val="0"/>
          <w:numId w:val="18"/>
        </w:numPr>
        <w:tabs>
          <w:tab w:val="left" w:pos="1214"/>
        </w:tabs>
        <w:spacing w:before="71" w:line="360" w:lineRule="auto"/>
        <w:ind w:left="8" w:firstLineChars="275" w:firstLine="572"/>
        <w:rPr>
          <w:rFonts w:ascii="宋体" w:hAnsi="宋体" w:cs="宋体" w:hint="eastAsia"/>
        </w:rPr>
      </w:pPr>
      <w:r>
        <w:rPr>
          <w:rFonts w:ascii="宋体" w:hAnsi="宋体" w:cs="宋体" w:hint="eastAsia"/>
          <w:spacing w:val="-1"/>
          <w:u w:val="single"/>
        </w:rPr>
        <w:t>根据合同约定应增加和扣减的其他金额</w:t>
      </w:r>
      <w:r>
        <w:rPr>
          <w:rFonts w:ascii="宋体" w:hAnsi="宋体" w:cs="宋体" w:hint="eastAsia"/>
        </w:rPr>
        <w:t xml:space="preserve">； </w:t>
      </w:r>
    </w:p>
    <w:p w14:paraId="7051D328" w14:textId="77777777" w:rsidR="00745F4F" w:rsidRDefault="00000000">
      <w:pPr>
        <w:pStyle w:val="afff8"/>
        <w:numPr>
          <w:ilvl w:val="0"/>
          <w:numId w:val="18"/>
        </w:numPr>
        <w:tabs>
          <w:tab w:val="left" w:pos="1214"/>
        </w:tabs>
        <w:spacing w:before="71" w:line="360" w:lineRule="auto"/>
        <w:ind w:left="8" w:firstLineChars="275" w:firstLine="578"/>
        <w:rPr>
          <w:rFonts w:ascii="宋体" w:hAnsi="宋体" w:cs="宋体" w:hint="eastAsia"/>
        </w:rPr>
      </w:pPr>
      <w:r>
        <w:rPr>
          <w:rFonts w:ascii="宋体" w:hAnsi="宋体" w:cs="宋体" w:hint="eastAsia"/>
          <w:u w:val="single"/>
        </w:rPr>
        <w:t>当月应支付的人工费（工资款）</w:t>
      </w:r>
      <w:r>
        <w:rPr>
          <w:rFonts w:ascii="宋体" w:hAnsi="宋体" w:cs="宋体" w:hint="eastAsia"/>
          <w:spacing w:val="-2"/>
          <w:u w:val="single"/>
        </w:rPr>
        <w:t>金额</w:t>
      </w:r>
      <w:r>
        <w:rPr>
          <w:rFonts w:ascii="宋体" w:hAnsi="宋体" w:cs="宋体" w:hint="eastAsia"/>
        </w:rPr>
        <w:t xml:space="preserve">。 </w:t>
      </w:r>
    </w:p>
    <w:p w14:paraId="0E1EA643" w14:textId="77777777" w:rsidR="00745F4F" w:rsidRDefault="00000000">
      <w:pPr>
        <w:pStyle w:val="afff8"/>
        <w:numPr>
          <w:ilvl w:val="2"/>
          <w:numId w:val="0"/>
        </w:numPr>
        <w:tabs>
          <w:tab w:val="left" w:pos="1213"/>
        </w:tabs>
        <w:spacing w:before="71" w:line="360" w:lineRule="auto"/>
        <w:ind w:left="8" w:firstLineChars="275" w:firstLine="578"/>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.4.3</w:t>
      </w:r>
      <w:r>
        <w:rPr>
          <w:rFonts w:ascii="宋体" w:hAnsi="宋体" w:cs="宋体" w:hint="eastAsia"/>
          <w:spacing w:val="-1"/>
        </w:rPr>
        <w:t>进度付款申请单的提交</w:t>
      </w:r>
      <w:r>
        <w:rPr>
          <w:rFonts w:ascii="宋体" w:hAnsi="宋体" w:cs="宋体" w:hint="eastAsia"/>
        </w:rPr>
        <w:t xml:space="preserve"> </w:t>
      </w:r>
    </w:p>
    <w:p w14:paraId="48DD0E37" w14:textId="77777777" w:rsidR="00745F4F" w:rsidRDefault="00000000">
      <w:pPr>
        <w:pStyle w:val="afff8"/>
        <w:numPr>
          <w:ilvl w:val="0"/>
          <w:numId w:val="19"/>
        </w:numPr>
        <w:tabs>
          <w:tab w:val="left" w:pos="1109"/>
        </w:tabs>
        <w:spacing w:line="360" w:lineRule="auto"/>
        <w:ind w:left="8" w:firstLineChars="275" w:firstLine="572"/>
        <w:rPr>
          <w:rFonts w:ascii="宋体" w:hAnsi="宋体" w:cs="宋体" w:hint="eastAsia"/>
        </w:rPr>
      </w:pPr>
      <w:r>
        <w:rPr>
          <w:rFonts w:ascii="宋体" w:hAnsi="宋体" w:cs="宋体" w:hint="eastAsia"/>
          <w:spacing w:val="-1"/>
        </w:rPr>
        <w:t>单价合同进度付款申请单提交的约定：</w:t>
      </w:r>
      <w:r>
        <w:rPr>
          <w:rFonts w:ascii="宋体" w:hAnsi="宋体" w:cs="宋体" w:hint="eastAsia"/>
          <w:spacing w:val="-12"/>
          <w:u w:val="single"/>
        </w:rPr>
        <w:t xml:space="preserve">按照第 </w:t>
      </w:r>
      <w:r>
        <w:rPr>
          <w:rFonts w:ascii="宋体" w:hAnsi="宋体" w:cs="宋体" w:hint="eastAsia"/>
          <w:u w:val="single"/>
        </w:rPr>
        <w:t>12.3.3</w:t>
      </w:r>
      <w:r>
        <w:rPr>
          <w:rFonts w:ascii="宋体" w:hAnsi="宋体" w:cs="宋体" w:hint="eastAsia"/>
          <w:spacing w:val="-7"/>
          <w:u w:val="single"/>
        </w:rPr>
        <w:t xml:space="preserve"> 项〔单价合同的计量〕约定的时间按月</w:t>
      </w:r>
    </w:p>
    <w:p w14:paraId="63771E75" w14:textId="77777777" w:rsidR="00745F4F" w:rsidRDefault="00000000">
      <w:pPr>
        <w:pStyle w:val="aa"/>
        <w:spacing w:before="71" w:line="360" w:lineRule="auto"/>
        <w:ind w:left="8" w:firstLineChars="275" w:firstLine="578"/>
        <w:rPr>
          <w:rFonts w:ascii="宋体" w:hAnsi="宋体" w:cs="宋体" w:hint="eastAsia"/>
        </w:rPr>
      </w:pPr>
      <w:r>
        <w:rPr>
          <w:rFonts w:ascii="宋体" w:hAnsi="宋体" w:cs="宋体" w:hint="eastAsia"/>
          <w:u w:val="single"/>
        </w:rPr>
        <w:t>向监理人提交，并附上已完成工程量报表、经审核的农民工工资发放的情况说明及有关资料。单价合</w:t>
      </w:r>
      <w:r>
        <w:rPr>
          <w:rFonts w:ascii="宋体" w:hAnsi="宋体" w:cs="宋体" w:hint="eastAsia"/>
          <w:u w:val="single"/>
        </w:rPr>
        <w:lastRenderedPageBreak/>
        <w:t>同中的总价子目按工程形象进度分月计量后汇总列入当期进度付款申请单</w:t>
      </w:r>
      <w:r>
        <w:rPr>
          <w:rFonts w:ascii="宋体" w:hAnsi="宋体" w:cs="宋体" w:hint="eastAsia"/>
        </w:rPr>
        <w:t xml:space="preserve">。 </w:t>
      </w:r>
    </w:p>
    <w:p w14:paraId="6BD85D78" w14:textId="77777777" w:rsidR="00745F4F" w:rsidRDefault="00000000">
      <w:pPr>
        <w:pStyle w:val="afff8"/>
        <w:numPr>
          <w:ilvl w:val="0"/>
          <w:numId w:val="19"/>
        </w:numPr>
        <w:tabs>
          <w:tab w:val="left" w:pos="1109"/>
        </w:tabs>
        <w:spacing w:before="71" w:line="360" w:lineRule="auto"/>
        <w:ind w:left="8" w:firstLineChars="275" w:firstLine="561"/>
        <w:rPr>
          <w:rFonts w:ascii="宋体" w:hAnsi="宋体" w:cs="宋体" w:hint="eastAsia"/>
        </w:rPr>
      </w:pPr>
      <w:r>
        <w:rPr>
          <w:rFonts w:ascii="宋体" w:hAnsi="宋体" w:cs="宋体" w:hint="eastAsia"/>
          <w:spacing w:val="-3"/>
        </w:rPr>
        <w:t>总价合同进度付款申请单提交的约定：</w:t>
      </w:r>
      <w:r>
        <w:rPr>
          <w:rFonts w:ascii="宋体" w:hAnsi="宋体" w:cs="宋体" w:hint="eastAsia"/>
          <w:u w:val="single"/>
        </w:rPr>
        <w:t>按照合同约定的形象进度的计量约定的时间向监理人提交，并附上已完成工程量报表、经审核的农民工工资发放的情况说明及有关资料</w:t>
      </w:r>
      <w:r>
        <w:rPr>
          <w:rFonts w:ascii="宋体" w:hAnsi="宋体" w:cs="宋体" w:hint="eastAsia"/>
        </w:rPr>
        <w:t xml:space="preserve">。 </w:t>
      </w:r>
    </w:p>
    <w:p w14:paraId="6686C52B" w14:textId="77777777" w:rsidR="00745F4F" w:rsidRDefault="00000000">
      <w:pPr>
        <w:pStyle w:val="afff8"/>
        <w:numPr>
          <w:ilvl w:val="0"/>
          <w:numId w:val="19"/>
        </w:numPr>
        <w:tabs>
          <w:tab w:val="left" w:pos="1109"/>
        </w:tabs>
        <w:spacing w:before="70" w:line="360" w:lineRule="auto"/>
        <w:ind w:left="8" w:firstLineChars="275" w:firstLine="572"/>
        <w:rPr>
          <w:rFonts w:ascii="宋体" w:hAnsi="宋体" w:cs="宋体" w:hint="eastAsia"/>
        </w:rPr>
      </w:pPr>
      <w:r>
        <w:rPr>
          <w:rFonts w:ascii="宋体" w:hAnsi="宋体" w:cs="宋体" w:hint="eastAsia"/>
          <w:spacing w:val="-1"/>
        </w:rPr>
        <w:t>其他价格形式合同进度付款申请单提交的约定：</w:t>
      </w:r>
      <w:r>
        <w:rPr>
          <w:rFonts w:ascii="宋体" w:hAnsi="宋体" w:cs="宋体" w:hint="eastAsia"/>
          <w:u w:val="single"/>
        </w:rPr>
        <w:t>不采用</w:t>
      </w:r>
      <w:r>
        <w:rPr>
          <w:rFonts w:ascii="宋体" w:hAnsi="宋体" w:cs="宋体" w:hint="eastAsia"/>
        </w:rPr>
        <w:t xml:space="preserve">。 </w:t>
      </w:r>
    </w:p>
    <w:p w14:paraId="5B46F722" w14:textId="77777777" w:rsidR="00745F4F" w:rsidRDefault="00000000">
      <w:pPr>
        <w:pStyle w:val="afff8"/>
        <w:numPr>
          <w:ilvl w:val="2"/>
          <w:numId w:val="0"/>
        </w:numPr>
        <w:tabs>
          <w:tab w:val="left" w:pos="1378"/>
        </w:tabs>
        <w:spacing w:before="46" w:line="360" w:lineRule="auto"/>
        <w:ind w:left="8" w:firstLineChars="275" w:firstLine="578"/>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2</w:t>
      </w:r>
      <w:r>
        <w:rPr>
          <w:rFonts w:ascii="宋体" w:hAnsi="宋体" w:cs="宋体"/>
          <w:szCs w:val="21"/>
          <w:lang w:val="zh-CN" w:bidi="zh-CN"/>
        </w:rPr>
        <w:t>.4.4</w:t>
      </w:r>
      <w:r>
        <w:rPr>
          <w:rFonts w:ascii="宋体" w:hAnsi="宋体" w:cs="宋体" w:hint="eastAsia"/>
        </w:rPr>
        <w:t xml:space="preserve">进度款审核和支付 </w:t>
      </w:r>
    </w:p>
    <w:p w14:paraId="4C83BE80" w14:textId="77777777" w:rsidR="00745F4F" w:rsidRDefault="00000000">
      <w:pPr>
        <w:pStyle w:val="afff8"/>
        <w:numPr>
          <w:ilvl w:val="0"/>
          <w:numId w:val="20"/>
        </w:numPr>
        <w:tabs>
          <w:tab w:val="left" w:pos="1274"/>
        </w:tabs>
        <w:spacing w:line="360" w:lineRule="auto"/>
        <w:ind w:left="8" w:firstLineChars="275" w:firstLine="572"/>
        <w:rPr>
          <w:rFonts w:ascii="宋体" w:hAnsi="宋体" w:cs="宋体" w:hint="eastAsia"/>
        </w:rPr>
      </w:pPr>
      <w:r>
        <w:rPr>
          <w:rFonts w:ascii="宋体" w:hAnsi="宋体" w:cs="宋体" w:hint="eastAsia"/>
          <w:spacing w:val="-1"/>
        </w:rPr>
        <w:t>监理人审查并报送发包人的期限：</w:t>
      </w:r>
      <w:r>
        <w:rPr>
          <w:rFonts w:ascii="宋体" w:hAnsi="宋体" w:cs="宋体" w:hint="eastAsia"/>
          <w:spacing w:val="-6"/>
          <w:u w:val="single"/>
        </w:rPr>
        <w:t xml:space="preserve">收到完整资料后 </w:t>
      </w:r>
      <w:r>
        <w:rPr>
          <w:rFonts w:ascii="宋体" w:hAnsi="宋体" w:cs="宋体" w:hint="eastAsia"/>
          <w:u w:val="single"/>
        </w:rPr>
        <w:t>7</w:t>
      </w:r>
      <w:r>
        <w:rPr>
          <w:rFonts w:ascii="宋体" w:hAnsi="宋体" w:cs="宋体" w:hint="eastAsia"/>
          <w:spacing w:val="-16"/>
          <w:u w:val="single"/>
        </w:rPr>
        <w:t xml:space="preserve"> 天内</w:t>
      </w:r>
      <w:r>
        <w:rPr>
          <w:rFonts w:ascii="宋体" w:hAnsi="宋体" w:cs="宋体" w:hint="eastAsia"/>
        </w:rPr>
        <w:t xml:space="preserve">。 </w:t>
      </w:r>
    </w:p>
    <w:p w14:paraId="75300498" w14:textId="77777777" w:rsidR="00745F4F" w:rsidRDefault="00000000">
      <w:pPr>
        <w:pStyle w:val="aa"/>
        <w:spacing w:before="71" w:line="360" w:lineRule="auto"/>
        <w:ind w:left="8" w:firstLineChars="275" w:firstLine="578"/>
        <w:rPr>
          <w:rFonts w:ascii="宋体" w:hAnsi="宋体" w:cs="宋体" w:hint="eastAsia"/>
        </w:rPr>
      </w:pPr>
      <w:r>
        <w:rPr>
          <w:rFonts w:ascii="宋体" w:hAnsi="宋体" w:cs="宋体" w:hint="eastAsia"/>
        </w:rPr>
        <w:t>发包人完成审批并签发进度款支付证书的期限：</w:t>
      </w:r>
      <w:r>
        <w:rPr>
          <w:rFonts w:ascii="宋体" w:hAnsi="宋体" w:cs="宋体" w:hint="eastAsia"/>
          <w:u w:val="single"/>
        </w:rPr>
        <w:t>发包人收到监理人报送资料后 7 天内完成审批并签发进度款支付证书</w:t>
      </w:r>
      <w:r>
        <w:rPr>
          <w:rFonts w:ascii="宋体" w:hAnsi="宋体" w:cs="宋体" w:hint="eastAsia"/>
        </w:rPr>
        <w:t xml:space="preserve">。 </w:t>
      </w:r>
    </w:p>
    <w:p w14:paraId="4E2D4217" w14:textId="77777777" w:rsidR="00745F4F" w:rsidRDefault="00000000">
      <w:pPr>
        <w:pStyle w:val="aa"/>
        <w:spacing w:before="71" w:line="360" w:lineRule="auto"/>
        <w:ind w:left="8" w:firstLineChars="275" w:firstLine="578"/>
        <w:rPr>
          <w:rFonts w:ascii="宋体" w:hAnsi="宋体" w:cs="宋体" w:hint="eastAsia"/>
        </w:rPr>
      </w:pPr>
      <w:r>
        <w:rPr>
          <w:rFonts w:ascii="宋体" w:hAnsi="宋体" w:cs="宋体" w:hint="eastAsia"/>
          <w:u w:val="single"/>
        </w:rPr>
        <w:t>监理人、跟审单位和发包人中任一方对承包人的进度付款申请单有异议的，均有权要求承包人修正和提供补充资料，承包人应提交修正后的进度付款申请单。监理人应在收到承包人修正后的进度付款申</w:t>
      </w:r>
      <w:r>
        <w:rPr>
          <w:rFonts w:ascii="宋体" w:hAnsi="宋体" w:cs="宋体" w:hint="eastAsia"/>
          <w:spacing w:val="-6"/>
          <w:u w:val="single"/>
        </w:rPr>
        <w:t xml:space="preserve">请单及相关资料后 </w:t>
      </w:r>
      <w:r>
        <w:rPr>
          <w:rFonts w:ascii="宋体" w:hAnsi="宋体" w:cs="宋体" w:hint="eastAsia"/>
          <w:u w:val="single"/>
        </w:rPr>
        <w:t>7</w:t>
      </w:r>
      <w:r>
        <w:rPr>
          <w:rFonts w:ascii="宋体" w:hAnsi="宋体" w:cs="宋体" w:hint="eastAsia"/>
          <w:spacing w:val="-9"/>
          <w:u w:val="single"/>
        </w:rPr>
        <w:t xml:space="preserve"> 天内完成审查并报送发包人，发包人收到监理人报送资料后 </w:t>
      </w:r>
      <w:r>
        <w:rPr>
          <w:rFonts w:ascii="宋体" w:hAnsi="宋体" w:cs="宋体" w:hint="eastAsia"/>
          <w:u w:val="single"/>
        </w:rPr>
        <w:t>7</w:t>
      </w:r>
      <w:r>
        <w:rPr>
          <w:rFonts w:ascii="宋体" w:hAnsi="宋体" w:cs="宋体" w:hint="eastAsia"/>
          <w:spacing w:val="-7"/>
          <w:u w:val="single"/>
        </w:rPr>
        <w:t xml:space="preserve"> 天内完成审批并向承</w:t>
      </w:r>
      <w:r>
        <w:rPr>
          <w:rFonts w:ascii="宋体" w:hAnsi="宋体" w:cs="宋体" w:hint="eastAsia"/>
          <w:spacing w:val="-1"/>
          <w:u w:val="single"/>
        </w:rPr>
        <w:t>包人签发无异议部分的临时进度款支付证书。存在争议的部分，按照合同约定的争议解决的约定处理。</w:t>
      </w:r>
      <w:r>
        <w:rPr>
          <w:rFonts w:ascii="宋体" w:hAnsi="宋体" w:cs="宋体" w:hint="eastAsia"/>
        </w:rPr>
        <w:t xml:space="preserve"> </w:t>
      </w:r>
    </w:p>
    <w:p w14:paraId="394D4466" w14:textId="77777777" w:rsidR="00745F4F" w:rsidRDefault="00000000">
      <w:pPr>
        <w:pStyle w:val="aa"/>
        <w:spacing w:before="71" w:line="360" w:lineRule="auto"/>
        <w:ind w:left="8" w:firstLineChars="275" w:firstLine="578"/>
        <w:rPr>
          <w:rFonts w:ascii="宋体" w:hAnsi="宋体" w:cs="宋体" w:hint="eastAsia"/>
        </w:rPr>
      </w:pPr>
      <w:r>
        <w:rPr>
          <w:rFonts w:ascii="宋体" w:hAnsi="宋体" w:cs="宋体" w:hint="eastAsia"/>
          <w:u w:val="single"/>
        </w:rPr>
        <w:t>发包人签发进度款支付证书或临时进度款支付证书，不表明发包人已同意、批准或接受了承包人完成的相应部分的工作。</w:t>
      </w:r>
      <w:r>
        <w:rPr>
          <w:rFonts w:ascii="宋体" w:hAnsi="宋体" w:cs="宋体" w:hint="eastAsia"/>
        </w:rPr>
        <w:t xml:space="preserve"> </w:t>
      </w:r>
    </w:p>
    <w:p w14:paraId="6445C0F0" w14:textId="77777777" w:rsidR="00745F4F" w:rsidRDefault="00745F4F">
      <w:pPr>
        <w:pStyle w:val="aa"/>
        <w:spacing w:before="11" w:line="360" w:lineRule="auto"/>
        <w:rPr>
          <w:rFonts w:ascii="宋体" w:hAnsi="宋体" w:cs="宋体" w:hint="eastAsia"/>
          <w:sz w:val="9"/>
        </w:rPr>
      </w:pPr>
    </w:p>
    <w:p w14:paraId="6307A6C1" w14:textId="77777777" w:rsidR="00745F4F" w:rsidRDefault="00000000">
      <w:pPr>
        <w:pStyle w:val="afff8"/>
        <w:numPr>
          <w:ilvl w:val="0"/>
          <w:numId w:val="20"/>
        </w:numPr>
        <w:tabs>
          <w:tab w:val="left" w:pos="1274"/>
        </w:tabs>
        <w:spacing w:before="70" w:line="360" w:lineRule="auto"/>
        <w:ind w:firstLine="420"/>
        <w:rPr>
          <w:rFonts w:ascii="宋体" w:hAnsi="宋体" w:cs="宋体" w:hint="eastAsia"/>
        </w:rPr>
      </w:pPr>
      <w:r>
        <w:rPr>
          <w:rFonts w:ascii="宋体" w:hAnsi="宋体" w:cs="宋体" w:hint="eastAsia"/>
        </w:rPr>
        <w:t xml:space="preserve">进度款支付： </w:t>
      </w:r>
    </w:p>
    <w:p w14:paraId="379525B6" w14:textId="77777777" w:rsidR="00745F4F" w:rsidRDefault="00745F4F">
      <w:pPr>
        <w:pStyle w:val="aa"/>
        <w:spacing w:before="4" w:line="360" w:lineRule="auto"/>
        <w:rPr>
          <w:rFonts w:ascii="宋体" w:hAnsi="宋体" w:cs="宋体" w:hint="eastAsia"/>
          <w:sz w:val="15"/>
        </w:rPr>
      </w:pPr>
    </w:p>
    <w:p w14:paraId="6FD48AA9" w14:textId="77777777" w:rsidR="00745F4F" w:rsidRDefault="00000000">
      <w:pPr>
        <w:pStyle w:val="aa"/>
        <w:spacing w:line="360" w:lineRule="auto"/>
        <w:ind w:left="746"/>
        <w:rPr>
          <w:rFonts w:ascii="宋体" w:hAnsi="宋体" w:cs="宋体" w:hint="eastAsia"/>
        </w:rPr>
      </w:pPr>
      <w:r>
        <w:rPr>
          <w:rFonts w:ascii="宋体" w:hAnsi="宋体" w:cs="宋体" w:hint="eastAsia"/>
        </w:rPr>
        <w:t xml:space="preserve">①本工程招标人不付备料款或预付款。 </w:t>
      </w:r>
    </w:p>
    <w:p w14:paraId="47D8638A" w14:textId="77777777" w:rsidR="00745F4F" w:rsidRDefault="00745F4F">
      <w:pPr>
        <w:pStyle w:val="aa"/>
        <w:spacing w:before="5" w:line="360" w:lineRule="auto"/>
        <w:rPr>
          <w:rFonts w:ascii="宋体" w:hAnsi="宋体" w:cs="宋体" w:hint="eastAsia"/>
          <w:sz w:val="15"/>
        </w:rPr>
      </w:pPr>
    </w:p>
    <w:p w14:paraId="536F7F92" w14:textId="77777777" w:rsidR="00745F4F" w:rsidRDefault="00000000">
      <w:pPr>
        <w:pStyle w:val="aa"/>
        <w:spacing w:line="360" w:lineRule="auto"/>
        <w:ind w:left="6" w:right="90" w:firstLine="740"/>
        <w:rPr>
          <w:rFonts w:ascii="宋体" w:hAnsi="宋体" w:cs="宋体" w:hint="eastAsia"/>
        </w:rPr>
      </w:pPr>
      <w:r>
        <w:rPr>
          <w:rFonts w:ascii="宋体" w:hAnsi="宋体" w:cs="宋体" w:hint="eastAsia"/>
        </w:rPr>
        <w:t xml:space="preserve">②安全文明施工费：施工合同签订后 10 日内支付安全文明施工费暂定金额的 50%，剩余部分随工程进度支付其余规定按渝建【2014】 25 号规定执行、渝建发〔2016〕35 号文、渝建[2018]195 号文规定执行。 </w:t>
      </w:r>
    </w:p>
    <w:p w14:paraId="777DE717" w14:textId="77777777" w:rsidR="00745F4F" w:rsidRDefault="00000000">
      <w:pPr>
        <w:pStyle w:val="aa"/>
        <w:spacing w:line="360" w:lineRule="auto"/>
        <w:ind w:left="746"/>
        <w:rPr>
          <w:rFonts w:ascii="宋体" w:hAnsi="宋体" w:cs="宋体" w:hint="eastAsia"/>
        </w:rPr>
      </w:pPr>
      <w:r>
        <w:rPr>
          <w:rFonts w:ascii="宋体" w:hAnsi="宋体" w:cs="宋体" w:hint="eastAsia"/>
        </w:rPr>
        <w:t>③工程款支付：本工程按月支付工程进度款，承包人每月</w:t>
      </w:r>
      <w:r>
        <w:rPr>
          <w:rFonts w:ascii="宋体" w:hAnsi="宋体" w:cs="宋体" w:hint="eastAsia"/>
          <w:u w:val="single"/>
        </w:rPr>
        <w:t xml:space="preserve"> 25</w:t>
      </w:r>
      <w:r>
        <w:rPr>
          <w:rFonts w:ascii="宋体" w:hAnsi="宋体" w:cs="宋体" w:hint="eastAsia"/>
        </w:rPr>
        <w:t xml:space="preserve"> 日申报工程完成进度，按当月审定进</w:t>
      </w:r>
    </w:p>
    <w:p w14:paraId="34176281" w14:textId="77777777" w:rsidR="00745F4F" w:rsidRDefault="00000000">
      <w:pPr>
        <w:pStyle w:val="aa"/>
        <w:tabs>
          <w:tab w:val="left" w:pos="8820"/>
        </w:tabs>
        <w:spacing w:before="121" w:line="360" w:lineRule="auto"/>
        <w:ind w:left="6" w:right="90"/>
        <w:rPr>
          <w:rFonts w:ascii="宋体" w:hAnsi="宋体" w:cs="宋体" w:hint="eastAsia"/>
        </w:rPr>
      </w:pPr>
      <w:r>
        <w:rPr>
          <w:rFonts w:ascii="宋体" w:hAnsi="宋体" w:cs="宋体" w:hint="eastAsia"/>
        </w:rPr>
        <w:t xml:space="preserve">度金额的 80%支付进度款；工程竣工验收后支付至内部审核结算价的 80%；经相关部门结（决）算审计后， 发包人有权对工程结算内审价款进行调整，待调整定案完成，且承包人完成移交给相关管护单位后， 支付至最终结算价款 97%，其余 3%为本工程质保金，待工程两年缺陷责任期期满后付清剩余质保金（不计利息）。 </w:t>
      </w:r>
    </w:p>
    <w:p w14:paraId="002AC02A" w14:textId="77777777" w:rsidR="00745F4F" w:rsidRDefault="00000000">
      <w:pPr>
        <w:pStyle w:val="aa"/>
        <w:spacing w:before="121" w:line="360" w:lineRule="auto"/>
        <w:ind w:left="6" w:right="90" w:firstLineChars="152" w:firstLine="319"/>
        <w:rPr>
          <w:rFonts w:ascii="宋体" w:hAnsi="宋体" w:cs="宋体" w:hint="eastAsia"/>
        </w:rPr>
      </w:pPr>
      <w:r>
        <w:rPr>
          <w:rFonts w:ascii="宋体" w:hAnsi="宋体" w:cs="宋体" w:hint="eastAsia"/>
        </w:rPr>
        <w:t xml:space="preserve">    ④ 每次付款前承包人均需向发包人提供足额的增值税专用发票，否则发包人有权延迟付款并不承担任何违约责任，承包人不得因此拒绝履行合同义务或延迟履行合同义务。</w:t>
      </w:r>
    </w:p>
    <w:p w14:paraId="031AC1CF" w14:textId="77777777" w:rsidR="00745F4F" w:rsidRDefault="00000000">
      <w:pPr>
        <w:pStyle w:val="3"/>
      </w:pPr>
      <w:r>
        <w:rPr>
          <w:lang w:val="zh-CN"/>
        </w:rPr>
        <w:lastRenderedPageBreak/>
        <w:t>1</w:t>
      </w:r>
      <w:r>
        <w:rPr>
          <w:rFonts w:hint="eastAsia"/>
        </w:rPr>
        <w:t>2</w:t>
      </w:r>
      <w:r>
        <w:rPr>
          <w:lang w:val="zh-CN"/>
        </w:rPr>
        <w:t>.5</w:t>
      </w:r>
      <w:r>
        <w:rPr>
          <w:rFonts w:hint="eastAsia"/>
        </w:rPr>
        <w:t xml:space="preserve"> </w:t>
      </w:r>
      <w:r>
        <w:rPr>
          <w:rFonts w:hint="eastAsia"/>
        </w:rPr>
        <w:t>支付账户</w:t>
      </w:r>
      <w:r>
        <w:rPr>
          <w:rFonts w:hint="eastAsia"/>
        </w:rPr>
        <w:t xml:space="preserve"> </w:t>
      </w:r>
    </w:p>
    <w:p w14:paraId="3489DEAB" w14:textId="77777777" w:rsidR="00745F4F" w:rsidRDefault="00000000">
      <w:pPr>
        <w:pStyle w:val="aa"/>
        <w:spacing w:after="0" w:line="360" w:lineRule="auto"/>
        <w:ind w:firstLineChars="400" w:firstLine="832"/>
        <w:rPr>
          <w:rFonts w:ascii="宋体" w:hAnsi="宋体" w:cs="宋体" w:hint="eastAsia"/>
          <w:spacing w:val="-1"/>
        </w:rPr>
      </w:pPr>
      <w:r>
        <w:rPr>
          <w:rFonts w:ascii="宋体" w:hAnsi="宋体" w:cs="宋体" w:hint="eastAsia"/>
          <w:spacing w:val="-1"/>
        </w:rPr>
        <w:t>发包人应将合同价款支付至如下承包人指定的开户银行及银行账户：</w:t>
      </w:r>
    </w:p>
    <w:p w14:paraId="28301E60" w14:textId="77777777" w:rsidR="00745F4F" w:rsidRDefault="00000000">
      <w:pPr>
        <w:pStyle w:val="aa"/>
        <w:spacing w:after="0" w:line="360" w:lineRule="auto"/>
        <w:rPr>
          <w:rFonts w:ascii="宋体" w:hAnsi="宋体" w:cs="宋体" w:hint="eastAsia"/>
          <w:spacing w:val="-1"/>
        </w:rPr>
      </w:pPr>
      <w:r>
        <w:rPr>
          <w:rFonts w:ascii="宋体" w:hAnsi="宋体" w:cs="宋体" w:hint="eastAsia"/>
          <w:spacing w:val="-1"/>
        </w:rPr>
        <w:t xml:space="preserve"> </w:t>
      </w:r>
    </w:p>
    <w:p w14:paraId="590A21C7" w14:textId="77777777" w:rsidR="00745F4F" w:rsidRDefault="00000000">
      <w:pPr>
        <w:pStyle w:val="aa"/>
        <w:spacing w:after="0" w:line="360" w:lineRule="auto"/>
        <w:ind w:firstLineChars="400" w:firstLine="840"/>
        <w:rPr>
          <w:rFonts w:ascii="宋体" w:hAnsi="宋体" w:cs="宋体" w:hint="eastAsia"/>
        </w:rPr>
      </w:pPr>
      <w:r>
        <w:rPr>
          <w:rFonts w:ascii="宋体" w:hAnsi="宋体" w:cs="宋体" w:hint="eastAsia"/>
        </w:rPr>
        <w:t>收 款 单 位 名 称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74BEA9C4" w14:textId="77777777" w:rsidR="00745F4F" w:rsidRDefault="00745F4F">
      <w:pPr>
        <w:pStyle w:val="aa"/>
        <w:spacing w:after="0" w:line="360" w:lineRule="auto"/>
        <w:ind w:firstLineChars="400" w:firstLine="840"/>
        <w:rPr>
          <w:rFonts w:ascii="宋体" w:hAnsi="宋体" w:cs="宋体" w:hint="eastAsia"/>
        </w:rPr>
      </w:pPr>
    </w:p>
    <w:p w14:paraId="5183BDE3" w14:textId="77777777" w:rsidR="00745F4F" w:rsidRDefault="00000000">
      <w:pPr>
        <w:pStyle w:val="aa"/>
        <w:spacing w:before="14" w:line="360" w:lineRule="auto"/>
        <w:ind w:firstLineChars="400" w:firstLine="840"/>
        <w:rPr>
          <w:rFonts w:ascii="宋体" w:hAnsi="宋体" w:cs="宋体" w:hint="eastAsia"/>
        </w:rPr>
      </w:pPr>
      <w:r>
        <w:rPr>
          <w:rFonts w:ascii="宋体" w:hAnsi="宋体" w:cs="宋体" w:hint="eastAsia"/>
        </w:rPr>
        <w:t>收 款 账 号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461886B4" w14:textId="77777777" w:rsidR="00745F4F" w:rsidRDefault="00745F4F">
      <w:pPr>
        <w:pStyle w:val="aa"/>
        <w:spacing w:before="11" w:line="360" w:lineRule="auto"/>
        <w:rPr>
          <w:rFonts w:ascii="宋体" w:hAnsi="宋体" w:cs="宋体" w:hint="eastAsia"/>
          <w:sz w:val="9"/>
        </w:rPr>
      </w:pPr>
    </w:p>
    <w:p w14:paraId="35F48E0B" w14:textId="77777777" w:rsidR="00745F4F" w:rsidRDefault="00000000">
      <w:pPr>
        <w:pStyle w:val="aa"/>
        <w:spacing w:before="70" w:line="360" w:lineRule="auto"/>
        <w:ind w:left="746"/>
        <w:rPr>
          <w:rFonts w:ascii="宋体" w:hAnsi="宋体" w:cs="宋体" w:hint="eastAsia"/>
        </w:rPr>
      </w:pPr>
      <w:r>
        <w:rPr>
          <w:rFonts w:ascii="宋体" w:hAnsi="宋体" w:cs="宋体" w:hint="eastAsia"/>
        </w:rPr>
        <w:t>收 款 开 户 银 行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01FA0FFF" w14:textId="77777777" w:rsidR="00745F4F" w:rsidRDefault="00000000">
      <w:pPr>
        <w:pStyle w:val="aa"/>
        <w:spacing w:before="11" w:line="360" w:lineRule="auto"/>
        <w:rPr>
          <w:rFonts w:ascii="宋体" w:hAnsi="宋体" w:cs="宋体" w:hint="eastAsia"/>
          <w:sz w:val="9"/>
        </w:rPr>
      </w:pPr>
      <w:r>
        <w:rPr>
          <w:rFonts w:ascii="宋体" w:hAnsi="宋体" w:cs="宋体" w:hint="eastAsia"/>
          <w:sz w:val="9"/>
        </w:rPr>
        <w:t xml:space="preserve">    </w:t>
      </w:r>
    </w:p>
    <w:p w14:paraId="71444E80" w14:textId="77777777" w:rsidR="00745F4F" w:rsidRDefault="00000000">
      <w:pPr>
        <w:pStyle w:val="aa"/>
        <w:spacing w:after="0" w:line="360" w:lineRule="auto"/>
        <w:ind w:firstLineChars="400" w:firstLine="840"/>
        <w:rPr>
          <w:rFonts w:ascii="宋体" w:hAnsi="宋体" w:cs="宋体" w:hint="eastAsia"/>
        </w:rPr>
      </w:pPr>
      <w:r>
        <w:rPr>
          <w:rFonts w:ascii="宋体" w:hAnsi="宋体" w:cs="宋体" w:hint="eastAsia"/>
        </w:rPr>
        <w:t>发包人应将人工费（工资款）支付至如下承包人指定的农民工工资</w:t>
      </w:r>
    </w:p>
    <w:p w14:paraId="64846C6D" w14:textId="77777777" w:rsidR="00745F4F" w:rsidRDefault="00745F4F">
      <w:pPr>
        <w:pStyle w:val="aa"/>
        <w:spacing w:after="0" w:line="360" w:lineRule="auto"/>
        <w:ind w:firstLineChars="400" w:firstLine="840"/>
        <w:rPr>
          <w:rFonts w:ascii="宋体" w:hAnsi="宋体" w:cs="宋体" w:hint="eastAsia"/>
        </w:rPr>
      </w:pPr>
    </w:p>
    <w:p w14:paraId="47407FF8" w14:textId="77777777" w:rsidR="00745F4F" w:rsidRDefault="00000000">
      <w:pPr>
        <w:pStyle w:val="aa"/>
        <w:spacing w:after="0" w:line="360" w:lineRule="auto"/>
        <w:ind w:firstLineChars="400" w:firstLine="840"/>
        <w:rPr>
          <w:rFonts w:ascii="宋体" w:hAnsi="宋体" w:cs="宋体" w:hint="eastAsia"/>
        </w:rPr>
      </w:pPr>
      <w:r>
        <w:rPr>
          <w:rFonts w:ascii="宋体" w:hAnsi="宋体" w:cs="宋体" w:hint="eastAsia"/>
        </w:rPr>
        <w:t>专用账户： 开 户 银 行 ：</w:t>
      </w:r>
      <w:r>
        <w:rPr>
          <w:rFonts w:ascii="宋体" w:hAnsi="宋体" w:cs="宋体" w:hint="eastAsia"/>
          <w:u w:val="single"/>
        </w:rPr>
        <w:t xml:space="preserve">                                        </w:t>
      </w:r>
      <w:r>
        <w:rPr>
          <w:rFonts w:ascii="宋体" w:hAnsi="宋体" w:cs="宋体" w:hint="eastAsia"/>
        </w:rPr>
        <w:t xml:space="preserve">； </w:t>
      </w:r>
    </w:p>
    <w:p w14:paraId="107A15ED" w14:textId="77777777" w:rsidR="00745F4F" w:rsidRDefault="00745F4F">
      <w:pPr>
        <w:pStyle w:val="aa"/>
        <w:spacing w:after="0" w:line="360" w:lineRule="auto"/>
        <w:ind w:firstLineChars="400" w:firstLine="840"/>
        <w:rPr>
          <w:rFonts w:ascii="宋体" w:hAnsi="宋体" w:cs="宋体" w:hint="eastAsia"/>
        </w:rPr>
      </w:pPr>
    </w:p>
    <w:p w14:paraId="36A7EDDB" w14:textId="77777777" w:rsidR="00745F4F" w:rsidRDefault="00000000">
      <w:pPr>
        <w:pStyle w:val="aa"/>
        <w:spacing w:line="360" w:lineRule="auto"/>
        <w:ind w:left="746" w:firstLineChars="100" w:firstLine="210"/>
        <w:rPr>
          <w:rFonts w:ascii="宋体" w:hAnsi="宋体" w:cs="宋体" w:hint="eastAsia"/>
        </w:rPr>
      </w:pPr>
      <w:r>
        <w:rPr>
          <w:rFonts w:ascii="宋体" w:hAnsi="宋体" w:cs="宋体" w:hint="eastAsia"/>
        </w:rPr>
        <w:t>农 民 工 工 资 专 用 账 户 名 称 ：</w:t>
      </w:r>
      <w:r>
        <w:rPr>
          <w:rFonts w:ascii="宋体" w:hAnsi="宋体" w:cs="宋体" w:hint="eastAsia"/>
          <w:u w:val="single"/>
        </w:rPr>
        <w:t xml:space="preserve">                   </w:t>
      </w:r>
      <w:r>
        <w:rPr>
          <w:rFonts w:ascii="宋体" w:hAnsi="宋体" w:cs="宋体" w:hint="eastAsia"/>
        </w:rPr>
        <w:t xml:space="preserve">； </w:t>
      </w:r>
    </w:p>
    <w:p w14:paraId="635CAC58" w14:textId="77777777" w:rsidR="00745F4F" w:rsidRDefault="00745F4F">
      <w:pPr>
        <w:pStyle w:val="aa"/>
        <w:spacing w:line="360" w:lineRule="auto"/>
        <w:rPr>
          <w:rFonts w:ascii="宋体" w:hAnsi="宋体" w:cs="宋体" w:hint="eastAsia"/>
          <w:sz w:val="11"/>
        </w:rPr>
      </w:pPr>
    </w:p>
    <w:p w14:paraId="754C983D" w14:textId="77777777" w:rsidR="00745F4F" w:rsidRDefault="00000000">
      <w:pPr>
        <w:pStyle w:val="aa"/>
        <w:spacing w:before="70" w:line="360" w:lineRule="auto"/>
        <w:ind w:left="746" w:firstLineChars="100" w:firstLine="210"/>
        <w:rPr>
          <w:rFonts w:ascii="宋体" w:hAnsi="宋体" w:cs="宋体" w:hint="eastAsia"/>
        </w:rPr>
      </w:pPr>
      <w:r>
        <w:rPr>
          <w:rFonts w:ascii="宋体" w:hAnsi="宋体" w:cs="宋体" w:hint="eastAsia"/>
        </w:rPr>
        <w:t>农 民 工 工 资 专 用 账 户 账 号 ：</w:t>
      </w:r>
      <w:r>
        <w:rPr>
          <w:rFonts w:ascii="宋体" w:hAnsi="宋体" w:cs="宋体" w:hint="eastAsia"/>
          <w:u w:val="single"/>
        </w:rPr>
        <w:t xml:space="preserve">                   </w:t>
      </w:r>
      <w:r>
        <w:rPr>
          <w:rFonts w:ascii="宋体" w:hAnsi="宋体" w:cs="宋体" w:hint="eastAsia"/>
        </w:rPr>
        <w:t xml:space="preserve">。 </w:t>
      </w:r>
    </w:p>
    <w:p w14:paraId="1679480F" w14:textId="77777777" w:rsidR="00745F4F" w:rsidRDefault="00745F4F">
      <w:pPr>
        <w:pStyle w:val="aa"/>
        <w:spacing w:before="7" w:line="360" w:lineRule="auto"/>
        <w:rPr>
          <w:rFonts w:ascii="宋体" w:hAnsi="宋体" w:cs="宋体" w:hint="eastAsia"/>
        </w:rPr>
      </w:pPr>
    </w:p>
    <w:p w14:paraId="45CE3081" w14:textId="77777777" w:rsidR="00745F4F" w:rsidRDefault="00000000">
      <w:pPr>
        <w:pStyle w:val="2"/>
      </w:pPr>
      <w:r>
        <w:rPr>
          <w:lang w:val="zh-CN"/>
        </w:rPr>
        <w:t>1</w:t>
      </w:r>
      <w:r>
        <w:rPr>
          <w:rFonts w:hint="eastAsia"/>
        </w:rPr>
        <w:t>3</w:t>
      </w:r>
      <w:r>
        <w:rPr>
          <w:lang w:val="zh-CN"/>
        </w:rPr>
        <w:t>.</w:t>
      </w:r>
      <w:r>
        <w:rPr>
          <w:rFonts w:hint="eastAsia"/>
        </w:rPr>
        <w:t>验收和工程试车</w:t>
      </w:r>
      <w:r>
        <w:rPr>
          <w:rFonts w:hint="eastAsia"/>
        </w:rPr>
        <w:t xml:space="preserve"> </w:t>
      </w:r>
    </w:p>
    <w:p w14:paraId="1227A287" w14:textId="77777777" w:rsidR="00745F4F" w:rsidRDefault="00000000">
      <w:pPr>
        <w:pStyle w:val="3"/>
      </w:pPr>
      <w:r>
        <w:rPr>
          <w:lang w:val="zh-CN"/>
        </w:rPr>
        <w:t>1</w:t>
      </w:r>
      <w:r>
        <w:rPr>
          <w:rFonts w:hint="eastAsia"/>
        </w:rPr>
        <w:t>3</w:t>
      </w:r>
      <w:r>
        <w:rPr>
          <w:lang w:val="zh-CN"/>
        </w:rPr>
        <w:t>.1</w:t>
      </w:r>
      <w:r>
        <w:rPr>
          <w:rFonts w:hint="eastAsia"/>
        </w:rPr>
        <w:t>分部分项工程验收</w:t>
      </w:r>
      <w:r>
        <w:rPr>
          <w:rFonts w:hint="eastAsia"/>
        </w:rPr>
        <w:t xml:space="preserve"> </w:t>
      </w:r>
    </w:p>
    <w:p w14:paraId="1592CA78" w14:textId="77777777" w:rsidR="00745F4F" w:rsidRDefault="00000000">
      <w:pPr>
        <w:pStyle w:val="aa"/>
        <w:spacing w:before="46" w:line="360" w:lineRule="auto"/>
        <w:ind w:left="581"/>
        <w:rPr>
          <w:rFonts w:ascii="宋体" w:hAnsi="宋体" w:cs="宋体" w:hint="eastAsia"/>
        </w:rPr>
      </w:pPr>
      <w:r>
        <w:rPr>
          <w:rFonts w:ascii="宋体" w:hAnsi="宋体" w:cs="宋体" w:hint="eastAsia"/>
        </w:rPr>
        <w:t xml:space="preserve">13.1.1 监理人不能按时进行验收时，应提前 </w:t>
      </w:r>
      <w:r>
        <w:rPr>
          <w:rFonts w:ascii="宋体" w:hAnsi="宋体" w:cs="宋体" w:hint="eastAsia"/>
          <w:u w:val="single"/>
        </w:rPr>
        <w:t>24</w:t>
      </w:r>
      <w:r>
        <w:rPr>
          <w:rFonts w:ascii="宋体" w:hAnsi="宋体" w:cs="宋体" w:hint="eastAsia"/>
        </w:rPr>
        <w:t xml:space="preserve"> 小时提交书面延期要求。 </w:t>
      </w:r>
    </w:p>
    <w:p w14:paraId="3B6E24A0" w14:textId="77777777" w:rsidR="00745F4F" w:rsidRDefault="00745F4F">
      <w:pPr>
        <w:pStyle w:val="aa"/>
        <w:spacing w:before="11" w:line="360" w:lineRule="auto"/>
        <w:rPr>
          <w:rFonts w:ascii="宋体" w:hAnsi="宋体" w:cs="宋体" w:hint="eastAsia"/>
          <w:sz w:val="9"/>
        </w:rPr>
      </w:pPr>
    </w:p>
    <w:p w14:paraId="0B7FEF76" w14:textId="77777777" w:rsidR="00745F4F" w:rsidRDefault="00000000">
      <w:pPr>
        <w:pStyle w:val="aa"/>
        <w:spacing w:before="70" w:line="360" w:lineRule="auto"/>
        <w:ind w:left="581"/>
        <w:rPr>
          <w:rFonts w:ascii="宋体" w:hAnsi="宋体" w:cs="宋体" w:hint="eastAsia"/>
        </w:rPr>
      </w:pPr>
      <w:r>
        <w:rPr>
          <w:rFonts w:ascii="宋体" w:hAnsi="宋体" w:cs="宋体" w:hint="eastAsia"/>
        </w:rPr>
        <w:t>关于延期最长不得超过：</w:t>
      </w:r>
      <w:r>
        <w:rPr>
          <w:rFonts w:ascii="宋体" w:hAnsi="宋体" w:cs="宋体" w:hint="eastAsia"/>
          <w:u w:val="single"/>
        </w:rPr>
        <w:t>48</w:t>
      </w:r>
      <w:r>
        <w:rPr>
          <w:rFonts w:ascii="宋体" w:hAnsi="宋体" w:cs="宋体" w:hint="eastAsia"/>
        </w:rPr>
        <w:t xml:space="preserve"> 小时。 </w:t>
      </w:r>
    </w:p>
    <w:p w14:paraId="46123378" w14:textId="77777777" w:rsidR="00745F4F" w:rsidRDefault="00745F4F">
      <w:pPr>
        <w:pStyle w:val="aa"/>
        <w:spacing w:before="10" w:line="360" w:lineRule="auto"/>
        <w:rPr>
          <w:rFonts w:ascii="宋体" w:hAnsi="宋体" w:cs="宋体" w:hint="eastAsia"/>
          <w:sz w:val="9"/>
        </w:rPr>
      </w:pPr>
    </w:p>
    <w:p w14:paraId="434D65E0" w14:textId="77777777" w:rsidR="00745F4F" w:rsidRDefault="00000000">
      <w:pPr>
        <w:pStyle w:val="3"/>
      </w:pPr>
      <w:r>
        <w:rPr>
          <w:lang w:val="zh-CN"/>
        </w:rPr>
        <w:t>1</w:t>
      </w:r>
      <w:r>
        <w:rPr>
          <w:rFonts w:hint="eastAsia"/>
        </w:rPr>
        <w:t>3</w:t>
      </w:r>
      <w:r>
        <w:rPr>
          <w:lang w:val="zh-CN"/>
        </w:rPr>
        <w:t>.2</w:t>
      </w:r>
      <w:r>
        <w:rPr>
          <w:rFonts w:hint="eastAsia"/>
        </w:rPr>
        <w:t>竣工验收</w:t>
      </w:r>
      <w:r>
        <w:rPr>
          <w:rFonts w:hint="eastAsia"/>
        </w:rPr>
        <w:t xml:space="preserve"> </w:t>
      </w:r>
    </w:p>
    <w:p w14:paraId="0B4A0FB4"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13.2.1 竣工验收程序 </w:t>
      </w:r>
    </w:p>
    <w:p w14:paraId="33493140" w14:textId="77777777" w:rsidR="00745F4F" w:rsidRDefault="00000000">
      <w:pPr>
        <w:pStyle w:val="aa"/>
        <w:spacing w:beforeLines="100" w:before="240" w:line="360" w:lineRule="auto"/>
        <w:ind w:left="161" w:right="90" w:firstLine="420"/>
        <w:rPr>
          <w:rFonts w:ascii="宋体" w:hAnsi="宋体" w:cs="宋体" w:hint="eastAsia"/>
        </w:rPr>
      </w:pPr>
      <w:r>
        <w:rPr>
          <w:rFonts w:ascii="宋体" w:hAnsi="宋体" w:cs="宋体" w:hint="eastAsia"/>
          <w:spacing w:val="-6"/>
        </w:rPr>
        <w:t xml:space="preserve">关于竣工验收程序的约定：工程完工且符合下列条件时，承包人可向发包人提供竣工报告，并要求验收： </w:t>
      </w:r>
    </w:p>
    <w:p w14:paraId="19F33B52" w14:textId="77777777" w:rsidR="00745F4F" w:rsidRDefault="00000000">
      <w:pPr>
        <w:pStyle w:val="afff8"/>
        <w:numPr>
          <w:ilvl w:val="0"/>
          <w:numId w:val="21"/>
        </w:numPr>
        <w:tabs>
          <w:tab w:val="left" w:pos="1109"/>
        </w:tabs>
        <w:spacing w:beforeLines="100" w:before="240" w:line="360" w:lineRule="auto"/>
        <w:ind w:right="1401" w:firstLine="420"/>
        <w:rPr>
          <w:rFonts w:ascii="宋体" w:hAnsi="宋体" w:cs="宋体" w:hint="eastAsia"/>
        </w:rPr>
      </w:pPr>
      <w:r>
        <w:rPr>
          <w:rFonts w:ascii="宋体" w:hAnsi="宋体" w:cs="宋体" w:hint="eastAsia"/>
        </w:rPr>
        <w:lastRenderedPageBreak/>
        <w:t>除发包人同意的甩项工作和缺陷修补工作外，合同范围内的全部工程以及有关工作，包括合</w:t>
      </w:r>
      <w:r>
        <w:rPr>
          <w:rFonts w:ascii="宋体" w:hAnsi="宋体" w:cs="宋体" w:hint="eastAsia"/>
          <w:spacing w:val="-1"/>
        </w:rPr>
        <w:t>同要求的试验、试运行以及检验均已完成，并符合合同要求；</w:t>
      </w:r>
      <w:r>
        <w:rPr>
          <w:rFonts w:ascii="宋体" w:hAnsi="宋体" w:cs="宋体" w:hint="eastAsia"/>
        </w:rPr>
        <w:t xml:space="preserve"> </w:t>
      </w:r>
    </w:p>
    <w:p w14:paraId="23376ED0" w14:textId="77777777" w:rsidR="00745F4F" w:rsidRDefault="00000000">
      <w:pPr>
        <w:pStyle w:val="afff8"/>
        <w:numPr>
          <w:ilvl w:val="0"/>
          <w:numId w:val="21"/>
        </w:numPr>
        <w:tabs>
          <w:tab w:val="left" w:pos="1109"/>
        </w:tabs>
        <w:spacing w:beforeLines="100" w:before="240" w:line="360" w:lineRule="auto"/>
        <w:ind w:left="1108" w:firstLine="416"/>
        <w:rPr>
          <w:rFonts w:ascii="宋体" w:hAnsi="宋体" w:cs="宋体" w:hint="eastAsia"/>
        </w:rPr>
      </w:pPr>
      <w:r>
        <w:rPr>
          <w:rFonts w:ascii="宋体" w:hAnsi="宋体" w:cs="宋体" w:hint="eastAsia"/>
          <w:spacing w:val="-1"/>
        </w:rPr>
        <w:t>已按合同约定编制了甩项工作和缺陷修补工作清单以及相应的施工计划；</w:t>
      </w:r>
      <w:r>
        <w:rPr>
          <w:rFonts w:ascii="宋体" w:hAnsi="宋体" w:cs="宋体" w:hint="eastAsia"/>
        </w:rPr>
        <w:t xml:space="preserve"> </w:t>
      </w:r>
    </w:p>
    <w:p w14:paraId="20A2F9FB" w14:textId="77777777" w:rsidR="00745F4F" w:rsidRDefault="00000000">
      <w:pPr>
        <w:pStyle w:val="afff8"/>
        <w:numPr>
          <w:ilvl w:val="0"/>
          <w:numId w:val="21"/>
        </w:numPr>
        <w:tabs>
          <w:tab w:val="left" w:pos="1109"/>
        </w:tabs>
        <w:spacing w:beforeLines="100" w:before="240" w:line="360" w:lineRule="auto"/>
        <w:ind w:left="1108" w:firstLine="416"/>
        <w:rPr>
          <w:rFonts w:ascii="宋体" w:hAnsi="宋体" w:cs="宋体" w:hint="eastAsia"/>
        </w:rPr>
      </w:pPr>
      <w:r>
        <w:rPr>
          <w:rFonts w:ascii="宋体" w:hAnsi="宋体" w:cs="宋体" w:hint="eastAsia"/>
          <w:spacing w:val="-1"/>
        </w:rPr>
        <w:t>已按合同约定的内容和份数备齐竣工资料。</w:t>
      </w:r>
      <w:r>
        <w:rPr>
          <w:rFonts w:ascii="宋体" w:hAnsi="宋体" w:cs="宋体" w:hint="eastAsia"/>
        </w:rPr>
        <w:t xml:space="preserve"> </w:t>
      </w:r>
    </w:p>
    <w:p w14:paraId="275CD28D"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（4）</w:t>
      </w:r>
      <w:r>
        <w:rPr>
          <w:rFonts w:ascii="宋体" w:hAnsi="宋体" w:cs="宋体" w:hint="eastAsia"/>
          <w:u w:val="single"/>
        </w:rPr>
        <w:t xml:space="preserve"> </w:t>
      </w:r>
      <w:r>
        <w:rPr>
          <w:rFonts w:ascii="宋体" w:hAnsi="宋体" w:cs="宋体" w:hint="eastAsia"/>
        </w:rPr>
        <w:t xml:space="preserve">。 </w:t>
      </w:r>
    </w:p>
    <w:p w14:paraId="2F061FD3"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工程竣工及竣工资料： </w:t>
      </w:r>
    </w:p>
    <w:p w14:paraId="18FFA8C3" w14:textId="77777777" w:rsidR="00745F4F" w:rsidRDefault="00000000">
      <w:pPr>
        <w:pStyle w:val="afff8"/>
        <w:numPr>
          <w:ilvl w:val="0"/>
          <w:numId w:val="22"/>
        </w:numPr>
        <w:tabs>
          <w:tab w:val="left" w:pos="0"/>
        </w:tabs>
        <w:spacing w:beforeLines="100" w:before="240" w:line="360" w:lineRule="auto"/>
        <w:ind w:left="8" w:firstLine="408"/>
        <w:rPr>
          <w:rFonts w:ascii="宋体" w:hAnsi="宋体" w:cs="宋体" w:hint="eastAsia"/>
        </w:rPr>
      </w:pPr>
      <w:r>
        <w:rPr>
          <w:rFonts w:ascii="宋体" w:hAnsi="宋体" w:cs="宋体" w:hint="eastAsia"/>
          <w:spacing w:val="-3"/>
          <w:u w:val="single"/>
        </w:rPr>
        <w:t xml:space="preserve">发包人应在收到承包人竣工报告后 </w:t>
      </w:r>
      <w:r>
        <w:rPr>
          <w:rFonts w:ascii="宋体" w:hAnsi="宋体" w:cs="宋体" w:hint="eastAsia"/>
          <w:u w:val="single"/>
        </w:rPr>
        <w:t>14</w:t>
      </w:r>
      <w:r>
        <w:rPr>
          <w:rFonts w:ascii="宋体" w:hAnsi="宋体" w:cs="宋体" w:hint="eastAsia"/>
          <w:spacing w:val="-12"/>
          <w:u w:val="single"/>
        </w:rPr>
        <w:t xml:space="preserve"> 天内组织设计单位、监理单位、质监等其他部门进行验</w:t>
      </w:r>
      <w:r>
        <w:rPr>
          <w:rFonts w:ascii="宋体" w:hAnsi="宋体" w:cs="宋体" w:hint="eastAsia"/>
          <w:u w:val="single"/>
        </w:rPr>
        <w:t>收，竣工日期以最后一次整改后通过竣工验收的时间为准</w:t>
      </w:r>
      <w:r>
        <w:rPr>
          <w:rFonts w:ascii="宋体" w:hAnsi="宋体" w:cs="宋体" w:hint="eastAsia"/>
        </w:rPr>
        <w:t xml:space="preserve">。 </w:t>
      </w:r>
    </w:p>
    <w:p w14:paraId="22FA02C7" w14:textId="77777777" w:rsidR="00745F4F" w:rsidRDefault="00000000">
      <w:pPr>
        <w:pStyle w:val="afff8"/>
        <w:numPr>
          <w:ilvl w:val="0"/>
          <w:numId w:val="22"/>
        </w:numPr>
        <w:tabs>
          <w:tab w:val="left" w:pos="0"/>
        </w:tabs>
        <w:spacing w:beforeLines="100" w:before="240" w:line="360" w:lineRule="auto"/>
        <w:ind w:left="8" w:firstLine="420"/>
        <w:rPr>
          <w:rFonts w:ascii="宋体" w:hAnsi="宋体" w:cs="宋体" w:hint="eastAsia"/>
        </w:rPr>
      </w:pPr>
      <w:r>
        <w:rPr>
          <w:rFonts w:ascii="宋体" w:hAnsi="宋体" w:cs="宋体" w:hint="eastAsia"/>
          <w:u w:val="single"/>
        </w:rPr>
        <w:t>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cs="宋体" w:hint="eastAsia"/>
        </w:rPr>
        <w:t xml:space="preserve">。 </w:t>
      </w:r>
    </w:p>
    <w:p w14:paraId="6C496023" w14:textId="77777777" w:rsidR="00745F4F" w:rsidRDefault="00000000">
      <w:pPr>
        <w:pStyle w:val="afff8"/>
        <w:numPr>
          <w:ilvl w:val="0"/>
          <w:numId w:val="22"/>
        </w:numPr>
        <w:tabs>
          <w:tab w:val="left" w:pos="1109"/>
        </w:tabs>
        <w:spacing w:beforeLines="100" w:before="240" w:line="360" w:lineRule="auto"/>
        <w:ind w:firstLine="412"/>
        <w:rPr>
          <w:rFonts w:ascii="宋体" w:hAnsi="宋体" w:cs="宋体" w:hint="eastAsia"/>
        </w:rPr>
      </w:pPr>
      <w:r>
        <w:rPr>
          <w:rFonts w:ascii="宋体" w:hAnsi="宋体" w:cs="宋体" w:hint="eastAsia"/>
          <w:spacing w:val="-2"/>
        </w:rPr>
        <w:t>承包人提供竣工资料的约定：</w:t>
      </w:r>
      <w:r>
        <w:rPr>
          <w:rFonts w:ascii="宋体" w:hAnsi="宋体" w:cs="宋体" w:hint="eastAsia"/>
          <w:spacing w:val="-3"/>
          <w:u w:val="single"/>
        </w:rPr>
        <w:t>承包人提供纸质版竣工图三套，电子版竣工图二套</w:t>
      </w:r>
      <w:r>
        <w:rPr>
          <w:rFonts w:ascii="宋体" w:hAnsi="宋体" w:cs="宋体" w:hint="eastAsia"/>
          <w:u w:val="single"/>
        </w:rPr>
        <w:t>（刻光盘</w:t>
      </w:r>
      <w:r>
        <w:rPr>
          <w:rFonts w:ascii="宋体" w:hAnsi="宋体" w:cs="宋体" w:hint="eastAsia"/>
          <w:spacing w:val="-20"/>
          <w:u w:val="single"/>
        </w:rPr>
        <w:t>）</w:t>
      </w:r>
      <w:r>
        <w:rPr>
          <w:rFonts w:ascii="宋体" w:hAnsi="宋体" w:cs="宋体" w:hint="eastAsia"/>
          <w:spacing w:val="-120"/>
        </w:rPr>
        <w:t>。</w:t>
      </w:r>
      <w:r>
        <w:rPr>
          <w:rFonts w:ascii="宋体" w:hAnsi="宋体" w:cs="宋体" w:hint="eastAsia"/>
        </w:rPr>
        <w:t xml:space="preserve"> </w:t>
      </w:r>
    </w:p>
    <w:p w14:paraId="55FA025E"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 xml:space="preserve">13.2.2 移交、接收全部与部分工程 </w:t>
      </w:r>
    </w:p>
    <w:p w14:paraId="7339C077"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承包人向发包人移交工程的期限：</w:t>
      </w:r>
      <w:r>
        <w:rPr>
          <w:rFonts w:ascii="宋体" w:hAnsi="宋体" w:cs="宋体" w:hint="eastAsia"/>
          <w:u w:val="single"/>
        </w:rPr>
        <w:t>颁发工程接收证书后 7 天内完成工程的移交</w:t>
      </w:r>
      <w:r>
        <w:rPr>
          <w:rFonts w:ascii="宋体" w:hAnsi="宋体" w:cs="宋体" w:hint="eastAsia"/>
        </w:rPr>
        <w:t xml:space="preserve">。 </w:t>
      </w:r>
    </w:p>
    <w:p w14:paraId="099979CA"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发包人未按合同约定接收全部或部分工程的，违约金的计算方法为：发包人自应当接收工程之日起承担工程照管、成品保护、保管等与工程有关的各项费用。</w:t>
      </w:r>
      <w:r>
        <w:rPr>
          <w:rFonts w:ascii="宋体" w:hAnsi="宋体" w:cs="宋体" w:hint="eastAsia"/>
        </w:rPr>
        <w:t xml:space="preserve"> </w:t>
      </w:r>
    </w:p>
    <w:p w14:paraId="5FE1E4DE"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因承包人自身原因未按时移交工程的，违约金的计算方法为：</w:t>
      </w:r>
      <w:r>
        <w:rPr>
          <w:rFonts w:ascii="宋体" w:hAnsi="宋体" w:cs="宋体" w:hint="eastAsia"/>
          <w:u w:val="single"/>
        </w:rPr>
        <w:t>承包人应承担工程照管、成品保护、保管等与工程有关的各项费用，并按经审定结算金额的 0.5‰/天支付违约金</w:t>
      </w:r>
      <w:r>
        <w:rPr>
          <w:rFonts w:ascii="宋体" w:hAnsi="宋体" w:cs="宋体" w:hint="eastAsia"/>
        </w:rPr>
        <w:t xml:space="preserve">。 </w:t>
      </w:r>
    </w:p>
    <w:p w14:paraId="7815F21C" w14:textId="77777777" w:rsidR="00745F4F" w:rsidRDefault="00000000">
      <w:pPr>
        <w:pStyle w:val="3"/>
      </w:pPr>
      <w:r>
        <w:rPr>
          <w:lang w:val="zh-CN"/>
        </w:rPr>
        <w:t>1</w:t>
      </w:r>
      <w:r>
        <w:rPr>
          <w:rFonts w:hint="eastAsia"/>
        </w:rPr>
        <w:t>3</w:t>
      </w:r>
      <w:r>
        <w:rPr>
          <w:lang w:val="zh-CN"/>
        </w:rPr>
        <w:t>.3</w:t>
      </w:r>
      <w:r>
        <w:rPr>
          <w:rFonts w:hint="eastAsia"/>
        </w:rPr>
        <w:t>工程试车</w:t>
      </w:r>
      <w:r>
        <w:rPr>
          <w:rFonts w:hint="eastAsia"/>
        </w:rPr>
        <w:t xml:space="preserve"> </w:t>
      </w:r>
    </w:p>
    <w:p w14:paraId="7CF617BA" w14:textId="77777777" w:rsidR="00745F4F" w:rsidRDefault="00000000">
      <w:pPr>
        <w:pStyle w:val="afff8"/>
        <w:numPr>
          <w:ilvl w:val="2"/>
          <w:numId w:val="0"/>
        </w:numPr>
        <w:tabs>
          <w:tab w:val="left" w:pos="1213"/>
        </w:tabs>
        <w:spacing w:before="161" w:line="360" w:lineRule="auto"/>
        <w:ind w:left="1213"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3</w:t>
      </w:r>
      <w:r>
        <w:rPr>
          <w:rFonts w:ascii="宋体" w:hAnsi="宋体" w:cs="宋体"/>
          <w:szCs w:val="21"/>
          <w:lang w:val="zh-CN" w:bidi="zh-CN"/>
        </w:rPr>
        <w:t>.3.1</w:t>
      </w:r>
      <w:r>
        <w:rPr>
          <w:rFonts w:ascii="宋体" w:hAnsi="宋体" w:cs="宋体" w:hint="eastAsia"/>
        </w:rPr>
        <w:t xml:space="preserve">试车程序 </w:t>
      </w:r>
    </w:p>
    <w:p w14:paraId="07F928A5" w14:textId="77777777" w:rsidR="00745F4F" w:rsidRDefault="00745F4F">
      <w:pPr>
        <w:pStyle w:val="aa"/>
        <w:spacing w:before="4" w:line="360" w:lineRule="auto"/>
        <w:rPr>
          <w:rFonts w:ascii="宋体" w:hAnsi="宋体" w:cs="宋体" w:hint="eastAsia"/>
          <w:sz w:val="15"/>
        </w:rPr>
      </w:pPr>
    </w:p>
    <w:p w14:paraId="7C98EEF8" w14:textId="77777777" w:rsidR="00745F4F" w:rsidRDefault="00000000">
      <w:pPr>
        <w:pStyle w:val="aa"/>
        <w:spacing w:line="360" w:lineRule="auto"/>
        <w:ind w:left="581"/>
        <w:rPr>
          <w:rFonts w:ascii="宋体" w:hAnsi="宋体" w:cs="宋体" w:hint="eastAsia"/>
        </w:rPr>
      </w:pPr>
      <w:r>
        <w:rPr>
          <w:rFonts w:ascii="宋体" w:hAnsi="宋体" w:cs="宋体" w:hint="eastAsia"/>
        </w:rPr>
        <w:t>工程试车内容：</w:t>
      </w:r>
      <w:r>
        <w:rPr>
          <w:rFonts w:ascii="宋体" w:hAnsi="宋体" w:cs="宋体" w:hint="eastAsia"/>
          <w:u w:val="single"/>
        </w:rPr>
        <w:t>按通用合同条款执行</w:t>
      </w:r>
      <w:r>
        <w:rPr>
          <w:rFonts w:ascii="宋体" w:hAnsi="宋体" w:cs="宋体" w:hint="eastAsia"/>
        </w:rPr>
        <w:t xml:space="preserve">。 </w:t>
      </w:r>
    </w:p>
    <w:p w14:paraId="1214A6AB" w14:textId="77777777" w:rsidR="00745F4F" w:rsidRDefault="00000000">
      <w:pPr>
        <w:pStyle w:val="afff8"/>
        <w:numPr>
          <w:ilvl w:val="0"/>
          <w:numId w:val="23"/>
        </w:numPr>
        <w:tabs>
          <w:tab w:val="left" w:pos="1274"/>
        </w:tabs>
        <w:spacing w:before="46" w:line="360" w:lineRule="auto"/>
        <w:ind w:firstLine="416"/>
        <w:rPr>
          <w:rFonts w:ascii="宋体" w:hAnsi="宋体" w:cs="宋体" w:hint="eastAsia"/>
        </w:rPr>
      </w:pPr>
      <w:r>
        <w:rPr>
          <w:rFonts w:ascii="宋体" w:hAnsi="宋体" w:cs="宋体" w:hint="eastAsia"/>
          <w:spacing w:val="-1"/>
        </w:rPr>
        <w:lastRenderedPageBreak/>
        <w:t>单机无负荷试车费用由</w:t>
      </w:r>
      <w:r>
        <w:rPr>
          <w:rFonts w:ascii="宋体" w:hAnsi="宋体" w:cs="宋体" w:hint="eastAsia"/>
          <w:u w:val="single"/>
        </w:rPr>
        <w:t>承包人</w:t>
      </w:r>
      <w:r>
        <w:rPr>
          <w:rFonts w:ascii="宋体" w:hAnsi="宋体" w:cs="宋体" w:hint="eastAsia"/>
        </w:rPr>
        <w:t xml:space="preserve">承担； </w:t>
      </w:r>
    </w:p>
    <w:p w14:paraId="3D4AAA4A" w14:textId="77777777" w:rsidR="00745F4F" w:rsidRDefault="00745F4F">
      <w:pPr>
        <w:pStyle w:val="aa"/>
        <w:spacing w:before="11" w:line="360" w:lineRule="auto"/>
        <w:rPr>
          <w:rFonts w:ascii="宋体" w:hAnsi="宋体" w:cs="宋体" w:hint="eastAsia"/>
          <w:sz w:val="9"/>
        </w:rPr>
      </w:pPr>
    </w:p>
    <w:p w14:paraId="7473AD40" w14:textId="77777777" w:rsidR="00745F4F" w:rsidRDefault="00000000">
      <w:pPr>
        <w:pStyle w:val="afff8"/>
        <w:numPr>
          <w:ilvl w:val="0"/>
          <w:numId w:val="23"/>
        </w:numPr>
        <w:tabs>
          <w:tab w:val="left" w:pos="1274"/>
        </w:tabs>
        <w:spacing w:before="70" w:line="360" w:lineRule="auto"/>
        <w:ind w:firstLine="416"/>
        <w:rPr>
          <w:rFonts w:ascii="宋体" w:hAnsi="宋体" w:cs="宋体" w:hint="eastAsia"/>
        </w:rPr>
      </w:pPr>
      <w:r>
        <w:rPr>
          <w:rFonts w:ascii="宋体" w:hAnsi="宋体" w:cs="宋体" w:hint="eastAsia"/>
          <w:spacing w:val="-1"/>
        </w:rPr>
        <w:t>无负荷联动试车费用由</w:t>
      </w:r>
      <w:r>
        <w:rPr>
          <w:rFonts w:ascii="宋体" w:hAnsi="宋体" w:cs="宋体" w:hint="eastAsia"/>
          <w:u w:val="single"/>
        </w:rPr>
        <w:t>承包人</w:t>
      </w:r>
      <w:r>
        <w:rPr>
          <w:rFonts w:ascii="宋体" w:hAnsi="宋体" w:cs="宋体" w:hint="eastAsia"/>
        </w:rPr>
        <w:t xml:space="preserve">承担。 </w:t>
      </w:r>
    </w:p>
    <w:p w14:paraId="14CA5E53" w14:textId="77777777" w:rsidR="00745F4F" w:rsidRDefault="00745F4F">
      <w:pPr>
        <w:pStyle w:val="aa"/>
        <w:spacing w:before="10" w:line="360" w:lineRule="auto"/>
        <w:rPr>
          <w:rFonts w:ascii="宋体" w:hAnsi="宋体" w:cs="宋体" w:hint="eastAsia"/>
          <w:sz w:val="9"/>
        </w:rPr>
      </w:pPr>
    </w:p>
    <w:p w14:paraId="3291432F" w14:textId="77777777" w:rsidR="00745F4F" w:rsidRDefault="00000000">
      <w:pPr>
        <w:pStyle w:val="3"/>
      </w:pPr>
      <w:r>
        <w:rPr>
          <w:lang w:val="zh-CN"/>
        </w:rPr>
        <w:t>13.</w:t>
      </w:r>
      <w:r>
        <w:rPr>
          <w:rFonts w:hint="eastAsia"/>
        </w:rPr>
        <w:t>4</w:t>
      </w:r>
      <w:r>
        <w:rPr>
          <w:rFonts w:hint="eastAsia"/>
        </w:rPr>
        <w:t>竣工退场</w:t>
      </w:r>
      <w:r>
        <w:rPr>
          <w:rFonts w:hint="eastAsia"/>
        </w:rPr>
        <w:t xml:space="preserve"> </w:t>
      </w:r>
    </w:p>
    <w:p w14:paraId="09CB4249" w14:textId="77777777" w:rsidR="00745F4F" w:rsidRDefault="00000000">
      <w:pPr>
        <w:pStyle w:val="afff8"/>
        <w:numPr>
          <w:ilvl w:val="2"/>
          <w:numId w:val="0"/>
        </w:numPr>
        <w:tabs>
          <w:tab w:val="left" w:pos="1378"/>
        </w:tabs>
        <w:spacing w:before="160" w:line="360" w:lineRule="auto"/>
        <w:ind w:left="1378" w:hanging="632"/>
        <w:rPr>
          <w:rFonts w:ascii="宋体" w:hAnsi="宋体" w:cs="宋体" w:hint="eastAsia"/>
        </w:rPr>
      </w:pPr>
      <w:r>
        <w:rPr>
          <w:rFonts w:ascii="宋体" w:hAnsi="宋体" w:cs="宋体"/>
          <w:sz w:val="19"/>
          <w:szCs w:val="19"/>
          <w:lang w:val="zh-CN" w:bidi="zh-CN"/>
        </w:rPr>
        <w:t>13.</w:t>
      </w:r>
      <w:r>
        <w:rPr>
          <w:rFonts w:ascii="宋体" w:hAnsi="宋体" w:cs="宋体" w:hint="eastAsia"/>
          <w:sz w:val="19"/>
          <w:szCs w:val="19"/>
          <w:lang w:bidi="zh-CN"/>
        </w:rPr>
        <w:t>4</w:t>
      </w:r>
      <w:r>
        <w:rPr>
          <w:rFonts w:ascii="宋体" w:hAnsi="宋体" w:cs="宋体"/>
          <w:sz w:val="19"/>
          <w:szCs w:val="19"/>
          <w:lang w:val="zh-CN" w:bidi="zh-CN"/>
        </w:rPr>
        <w:t>.1</w:t>
      </w:r>
      <w:r>
        <w:rPr>
          <w:rFonts w:ascii="宋体" w:hAnsi="宋体" w:cs="宋体" w:hint="eastAsia"/>
        </w:rPr>
        <w:t xml:space="preserve">竣工退场 </w:t>
      </w:r>
    </w:p>
    <w:p w14:paraId="55BAA6B0" w14:textId="77777777" w:rsidR="00745F4F" w:rsidRDefault="00000000">
      <w:pPr>
        <w:pStyle w:val="aa"/>
        <w:spacing w:before="1" w:line="360" w:lineRule="auto"/>
        <w:ind w:left="6" w:firstLineChars="352" w:firstLine="739"/>
        <w:rPr>
          <w:rFonts w:ascii="宋体" w:hAnsi="宋体" w:cs="宋体" w:hint="eastAsia"/>
        </w:rPr>
      </w:pPr>
      <w:r>
        <w:rPr>
          <w:rFonts w:ascii="宋体" w:hAnsi="宋体" w:cs="宋体" w:hint="eastAsia"/>
        </w:rPr>
        <w:t>承包人完成竣工退场的期限：</w:t>
      </w:r>
      <w:r>
        <w:rPr>
          <w:rFonts w:ascii="宋体" w:hAnsi="宋体" w:cs="宋体" w:hint="eastAsia"/>
          <w:u w:val="single"/>
        </w:rPr>
        <w:t>工程接收证书颁发后 28 天内，承包人的施工人员、剩余材料、施工</w:t>
      </w:r>
      <w:r>
        <w:rPr>
          <w:rFonts w:ascii="宋体" w:hAnsi="宋体" w:cs="宋体" w:hint="eastAsia"/>
          <w:spacing w:val="-1"/>
          <w:u w:val="single"/>
        </w:rPr>
        <w:t>设备和临时工程应完全撤离施工场地并对施工场地进行清理、平整、复原，直至监理人检验合格为止，</w:t>
      </w:r>
      <w:r>
        <w:rPr>
          <w:rFonts w:ascii="宋体" w:hAnsi="宋体" w:cs="宋体" w:hint="eastAsia"/>
          <w:u w:val="single"/>
        </w:rPr>
        <w:t>由此发生的费用已包含在签约合同价内。承包人未在限期内拆除的，发包人可委托其他单位代为拆除，</w:t>
      </w:r>
      <w:r>
        <w:rPr>
          <w:rFonts w:ascii="宋体" w:hAnsi="宋体" w:cs="宋体" w:hint="eastAsia"/>
          <w:spacing w:val="-5"/>
          <w:u w:val="single"/>
        </w:rPr>
        <w:t>由此发生的费用</w:t>
      </w:r>
      <w:r>
        <w:rPr>
          <w:rFonts w:ascii="宋体" w:hAnsi="宋体" w:cs="宋体" w:hint="eastAsia"/>
          <w:u w:val="single"/>
        </w:rPr>
        <w:t>（发包人可从应付承包人的款项中扣除</w:t>
      </w:r>
      <w:r>
        <w:rPr>
          <w:rFonts w:ascii="宋体" w:hAnsi="宋体" w:cs="宋体" w:hint="eastAsia"/>
          <w:spacing w:val="-30"/>
          <w:u w:val="single"/>
        </w:rPr>
        <w:t>）</w:t>
      </w:r>
      <w:r>
        <w:rPr>
          <w:rFonts w:ascii="宋体" w:hAnsi="宋体" w:cs="宋体" w:hint="eastAsia"/>
          <w:spacing w:val="-5"/>
          <w:u w:val="single"/>
        </w:rPr>
        <w:t>由承包人承担，承包人还应按审定结算金额的</w:t>
      </w:r>
      <w:r>
        <w:rPr>
          <w:rFonts w:ascii="宋体" w:hAnsi="宋体" w:cs="宋体" w:hint="eastAsia"/>
          <w:u w:val="single"/>
        </w:rPr>
        <w:t>0.5‰/</w:t>
      </w:r>
      <w:r>
        <w:rPr>
          <w:rFonts w:ascii="宋体" w:hAnsi="宋体" w:cs="宋体" w:hint="eastAsia"/>
          <w:spacing w:val="-6"/>
          <w:u w:val="single"/>
        </w:rPr>
        <w:t>天的标准向发包人支付违约金。因工程维修需要部分人员必须留在施工现场的，需征得发包人同</w:t>
      </w:r>
      <w:r>
        <w:rPr>
          <w:rFonts w:ascii="宋体" w:hAnsi="宋体" w:cs="宋体" w:hint="eastAsia"/>
          <w:u w:val="single"/>
        </w:rPr>
        <w:t>意</w:t>
      </w:r>
      <w:r>
        <w:rPr>
          <w:rFonts w:ascii="宋体" w:hAnsi="宋体" w:cs="宋体" w:hint="eastAsia"/>
        </w:rPr>
        <w:t xml:space="preserve">。 </w:t>
      </w:r>
    </w:p>
    <w:p w14:paraId="7499824E" w14:textId="77777777" w:rsidR="00745F4F" w:rsidRDefault="00745F4F">
      <w:pPr>
        <w:pStyle w:val="aa"/>
        <w:spacing w:before="7" w:line="360" w:lineRule="auto"/>
        <w:rPr>
          <w:rFonts w:ascii="宋体" w:hAnsi="宋体" w:cs="宋体" w:hint="eastAsia"/>
        </w:rPr>
      </w:pPr>
    </w:p>
    <w:p w14:paraId="4028D868" w14:textId="77777777" w:rsidR="00745F4F" w:rsidRDefault="00000000">
      <w:pPr>
        <w:pStyle w:val="2"/>
      </w:pPr>
      <w:r>
        <w:rPr>
          <w:lang w:val="zh-CN"/>
        </w:rPr>
        <w:t>1</w:t>
      </w:r>
      <w:r>
        <w:rPr>
          <w:rFonts w:hint="eastAsia"/>
        </w:rPr>
        <w:t>4</w:t>
      </w:r>
      <w:r>
        <w:rPr>
          <w:lang w:val="zh-CN"/>
        </w:rPr>
        <w:t>.</w:t>
      </w:r>
      <w:r>
        <w:rPr>
          <w:rFonts w:hint="eastAsia"/>
        </w:rPr>
        <w:t>竣工结算</w:t>
      </w:r>
      <w:r>
        <w:rPr>
          <w:rFonts w:hint="eastAsia"/>
        </w:rPr>
        <w:t xml:space="preserve"> </w:t>
      </w:r>
    </w:p>
    <w:p w14:paraId="7A02E12C" w14:textId="77777777" w:rsidR="00745F4F" w:rsidRDefault="00000000">
      <w:pPr>
        <w:pStyle w:val="3"/>
      </w:pPr>
      <w:r>
        <w:rPr>
          <w:lang w:val="zh-CN"/>
        </w:rPr>
        <w:t>1</w:t>
      </w:r>
      <w:r>
        <w:rPr>
          <w:rFonts w:hint="eastAsia"/>
        </w:rPr>
        <w:t>4</w:t>
      </w:r>
      <w:r>
        <w:rPr>
          <w:lang w:val="zh-CN"/>
        </w:rPr>
        <w:t>.1</w:t>
      </w:r>
      <w:r>
        <w:rPr>
          <w:rFonts w:hint="eastAsia"/>
        </w:rPr>
        <w:t>竣工结算申请</w:t>
      </w:r>
    </w:p>
    <w:p w14:paraId="5B855B8E" w14:textId="77777777" w:rsidR="00745F4F" w:rsidRDefault="00000000">
      <w:pPr>
        <w:pStyle w:val="aa"/>
        <w:spacing w:beforeLines="100" w:before="240" w:line="360" w:lineRule="auto"/>
        <w:ind w:left="6" w:firstLineChars="352" w:firstLine="739"/>
        <w:rPr>
          <w:rFonts w:ascii="宋体" w:hAnsi="宋体" w:cs="宋体" w:hint="eastAsia"/>
        </w:rPr>
      </w:pPr>
      <w:r>
        <w:rPr>
          <w:rFonts w:ascii="宋体" w:hAnsi="宋体" w:cs="宋体" w:hint="eastAsia"/>
        </w:rPr>
        <w:t>承包人提交竣工结算申请单的期限：</w:t>
      </w:r>
      <w:r>
        <w:rPr>
          <w:rFonts w:ascii="宋体" w:hAnsi="宋体" w:cs="宋体" w:hint="eastAsia"/>
          <w:u w:val="single"/>
        </w:rPr>
        <w:t>承包人应在工程竣工验收合格且报送完整工程竣工资料之日起28天内向监理人、发包人提交竣工结算申请单，并向发包人报送完整的工程竣工资料及经监理人初审确认的完整的竣工结算资料。监理人或发包人对竣工结算申请单有异议的，应在接到竣工结算申请单后14</w:t>
      </w:r>
      <w:r>
        <w:rPr>
          <w:rFonts w:ascii="宋体" w:hAnsi="宋体" w:cs="宋体" w:hint="eastAsia"/>
          <w:spacing w:val="-7"/>
          <w:u w:val="single"/>
        </w:rPr>
        <w:t>天内要求承包人进行修正和提供补充资料，承包人在接到监理人或发包人提出的审核意见后，应在</w:t>
      </w:r>
      <w:r>
        <w:rPr>
          <w:rFonts w:ascii="宋体" w:hAnsi="宋体" w:cs="宋体" w:hint="eastAsia"/>
          <w:u w:val="single"/>
        </w:rPr>
        <w:t>28</w:t>
      </w:r>
      <w:r>
        <w:rPr>
          <w:rFonts w:ascii="宋体" w:hAnsi="宋体" w:cs="宋体" w:hint="eastAsia"/>
          <w:spacing w:val="-7"/>
          <w:u w:val="single"/>
        </w:rPr>
        <w:t>天内按监理人或发包人提出的合理要求补充资料、修改竣工结算资料，并再次提交监理人或发包人</w:t>
      </w:r>
      <w:r>
        <w:rPr>
          <w:rFonts w:ascii="宋体" w:hAnsi="宋体" w:cs="宋体" w:hint="eastAsia"/>
          <w:u w:val="single"/>
        </w:rPr>
        <w:t>审核。承包人未在规定时间内报送竣工结算资料给发包人造成经济损失的，承包人应承担赔偿责任。</w:t>
      </w:r>
    </w:p>
    <w:p w14:paraId="2616391E"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竣工结算申请单包括但不限于以下内容：</w:t>
      </w:r>
    </w:p>
    <w:p w14:paraId="3D9A0845" w14:textId="77777777" w:rsidR="00745F4F" w:rsidRDefault="00000000">
      <w:pPr>
        <w:pStyle w:val="afff8"/>
        <w:numPr>
          <w:ilvl w:val="0"/>
          <w:numId w:val="24"/>
        </w:numPr>
        <w:tabs>
          <w:tab w:val="left" w:pos="1274"/>
        </w:tabs>
        <w:spacing w:beforeLines="100" w:before="240" w:line="360" w:lineRule="auto"/>
        <w:ind w:firstLine="420"/>
        <w:rPr>
          <w:rFonts w:ascii="宋体" w:hAnsi="宋体" w:cs="宋体" w:hint="eastAsia"/>
        </w:rPr>
      </w:pPr>
      <w:r>
        <w:rPr>
          <w:rFonts w:ascii="宋体" w:hAnsi="宋体" w:cs="宋体" w:hint="eastAsia"/>
        </w:rPr>
        <w:t>竣工结算合同价格；</w:t>
      </w:r>
    </w:p>
    <w:p w14:paraId="593C06C6" w14:textId="77777777" w:rsidR="00745F4F" w:rsidRDefault="00000000">
      <w:pPr>
        <w:pStyle w:val="afff8"/>
        <w:numPr>
          <w:ilvl w:val="0"/>
          <w:numId w:val="24"/>
        </w:numPr>
        <w:tabs>
          <w:tab w:val="left" w:pos="1274"/>
        </w:tabs>
        <w:spacing w:beforeLines="100" w:before="240" w:line="360" w:lineRule="auto"/>
        <w:ind w:firstLine="420"/>
        <w:rPr>
          <w:rFonts w:ascii="宋体" w:hAnsi="宋体" w:cs="宋体" w:hint="eastAsia"/>
        </w:rPr>
      </w:pPr>
      <w:r>
        <w:rPr>
          <w:rFonts w:ascii="宋体" w:hAnsi="宋体" w:cs="宋体" w:hint="eastAsia"/>
        </w:rPr>
        <w:t>变更增减金额；</w:t>
      </w:r>
    </w:p>
    <w:p w14:paraId="6EDCAD3F" w14:textId="77777777" w:rsidR="00745F4F" w:rsidRDefault="00000000">
      <w:pPr>
        <w:pStyle w:val="afff8"/>
        <w:numPr>
          <w:ilvl w:val="0"/>
          <w:numId w:val="24"/>
        </w:numPr>
        <w:tabs>
          <w:tab w:val="left" w:pos="1274"/>
        </w:tabs>
        <w:spacing w:beforeLines="100" w:before="240" w:line="360" w:lineRule="auto"/>
        <w:ind w:firstLine="420"/>
        <w:rPr>
          <w:rFonts w:ascii="宋体" w:hAnsi="宋体" w:cs="宋体" w:hint="eastAsia"/>
        </w:rPr>
      </w:pPr>
      <w:r>
        <w:rPr>
          <w:rFonts w:ascii="宋体" w:hAnsi="宋体" w:cs="宋体" w:hint="eastAsia"/>
        </w:rPr>
        <w:t>现场签证增减金额；</w:t>
      </w:r>
    </w:p>
    <w:p w14:paraId="22EF497E" w14:textId="77777777" w:rsidR="00745F4F" w:rsidRDefault="00000000">
      <w:pPr>
        <w:pStyle w:val="afff8"/>
        <w:numPr>
          <w:ilvl w:val="0"/>
          <w:numId w:val="24"/>
        </w:numPr>
        <w:tabs>
          <w:tab w:val="left" w:pos="1274"/>
        </w:tabs>
        <w:spacing w:beforeLines="100" w:before="240" w:line="360" w:lineRule="auto"/>
        <w:ind w:firstLine="420"/>
        <w:rPr>
          <w:rFonts w:ascii="宋体" w:hAnsi="宋体" w:cs="宋体" w:hint="eastAsia"/>
        </w:rPr>
      </w:pPr>
      <w:r>
        <w:rPr>
          <w:rFonts w:ascii="宋体" w:hAnsi="宋体" w:cs="宋体" w:hint="eastAsia"/>
        </w:rPr>
        <w:t>索赔增减金额；</w:t>
      </w:r>
    </w:p>
    <w:p w14:paraId="50E32723" w14:textId="77777777" w:rsidR="00745F4F" w:rsidRDefault="00000000">
      <w:pPr>
        <w:pStyle w:val="afff8"/>
        <w:numPr>
          <w:ilvl w:val="0"/>
          <w:numId w:val="24"/>
        </w:numPr>
        <w:tabs>
          <w:tab w:val="left" w:pos="1274"/>
        </w:tabs>
        <w:spacing w:beforeLines="100" w:before="240" w:line="360" w:lineRule="auto"/>
        <w:ind w:firstLine="420"/>
        <w:rPr>
          <w:rFonts w:ascii="宋体" w:hAnsi="宋体" w:cs="宋体" w:hint="eastAsia"/>
        </w:rPr>
      </w:pPr>
      <w:r>
        <w:rPr>
          <w:rFonts w:ascii="宋体" w:hAnsi="宋体" w:cs="宋体" w:hint="eastAsia"/>
        </w:rPr>
        <w:t>奖励、罚金及违约金；</w:t>
      </w:r>
    </w:p>
    <w:p w14:paraId="356144AE" w14:textId="77777777" w:rsidR="00745F4F" w:rsidRDefault="00000000">
      <w:pPr>
        <w:pStyle w:val="afff8"/>
        <w:numPr>
          <w:ilvl w:val="0"/>
          <w:numId w:val="24"/>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lastRenderedPageBreak/>
        <w:t>发包人已支付承包人的款项；</w:t>
      </w:r>
    </w:p>
    <w:p w14:paraId="6F948E51" w14:textId="77777777" w:rsidR="00745F4F" w:rsidRDefault="00000000">
      <w:pPr>
        <w:pStyle w:val="afff8"/>
        <w:numPr>
          <w:ilvl w:val="0"/>
          <w:numId w:val="24"/>
        </w:numPr>
        <w:tabs>
          <w:tab w:val="left" w:pos="1274"/>
        </w:tabs>
        <w:spacing w:beforeLines="100" w:before="240" w:line="360" w:lineRule="auto"/>
        <w:ind w:firstLine="420"/>
        <w:rPr>
          <w:rFonts w:ascii="宋体" w:hAnsi="宋体" w:cs="宋体" w:hint="eastAsia"/>
        </w:rPr>
      </w:pPr>
      <w:r>
        <w:rPr>
          <w:rFonts w:ascii="宋体" w:hAnsi="宋体" w:cs="宋体" w:hint="eastAsia"/>
        </w:rPr>
        <w:t>应扣留的质量保证金；</w:t>
      </w:r>
    </w:p>
    <w:p w14:paraId="3124A1BA" w14:textId="77777777" w:rsidR="00745F4F" w:rsidRDefault="00000000">
      <w:pPr>
        <w:pStyle w:val="afff8"/>
        <w:numPr>
          <w:ilvl w:val="0"/>
          <w:numId w:val="24"/>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发包人应支付承包人的合同价款。</w:t>
      </w:r>
    </w:p>
    <w:p w14:paraId="655D306A"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（9）。</w:t>
      </w:r>
    </w:p>
    <w:p w14:paraId="4317362A" w14:textId="77777777" w:rsidR="00745F4F" w:rsidRDefault="00000000">
      <w:pPr>
        <w:pStyle w:val="afff8"/>
        <w:numPr>
          <w:ilvl w:val="2"/>
          <w:numId w:val="0"/>
        </w:numPr>
        <w:tabs>
          <w:tab w:val="left" w:pos="1213"/>
        </w:tabs>
        <w:spacing w:beforeLines="100" w:before="240" w:line="360" w:lineRule="auto"/>
        <w:ind w:left="1213"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4</w:t>
      </w:r>
      <w:r>
        <w:rPr>
          <w:rFonts w:ascii="宋体" w:hAnsi="宋体" w:cs="宋体"/>
          <w:szCs w:val="21"/>
          <w:lang w:val="zh-CN" w:bidi="zh-CN"/>
        </w:rPr>
        <w:t>.1.1</w:t>
      </w:r>
      <w:r>
        <w:rPr>
          <w:rFonts w:ascii="宋体" w:hAnsi="宋体" w:cs="宋体" w:hint="eastAsia"/>
          <w:spacing w:val="6"/>
        </w:rPr>
        <w:t>竣工结算审核</w:t>
      </w:r>
      <w:r>
        <w:rPr>
          <w:rFonts w:ascii="宋体" w:hAnsi="宋体" w:cs="宋体" w:hint="eastAsia"/>
          <w:spacing w:val="-1"/>
        </w:rPr>
        <w:t>竣工结算办法</w:t>
      </w:r>
    </w:p>
    <w:p w14:paraId="6C85B30F" w14:textId="77777777" w:rsidR="00745F4F" w:rsidRDefault="00000000">
      <w:pPr>
        <w:pStyle w:val="afff8"/>
        <w:numPr>
          <w:ilvl w:val="3"/>
          <w:numId w:val="0"/>
        </w:numPr>
        <w:tabs>
          <w:tab w:val="left" w:pos="1483"/>
        </w:tabs>
        <w:spacing w:beforeLines="100" w:before="240" w:line="360" w:lineRule="auto"/>
        <w:ind w:left="1483" w:hanging="902"/>
        <w:rPr>
          <w:rFonts w:ascii="宋体" w:hAnsi="宋体" w:cs="宋体" w:hint="eastAsia"/>
        </w:rPr>
      </w:pPr>
      <w:r>
        <w:rPr>
          <w:rFonts w:ascii="宋体" w:hAnsi="宋体" w:cs="宋体"/>
          <w:szCs w:val="21"/>
          <w:lang w:val="zh-CN" w:bidi="zh-CN"/>
        </w:rPr>
        <w:t>1</w:t>
      </w:r>
      <w:r>
        <w:rPr>
          <w:rFonts w:ascii="宋体" w:hAnsi="宋体" w:cs="宋体" w:hint="eastAsia"/>
          <w:szCs w:val="21"/>
          <w:lang w:bidi="zh-CN"/>
        </w:rPr>
        <w:t>4</w:t>
      </w:r>
      <w:r>
        <w:rPr>
          <w:rFonts w:ascii="宋体" w:hAnsi="宋体" w:cs="宋体"/>
          <w:szCs w:val="21"/>
          <w:lang w:val="zh-CN" w:bidi="zh-CN"/>
        </w:rPr>
        <w:t>.1.1.1</w:t>
      </w:r>
      <w:r>
        <w:rPr>
          <w:rFonts w:ascii="宋体" w:hAnsi="宋体" w:cs="宋体" w:hint="eastAsia"/>
          <w:spacing w:val="-1"/>
        </w:rPr>
        <w:t>计量原则</w:t>
      </w:r>
    </w:p>
    <w:p w14:paraId="6033436E"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按照第14.1.1.2项〔计量原则〕约定执行。</w:t>
      </w:r>
    </w:p>
    <w:p w14:paraId="29AEABE7" w14:textId="77777777" w:rsidR="00745F4F" w:rsidRDefault="00000000">
      <w:pPr>
        <w:pStyle w:val="afff8"/>
        <w:numPr>
          <w:ilvl w:val="3"/>
          <w:numId w:val="0"/>
        </w:numPr>
        <w:tabs>
          <w:tab w:val="left" w:pos="1483"/>
        </w:tabs>
        <w:spacing w:beforeLines="100" w:before="240" w:line="360" w:lineRule="auto"/>
        <w:ind w:left="1483" w:hanging="902"/>
        <w:rPr>
          <w:rFonts w:ascii="宋体" w:hAnsi="宋体" w:cs="宋体" w:hint="eastAsia"/>
        </w:rPr>
      </w:pPr>
      <w:r>
        <w:rPr>
          <w:rFonts w:ascii="宋体" w:hAnsi="宋体" w:cs="宋体"/>
          <w:szCs w:val="21"/>
          <w:lang w:val="zh-CN" w:bidi="zh-CN"/>
        </w:rPr>
        <w:t>1</w:t>
      </w:r>
      <w:r>
        <w:rPr>
          <w:rFonts w:ascii="宋体" w:hAnsi="宋体" w:cs="宋体" w:hint="eastAsia"/>
          <w:szCs w:val="21"/>
          <w:lang w:bidi="zh-CN"/>
        </w:rPr>
        <w:t>4</w:t>
      </w:r>
      <w:r>
        <w:rPr>
          <w:rFonts w:ascii="宋体" w:hAnsi="宋体" w:cs="宋体"/>
          <w:szCs w:val="21"/>
          <w:lang w:val="zh-CN" w:bidi="zh-CN"/>
        </w:rPr>
        <w:t>.1.1.2</w:t>
      </w:r>
      <w:r>
        <w:rPr>
          <w:rFonts w:ascii="宋体" w:hAnsi="宋体" w:cs="宋体" w:hint="eastAsia"/>
        </w:rPr>
        <w:t>计价原则</w:t>
      </w:r>
    </w:p>
    <w:p w14:paraId="2D0587B3"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合同竣工结算价=Σ分部分项工程结算价+Σ措施项目结算价+Σ其他项目结算价±Σ价格调整（如有）±Σ变更、索赔与现场签证结算价±Σ奖励、罚金、违约金及其他费用+Σ规费+Σ税金</w:t>
      </w:r>
      <w:r>
        <w:rPr>
          <w:rFonts w:ascii="宋体" w:hAnsi="宋体" w:cs="宋体" w:hint="eastAsia"/>
        </w:rPr>
        <w:t>。</w:t>
      </w:r>
    </w:p>
    <w:p w14:paraId="48339C25"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具体结算办法如下：</w:t>
      </w:r>
    </w:p>
    <w:p w14:paraId="7EFA012B" w14:textId="77777777" w:rsidR="00745F4F" w:rsidRDefault="00000000">
      <w:pPr>
        <w:pStyle w:val="afff8"/>
        <w:numPr>
          <w:ilvl w:val="0"/>
          <w:numId w:val="25"/>
        </w:numPr>
        <w:tabs>
          <w:tab w:val="left" w:pos="1109"/>
        </w:tabs>
        <w:spacing w:beforeLines="100" w:before="240" w:line="360" w:lineRule="auto"/>
        <w:ind w:left="0" w:firstLineChars="276" w:firstLine="580"/>
        <w:jc w:val="left"/>
        <w:rPr>
          <w:rFonts w:ascii="宋体" w:hAnsi="宋体" w:cs="宋体" w:hint="eastAsia"/>
        </w:rPr>
      </w:pPr>
      <w:r>
        <w:rPr>
          <w:rFonts w:ascii="宋体" w:hAnsi="宋体" w:cs="宋体" w:hint="eastAsia"/>
        </w:rPr>
        <w:t>分部分项工程：</w:t>
      </w:r>
    </w:p>
    <w:p w14:paraId="580BC4A2"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ascii="宋体" w:hAnsi="宋体" w:cs="宋体" w:hint="eastAsia"/>
        </w:rPr>
        <w:t>；</w:t>
      </w:r>
    </w:p>
    <w:p w14:paraId="568357FD"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ascii="宋体" w:hAnsi="宋体" w:cs="宋体" w:hint="eastAsia"/>
        </w:rPr>
        <w:t>；</w:t>
      </w:r>
    </w:p>
    <w:p w14:paraId="07D35649"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③需要对没有填入综合单价或总额价的子目项目进行扣减的，第12.3.1项〔计量原则〕约定确定的工程量乘以按照10.4.1〔变更估价原则〕（3）目约定的综合单价进行扣减</w:t>
      </w:r>
      <w:r>
        <w:rPr>
          <w:rFonts w:ascii="宋体" w:hAnsi="宋体" w:cs="宋体" w:hint="eastAsia"/>
        </w:rPr>
        <w:t>；</w:t>
      </w:r>
    </w:p>
    <w:p w14:paraId="51A1EC09"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④合同、已标价工程量清单和招标文件另有约定的，按照其约定执行</w:t>
      </w:r>
      <w:r>
        <w:rPr>
          <w:rFonts w:ascii="宋体" w:hAnsi="宋体" w:cs="宋体" w:hint="eastAsia"/>
        </w:rPr>
        <w:t>。</w:t>
      </w:r>
    </w:p>
    <w:p w14:paraId="4BE8F3FA" w14:textId="77777777" w:rsidR="00745F4F" w:rsidRDefault="00000000">
      <w:pPr>
        <w:pStyle w:val="afff8"/>
        <w:numPr>
          <w:ilvl w:val="0"/>
          <w:numId w:val="25"/>
        </w:numPr>
        <w:tabs>
          <w:tab w:val="left" w:pos="1109"/>
        </w:tabs>
        <w:spacing w:beforeLines="100" w:before="240" w:line="360" w:lineRule="auto"/>
        <w:ind w:left="0" w:firstLineChars="276" w:firstLine="580"/>
        <w:jc w:val="left"/>
        <w:rPr>
          <w:rFonts w:ascii="宋体" w:hAnsi="宋体" w:cs="宋体" w:hint="eastAsia"/>
        </w:rPr>
      </w:pPr>
      <w:r>
        <w:rPr>
          <w:rFonts w:ascii="宋体" w:hAnsi="宋体" w:cs="宋体" w:hint="eastAsia"/>
        </w:rPr>
        <w:t>措施项目：</w:t>
      </w:r>
    </w:p>
    <w:p w14:paraId="42E4AE70"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①已标价工程量清单范围内以项为计量单位的措施项目费（安全文明施工费除外）包干使用；不以项为计量单位的措施项目费按第14.2.1项〔竣工结算办理办法〕分部分项约定执行</w:t>
      </w:r>
      <w:r>
        <w:rPr>
          <w:rFonts w:ascii="宋体" w:hAnsi="宋体" w:cs="宋体" w:hint="eastAsia"/>
        </w:rPr>
        <w:t>。</w:t>
      </w:r>
    </w:p>
    <w:p w14:paraId="5A04D8C0"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②工程变更引起施工方案改变使措施项目发生变化的，经监理人、发包人确定后可对按第10.4.3项</w:t>
      </w:r>
      <w:r>
        <w:rPr>
          <w:rFonts w:ascii="宋体" w:hAnsi="宋体" w:cs="宋体" w:hint="eastAsia"/>
          <w:u w:val="single"/>
        </w:rPr>
        <w:lastRenderedPageBreak/>
        <w:t>约定执行</w:t>
      </w:r>
      <w:r>
        <w:rPr>
          <w:rFonts w:ascii="宋体" w:hAnsi="宋体" w:cs="宋体" w:hint="eastAsia"/>
        </w:rPr>
        <w:t>。</w:t>
      </w:r>
    </w:p>
    <w:p w14:paraId="06FC2455"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③安全文明施工费按照《重庆市建设工程安全文明施工费计取及使用管理规定》（渝建发〔2014〕25号）、《重庆市住房和城乡建设委员会关于调整建设施工现场形象品质提升安全文明施工费计取的通知》（渝建管〔2020〕97</w:t>
      </w:r>
      <w:r>
        <w:rPr>
          <w:rFonts w:ascii="宋体" w:hAnsi="宋体" w:cs="宋体" w:hint="eastAsia"/>
          <w:spacing w:val="-24"/>
          <w:u w:val="single"/>
        </w:rPr>
        <w:t>号</w:t>
      </w:r>
      <w:r>
        <w:rPr>
          <w:rFonts w:ascii="宋体" w:hAnsi="宋体" w:cs="宋体" w:hint="eastAsia"/>
          <w:spacing w:val="-15"/>
          <w:u w:val="single"/>
        </w:rPr>
        <w:t>）</w:t>
      </w:r>
      <w:r>
        <w:rPr>
          <w:rFonts w:ascii="宋体" w:hAnsi="宋体" w:cs="宋体" w:hint="eastAsia"/>
          <w:u w:val="single"/>
        </w:rPr>
        <w:t>、《重庆市建设工程费用定额》（CQFYDE-2018）</w:t>
      </w:r>
      <w:r>
        <w:rPr>
          <w:rFonts w:ascii="宋体" w:hAnsi="宋体" w:cs="宋体" w:hint="eastAsia"/>
          <w:spacing w:val="-4"/>
          <w:u w:val="single"/>
        </w:rPr>
        <w:t>、《重庆市城乡建设</w:t>
      </w:r>
      <w:r>
        <w:rPr>
          <w:rFonts w:ascii="宋体" w:hAnsi="宋体" w:cs="宋体" w:hint="eastAsia"/>
          <w:spacing w:val="-3"/>
          <w:u w:val="single"/>
        </w:rPr>
        <w:t>委员会关于适用增值税新税率调整建设工程计价依据的通知》</w:t>
      </w:r>
      <w:r>
        <w:rPr>
          <w:rFonts w:ascii="宋体" w:hAnsi="宋体" w:cs="宋体" w:hint="eastAsia"/>
          <w:u w:val="single"/>
        </w:rPr>
        <w:t>（</w:t>
      </w:r>
      <w:r>
        <w:rPr>
          <w:rFonts w:ascii="宋体" w:hAnsi="宋体" w:cs="宋体" w:hint="eastAsia"/>
          <w:spacing w:val="-13"/>
          <w:u w:val="single"/>
        </w:rPr>
        <w:t>渝建〔</w:t>
      </w:r>
      <w:r>
        <w:rPr>
          <w:rFonts w:ascii="宋体" w:hAnsi="宋体" w:cs="宋体" w:hint="eastAsia"/>
          <w:u w:val="single"/>
        </w:rPr>
        <w:t>2019</w:t>
      </w:r>
      <w:r>
        <w:rPr>
          <w:rFonts w:ascii="宋体" w:hAnsi="宋体" w:cs="宋体" w:hint="eastAsia"/>
          <w:spacing w:val="-30"/>
          <w:u w:val="single"/>
        </w:rPr>
        <w:t>〕</w:t>
      </w:r>
      <w:r>
        <w:rPr>
          <w:rFonts w:ascii="宋体" w:hAnsi="宋体" w:cs="宋体" w:hint="eastAsia"/>
          <w:u w:val="single"/>
        </w:rPr>
        <w:t>143</w:t>
      </w:r>
      <w:r>
        <w:rPr>
          <w:rFonts w:ascii="宋体" w:hAnsi="宋体" w:cs="宋体" w:hint="eastAsia"/>
          <w:spacing w:val="-24"/>
          <w:u w:val="single"/>
        </w:rPr>
        <w:t>号</w:t>
      </w:r>
      <w:r>
        <w:rPr>
          <w:rFonts w:ascii="宋体" w:hAnsi="宋体" w:cs="宋体" w:hint="eastAsia"/>
          <w:spacing w:val="-30"/>
          <w:u w:val="single"/>
        </w:rPr>
        <w:t>）</w:t>
      </w:r>
      <w:r>
        <w:rPr>
          <w:rFonts w:ascii="宋体" w:hAnsi="宋体" w:cs="宋体" w:hint="eastAsia"/>
          <w:u w:val="single"/>
        </w:rPr>
        <w:t>的规定进行结算</w:t>
      </w:r>
      <w:r>
        <w:rPr>
          <w:rFonts w:ascii="宋体" w:hAnsi="宋体" w:cs="宋体" w:hint="eastAsia"/>
          <w:spacing w:val="-105"/>
        </w:rPr>
        <w:t>。</w:t>
      </w:r>
    </w:p>
    <w:p w14:paraId="120A778C" w14:textId="77777777" w:rsidR="00745F4F" w:rsidRDefault="00000000">
      <w:pPr>
        <w:pStyle w:val="afff8"/>
        <w:numPr>
          <w:ilvl w:val="0"/>
          <w:numId w:val="25"/>
        </w:numPr>
        <w:tabs>
          <w:tab w:val="left" w:pos="1109"/>
        </w:tabs>
        <w:spacing w:beforeLines="100" w:before="240" w:line="360" w:lineRule="auto"/>
        <w:ind w:left="0" w:firstLineChars="276" w:firstLine="580"/>
        <w:jc w:val="left"/>
        <w:rPr>
          <w:rFonts w:ascii="宋体" w:hAnsi="宋体" w:cs="宋体" w:hint="eastAsia"/>
        </w:rPr>
      </w:pPr>
      <w:r>
        <w:rPr>
          <w:rFonts w:ascii="宋体" w:hAnsi="宋体" w:cs="宋体" w:hint="eastAsia"/>
        </w:rPr>
        <w:t>其他项目：</w:t>
      </w:r>
    </w:p>
    <w:p w14:paraId="3698DED9"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①材料（工程设备）暂估价：</w:t>
      </w:r>
      <w:r>
        <w:rPr>
          <w:rFonts w:ascii="宋体" w:hAnsi="宋体" w:cs="宋体" w:hint="eastAsia"/>
          <w:u w:val="single"/>
        </w:rPr>
        <w:t>按照第 12.3.1 项〔计量原则〕约定及对应定额消耗量确定的数量乘以监理人、跟审单位、发包人根据市场行情认质核价确定的价格进行结算</w:t>
      </w:r>
      <w:r>
        <w:rPr>
          <w:rFonts w:ascii="宋体" w:hAnsi="宋体" w:cs="宋体" w:hint="eastAsia"/>
        </w:rPr>
        <w:t xml:space="preserve">。 </w:t>
      </w:r>
    </w:p>
    <w:p w14:paraId="21A9EC06" w14:textId="77777777" w:rsidR="00745F4F" w:rsidRDefault="00000000">
      <w:pPr>
        <w:pStyle w:val="aa"/>
        <w:spacing w:before="71" w:line="360" w:lineRule="auto"/>
        <w:ind w:firstLineChars="276" w:firstLine="580"/>
        <w:rPr>
          <w:rFonts w:ascii="宋体" w:hAnsi="宋体" w:cs="宋体" w:hint="eastAsia"/>
        </w:rPr>
      </w:pPr>
      <w:r>
        <w:rPr>
          <w:rFonts w:ascii="宋体" w:hAnsi="宋体" w:cs="宋体" w:hint="eastAsia"/>
        </w:rPr>
        <w:t xml:space="preserve">②专业工程暂估价： </w:t>
      </w:r>
    </w:p>
    <w:p w14:paraId="0ED056B5" w14:textId="77777777" w:rsidR="00745F4F" w:rsidRDefault="00000000">
      <w:pPr>
        <w:pStyle w:val="afff8"/>
        <w:numPr>
          <w:ilvl w:val="0"/>
          <w:numId w:val="26"/>
        </w:numPr>
        <w:tabs>
          <w:tab w:val="left" w:pos="898"/>
        </w:tabs>
        <w:spacing w:line="360" w:lineRule="auto"/>
        <w:ind w:left="0" w:firstLineChars="276" w:firstLine="569"/>
        <w:rPr>
          <w:rFonts w:ascii="宋体" w:hAnsi="宋体" w:cs="宋体" w:hint="eastAsia"/>
        </w:rPr>
      </w:pPr>
      <w:r>
        <w:rPr>
          <w:rFonts w:ascii="宋体" w:hAnsi="宋体" w:cs="宋体" w:hint="eastAsia"/>
          <w:spacing w:val="-2"/>
          <w:u w:val="single"/>
        </w:rPr>
        <w:t>对于不属于依法必须招标的暂估价项目：按发包人审定的价格进行结算</w:t>
      </w:r>
      <w:r>
        <w:rPr>
          <w:rFonts w:ascii="宋体" w:hAnsi="宋体" w:cs="宋体" w:hint="eastAsia"/>
        </w:rPr>
        <w:t xml:space="preserve">。 </w:t>
      </w:r>
    </w:p>
    <w:p w14:paraId="699B1DE4" w14:textId="77777777" w:rsidR="00745F4F" w:rsidRDefault="00000000">
      <w:pPr>
        <w:pStyle w:val="afff8"/>
        <w:numPr>
          <w:ilvl w:val="1"/>
          <w:numId w:val="26"/>
        </w:numPr>
        <w:tabs>
          <w:tab w:val="left" w:pos="1064"/>
        </w:tabs>
        <w:spacing w:before="46" w:line="360" w:lineRule="auto"/>
        <w:ind w:left="0" w:firstLineChars="276" w:firstLine="580"/>
        <w:rPr>
          <w:rFonts w:ascii="宋体" w:hAnsi="宋体" w:cs="宋体" w:hint="eastAsia"/>
        </w:rPr>
      </w:pPr>
      <w:r>
        <w:rPr>
          <w:rFonts w:ascii="宋体" w:hAnsi="宋体" w:cs="宋体" w:hint="eastAsia"/>
          <w:u w:val="single"/>
        </w:rPr>
        <w:t>对于依法必须招标的暂估价项目：达到招标规模标准的暂估价内容，包括专业工程暂估价和材料设备暂估价均应招标确定，并按暂估价招标文件约定结算</w:t>
      </w:r>
      <w:r>
        <w:rPr>
          <w:rFonts w:ascii="宋体" w:hAnsi="宋体" w:cs="宋体" w:hint="eastAsia"/>
        </w:rPr>
        <w:t xml:space="preserve">。 </w:t>
      </w:r>
    </w:p>
    <w:p w14:paraId="7ED6A03F" w14:textId="77777777" w:rsidR="00745F4F" w:rsidRDefault="00000000">
      <w:pPr>
        <w:pStyle w:val="afff8"/>
        <w:numPr>
          <w:ilvl w:val="1"/>
          <w:numId w:val="26"/>
        </w:numPr>
        <w:tabs>
          <w:tab w:val="left" w:pos="1064"/>
        </w:tabs>
        <w:spacing w:before="71" w:line="360" w:lineRule="auto"/>
        <w:ind w:left="0" w:firstLineChars="276" w:firstLine="574"/>
        <w:rPr>
          <w:rFonts w:ascii="宋体" w:hAnsi="宋体" w:cs="宋体" w:hint="eastAsia"/>
        </w:rPr>
      </w:pPr>
      <w:r>
        <w:rPr>
          <w:rFonts w:ascii="宋体" w:hAnsi="宋体" w:cs="宋体" w:hint="eastAsia"/>
          <w:spacing w:val="-1"/>
          <w:u w:val="single"/>
        </w:rPr>
        <w:t>总承包服务费：总承包服务费包干使用，结算时不作调整</w:t>
      </w:r>
      <w:r>
        <w:rPr>
          <w:rFonts w:ascii="宋体" w:hAnsi="宋体" w:cs="宋体" w:hint="eastAsia"/>
        </w:rPr>
        <w:t xml:space="preserve">。 </w:t>
      </w:r>
    </w:p>
    <w:p w14:paraId="0ACE8AB9" w14:textId="77777777" w:rsidR="00745F4F" w:rsidRDefault="00000000">
      <w:pPr>
        <w:pStyle w:val="afff8"/>
        <w:numPr>
          <w:ilvl w:val="0"/>
          <w:numId w:val="25"/>
        </w:numPr>
        <w:tabs>
          <w:tab w:val="left" w:pos="1274"/>
        </w:tabs>
        <w:spacing w:before="70" w:line="360" w:lineRule="auto"/>
        <w:ind w:left="0" w:firstLineChars="276" w:firstLine="580"/>
        <w:jc w:val="left"/>
        <w:rPr>
          <w:rFonts w:ascii="宋体" w:hAnsi="宋体" w:cs="宋体" w:hint="eastAsia"/>
        </w:rPr>
      </w:pPr>
      <w:r>
        <w:rPr>
          <w:rFonts w:ascii="宋体" w:hAnsi="宋体" w:cs="宋体" w:hint="eastAsia"/>
        </w:rPr>
        <w:t>价格调整：</w:t>
      </w:r>
      <w:r>
        <w:rPr>
          <w:rFonts w:ascii="宋体" w:hAnsi="宋体" w:cs="宋体" w:hint="eastAsia"/>
          <w:spacing w:val="-12"/>
          <w:u w:val="single"/>
        </w:rPr>
        <w:t xml:space="preserve">按照第 </w:t>
      </w:r>
      <w:r>
        <w:rPr>
          <w:rFonts w:ascii="宋体" w:hAnsi="宋体" w:cs="宋体" w:hint="eastAsia"/>
          <w:u w:val="single"/>
        </w:rPr>
        <w:t>11</w:t>
      </w:r>
      <w:r>
        <w:rPr>
          <w:rFonts w:ascii="宋体" w:hAnsi="宋体" w:cs="宋体" w:hint="eastAsia"/>
          <w:spacing w:val="-7"/>
          <w:u w:val="single"/>
        </w:rPr>
        <w:t xml:space="preserve"> 条〔价格调整〕约定约定执行</w:t>
      </w:r>
      <w:r>
        <w:rPr>
          <w:rFonts w:ascii="宋体" w:hAnsi="宋体" w:cs="宋体" w:hint="eastAsia"/>
        </w:rPr>
        <w:t xml:space="preserve">。 </w:t>
      </w:r>
    </w:p>
    <w:p w14:paraId="30AC9C2C" w14:textId="77777777" w:rsidR="00745F4F" w:rsidRDefault="00000000">
      <w:pPr>
        <w:pStyle w:val="afff8"/>
        <w:numPr>
          <w:ilvl w:val="0"/>
          <w:numId w:val="25"/>
        </w:numPr>
        <w:tabs>
          <w:tab w:val="left" w:pos="1274"/>
        </w:tabs>
        <w:spacing w:before="71" w:line="360" w:lineRule="auto"/>
        <w:ind w:left="0" w:firstLineChars="276" w:firstLine="574"/>
        <w:jc w:val="left"/>
        <w:rPr>
          <w:rFonts w:ascii="宋体" w:hAnsi="宋体" w:cs="宋体" w:hint="eastAsia"/>
        </w:rPr>
      </w:pPr>
      <w:r>
        <w:rPr>
          <w:rFonts w:ascii="宋体" w:hAnsi="宋体" w:cs="宋体" w:hint="eastAsia"/>
          <w:spacing w:val="-1"/>
        </w:rPr>
        <w:t>工程变更、索赔与现场签证：</w:t>
      </w:r>
      <w:r>
        <w:rPr>
          <w:rFonts w:ascii="宋体" w:hAnsi="宋体" w:cs="宋体" w:hint="eastAsia"/>
        </w:rPr>
        <w:t xml:space="preserve"> </w:t>
      </w:r>
    </w:p>
    <w:p w14:paraId="68F009F7" w14:textId="77777777" w:rsidR="00745F4F" w:rsidRDefault="00000000">
      <w:pPr>
        <w:pStyle w:val="afff8"/>
        <w:numPr>
          <w:ilvl w:val="0"/>
          <w:numId w:val="27"/>
        </w:numPr>
        <w:tabs>
          <w:tab w:val="left" w:pos="1064"/>
        </w:tabs>
        <w:spacing w:beforeLines="100" w:before="240" w:line="360" w:lineRule="auto"/>
        <w:ind w:left="0" w:firstLineChars="276" w:firstLine="535"/>
        <w:rPr>
          <w:rFonts w:ascii="宋体" w:hAnsi="宋体" w:cs="宋体" w:hint="eastAsia"/>
        </w:rPr>
      </w:pPr>
      <w:r>
        <w:rPr>
          <w:rFonts w:ascii="宋体" w:hAnsi="宋体" w:cs="宋体" w:hint="eastAsia"/>
          <w:spacing w:val="-8"/>
        </w:rPr>
        <w:t xml:space="preserve">工程变更：按照第 </w:t>
      </w:r>
      <w:r>
        <w:rPr>
          <w:rFonts w:ascii="宋体" w:hAnsi="宋体" w:cs="宋体" w:hint="eastAsia"/>
        </w:rPr>
        <w:t>10.4.1</w:t>
      </w:r>
      <w:r>
        <w:rPr>
          <w:rFonts w:ascii="宋体" w:hAnsi="宋体" w:cs="宋体" w:hint="eastAsia"/>
          <w:spacing w:val="-11"/>
        </w:rPr>
        <w:t xml:space="preserve"> 项〔变更估价原则〕约定确定为总价包干的，按审定包干总价计入结</w:t>
      </w:r>
      <w:r>
        <w:rPr>
          <w:rFonts w:ascii="宋体" w:hAnsi="宋体" w:cs="宋体" w:hint="eastAsia"/>
        </w:rPr>
        <w:t>算；其余项目按照有效的竣工结算资料和第 12.3.1 项〔计量原则〕约定确定的工程量乘以相应的按照</w:t>
      </w:r>
    </w:p>
    <w:p w14:paraId="5BBB3B98"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rPr>
        <w:t xml:space="preserve">第 10.4.1 项〔变更估价原则〕约定确定综合单价来确定该部分结算价。 </w:t>
      </w:r>
    </w:p>
    <w:p w14:paraId="38EA2184" w14:textId="77777777" w:rsidR="00745F4F" w:rsidRDefault="00000000">
      <w:pPr>
        <w:pStyle w:val="afff8"/>
        <w:numPr>
          <w:ilvl w:val="0"/>
          <w:numId w:val="27"/>
        </w:numPr>
        <w:tabs>
          <w:tab w:val="left" w:pos="1064"/>
        </w:tabs>
        <w:spacing w:beforeLines="100" w:before="240" w:line="360" w:lineRule="auto"/>
        <w:ind w:firstLine="392"/>
        <w:rPr>
          <w:rFonts w:ascii="宋体" w:hAnsi="宋体" w:cs="宋体" w:hint="eastAsia"/>
        </w:rPr>
      </w:pPr>
      <w:r>
        <w:rPr>
          <w:rFonts w:ascii="宋体" w:hAnsi="宋体" w:cs="宋体" w:hint="eastAsia"/>
          <w:spacing w:val="-7"/>
        </w:rPr>
        <w:t xml:space="preserve">索赔：按照第 </w:t>
      </w:r>
      <w:r>
        <w:rPr>
          <w:rFonts w:ascii="宋体" w:hAnsi="宋体" w:cs="宋体" w:hint="eastAsia"/>
        </w:rPr>
        <w:t>10.4.1</w:t>
      </w:r>
      <w:r>
        <w:rPr>
          <w:rFonts w:ascii="宋体" w:hAnsi="宋体" w:cs="宋体" w:hint="eastAsia"/>
          <w:spacing w:val="-11"/>
        </w:rPr>
        <w:t xml:space="preserve"> 项〔变更估价原则〕和第 </w:t>
      </w:r>
      <w:r>
        <w:rPr>
          <w:rFonts w:ascii="宋体" w:hAnsi="宋体" w:cs="宋体" w:hint="eastAsia"/>
        </w:rPr>
        <w:t>14.2.1</w:t>
      </w:r>
      <w:r>
        <w:rPr>
          <w:rFonts w:ascii="宋体" w:hAnsi="宋体" w:cs="宋体" w:hint="eastAsia"/>
          <w:spacing w:val="-7"/>
        </w:rPr>
        <w:t xml:space="preserve"> 项〔竣工结算办法〕约定执行。</w:t>
      </w:r>
      <w:r>
        <w:rPr>
          <w:rFonts w:ascii="宋体" w:hAnsi="宋体" w:cs="宋体" w:hint="eastAsia"/>
        </w:rPr>
        <w:t xml:space="preserve"> </w:t>
      </w:r>
    </w:p>
    <w:p w14:paraId="0914A2FE" w14:textId="77777777" w:rsidR="00745F4F" w:rsidRDefault="00000000">
      <w:pPr>
        <w:pStyle w:val="afff8"/>
        <w:numPr>
          <w:ilvl w:val="0"/>
          <w:numId w:val="27"/>
        </w:numPr>
        <w:tabs>
          <w:tab w:val="left" w:pos="1064"/>
        </w:tabs>
        <w:spacing w:beforeLines="100" w:before="240" w:line="360" w:lineRule="auto"/>
        <w:ind w:firstLine="396"/>
        <w:rPr>
          <w:rFonts w:ascii="宋体" w:hAnsi="宋体" w:cs="宋体" w:hint="eastAsia"/>
        </w:rPr>
      </w:pPr>
      <w:r>
        <w:rPr>
          <w:rFonts w:ascii="宋体" w:hAnsi="宋体" w:cs="宋体" w:hint="eastAsia"/>
          <w:spacing w:val="-6"/>
        </w:rPr>
        <w:t xml:space="preserve">现场签证：按照第 </w:t>
      </w:r>
      <w:r>
        <w:rPr>
          <w:rFonts w:ascii="宋体" w:hAnsi="宋体" w:cs="宋体" w:hint="eastAsia"/>
        </w:rPr>
        <w:t>10.4.1</w:t>
      </w:r>
      <w:r>
        <w:rPr>
          <w:rFonts w:ascii="宋体" w:hAnsi="宋体" w:cs="宋体" w:hint="eastAsia"/>
          <w:spacing w:val="-11"/>
        </w:rPr>
        <w:t xml:space="preserve"> 项〔变更估价原则〕和第 </w:t>
      </w:r>
      <w:r>
        <w:rPr>
          <w:rFonts w:ascii="宋体" w:hAnsi="宋体" w:cs="宋体" w:hint="eastAsia"/>
        </w:rPr>
        <w:t>14.2.1</w:t>
      </w:r>
      <w:r>
        <w:rPr>
          <w:rFonts w:ascii="宋体" w:hAnsi="宋体" w:cs="宋体" w:hint="eastAsia"/>
          <w:spacing w:val="-7"/>
        </w:rPr>
        <w:t xml:space="preserve"> 项〔竣工结算办法〕约定执行。</w:t>
      </w:r>
      <w:r>
        <w:rPr>
          <w:rFonts w:ascii="宋体" w:hAnsi="宋体" w:cs="宋体" w:hint="eastAsia"/>
        </w:rPr>
        <w:t xml:space="preserve"> </w:t>
      </w:r>
    </w:p>
    <w:p w14:paraId="77BD9C2C" w14:textId="77777777" w:rsidR="00745F4F" w:rsidRDefault="00000000">
      <w:pPr>
        <w:pStyle w:val="afff8"/>
        <w:numPr>
          <w:ilvl w:val="0"/>
          <w:numId w:val="25"/>
        </w:numPr>
        <w:tabs>
          <w:tab w:val="left" w:pos="1274"/>
        </w:tabs>
        <w:spacing w:beforeLines="100" w:before="240" w:line="360" w:lineRule="auto"/>
        <w:ind w:left="1273" w:firstLine="416"/>
        <w:jc w:val="left"/>
        <w:rPr>
          <w:rFonts w:ascii="宋体" w:hAnsi="宋体" w:cs="宋体" w:hint="eastAsia"/>
        </w:rPr>
      </w:pPr>
      <w:r>
        <w:rPr>
          <w:rFonts w:ascii="宋体" w:hAnsi="宋体" w:cs="宋体" w:hint="eastAsia"/>
          <w:spacing w:val="-1"/>
        </w:rPr>
        <w:t>奖励、罚金、违约金及其他费用：</w:t>
      </w:r>
      <w:r>
        <w:rPr>
          <w:rFonts w:ascii="宋体" w:hAnsi="宋体" w:cs="宋体" w:hint="eastAsia"/>
          <w:u w:val="single"/>
        </w:rPr>
        <w:t>按实进行结算</w:t>
      </w:r>
      <w:r>
        <w:rPr>
          <w:rFonts w:ascii="宋体" w:hAnsi="宋体" w:cs="宋体" w:hint="eastAsia"/>
        </w:rPr>
        <w:t xml:space="preserve">。 </w:t>
      </w:r>
    </w:p>
    <w:p w14:paraId="401D4323" w14:textId="77777777" w:rsidR="00745F4F" w:rsidRDefault="00000000">
      <w:pPr>
        <w:pStyle w:val="afff8"/>
        <w:numPr>
          <w:ilvl w:val="0"/>
          <w:numId w:val="25"/>
        </w:numPr>
        <w:tabs>
          <w:tab w:val="left" w:pos="1274"/>
        </w:tabs>
        <w:spacing w:beforeLines="100" w:before="240" w:line="360" w:lineRule="auto"/>
        <w:ind w:left="1273" w:firstLine="420"/>
        <w:jc w:val="left"/>
        <w:rPr>
          <w:rFonts w:ascii="宋体" w:hAnsi="宋体" w:cs="宋体" w:hint="eastAsia"/>
        </w:rPr>
      </w:pPr>
      <w:r>
        <w:rPr>
          <w:rFonts w:ascii="宋体" w:hAnsi="宋体" w:cs="宋体" w:hint="eastAsia"/>
        </w:rPr>
        <w:t>规费：已标价工程量清单中规费费用按《重庆市建设工程费用定额》（CQFYDE-2018）</w:t>
      </w:r>
      <w:r>
        <w:rPr>
          <w:rFonts w:ascii="宋体" w:hAnsi="宋体" w:cs="宋体" w:hint="eastAsia"/>
          <w:spacing w:val="-31"/>
        </w:rPr>
        <w:t>执行。</w:t>
      </w:r>
      <w:r>
        <w:rPr>
          <w:rFonts w:ascii="宋体" w:hAnsi="宋体" w:cs="宋体" w:hint="eastAsia"/>
        </w:rPr>
        <w:t xml:space="preserve"> </w:t>
      </w:r>
    </w:p>
    <w:p w14:paraId="3DA578FF" w14:textId="77777777" w:rsidR="00745F4F" w:rsidRDefault="00000000">
      <w:pPr>
        <w:pStyle w:val="afff8"/>
        <w:numPr>
          <w:ilvl w:val="0"/>
          <w:numId w:val="25"/>
        </w:numPr>
        <w:tabs>
          <w:tab w:val="left" w:pos="1274"/>
          <w:tab w:val="left" w:pos="8610"/>
        </w:tabs>
        <w:spacing w:beforeLines="100" w:before="240" w:line="360" w:lineRule="auto"/>
        <w:ind w:left="326" w:right="90" w:firstLine="420"/>
        <w:jc w:val="both"/>
        <w:rPr>
          <w:rFonts w:ascii="宋体" w:hAnsi="宋体" w:cs="宋体" w:hint="eastAsia"/>
        </w:rPr>
      </w:pPr>
      <w:r>
        <w:rPr>
          <w:rFonts w:ascii="宋体" w:hAnsi="宋体" w:cs="宋体" w:hint="eastAsia"/>
        </w:rPr>
        <w:t>税金：包含增值税、城市维护建设税、教育费附加、地方教育附加以及环境保护税。其中增值税按《重庆市建设工程费用定额》（CQFYDE-2018）、《重庆市城乡建设委员会关于适用增值税新税率调整建设工程计价依据的通知》（</w:t>
      </w:r>
      <w:r>
        <w:rPr>
          <w:rFonts w:ascii="宋体" w:hAnsi="宋体" w:cs="宋体" w:hint="eastAsia"/>
          <w:spacing w:val="-2"/>
        </w:rPr>
        <w:t>渝建〔</w:t>
      </w:r>
      <w:r>
        <w:rPr>
          <w:rFonts w:ascii="宋体" w:hAnsi="宋体" w:cs="宋体" w:hint="eastAsia"/>
        </w:rPr>
        <w:t>2019〕143</w:t>
      </w:r>
      <w:r>
        <w:rPr>
          <w:rFonts w:ascii="宋体" w:hAnsi="宋体" w:cs="宋体" w:hint="eastAsia"/>
          <w:spacing w:val="-23"/>
        </w:rPr>
        <w:t xml:space="preserve"> 号</w:t>
      </w:r>
      <w:r>
        <w:rPr>
          <w:rFonts w:ascii="宋体" w:hAnsi="宋体" w:cs="宋体" w:hint="eastAsia"/>
        </w:rPr>
        <w:t>）</w:t>
      </w:r>
      <w:r>
        <w:rPr>
          <w:rFonts w:ascii="宋体" w:hAnsi="宋体" w:cs="宋体" w:hint="eastAsia"/>
          <w:spacing w:val="-1"/>
        </w:rPr>
        <w:t>规定执行，环境保护税按实结算。</w:t>
      </w:r>
      <w:r>
        <w:rPr>
          <w:rFonts w:ascii="宋体" w:hAnsi="宋体" w:cs="宋体" w:hint="eastAsia"/>
        </w:rPr>
        <w:t xml:space="preserve"> </w:t>
      </w:r>
    </w:p>
    <w:p w14:paraId="101F9BF7" w14:textId="77777777" w:rsidR="00745F4F" w:rsidRDefault="00000000">
      <w:pPr>
        <w:pStyle w:val="afff8"/>
        <w:numPr>
          <w:ilvl w:val="3"/>
          <w:numId w:val="0"/>
        </w:numPr>
        <w:tabs>
          <w:tab w:val="left" w:pos="1649"/>
        </w:tabs>
        <w:spacing w:beforeLines="100" w:before="240" w:line="360" w:lineRule="auto"/>
        <w:ind w:left="1648" w:hanging="903"/>
        <w:rPr>
          <w:rFonts w:ascii="宋体" w:hAnsi="宋体" w:cs="宋体" w:hint="eastAsia"/>
        </w:rPr>
      </w:pPr>
      <w:r>
        <w:rPr>
          <w:rFonts w:ascii="宋体" w:hAnsi="宋体" w:cs="宋体"/>
          <w:szCs w:val="21"/>
          <w:lang w:val="zh-CN" w:bidi="zh-CN"/>
        </w:rPr>
        <w:lastRenderedPageBreak/>
        <w:t>1</w:t>
      </w:r>
      <w:r>
        <w:rPr>
          <w:rFonts w:ascii="宋体" w:hAnsi="宋体" w:cs="宋体" w:hint="eastAsia"/>
          <w:szCs w:val="21"/>
          <w:lang w:bidi="zh-CN"/>
        </w:rPr>
        <w:t>4</w:t>
      </w:r>
      <w:r>
        <w:rPr>
          <w:rFonts w:ascii="宋体" w:hAnsi="宋体" w:cs="宋体"/>
          <w:szCs w:val="21"/>
          <w:lang w:val="zh-CN" w:bidi="zh-CN"/>
        </w:rPr>
        <w:t>.1.1.3</w:t>
      </w:r>
      <w:r>
        <w:rPr>
          <w:rFonts w:ascii="宋体" w:hAnsi="宋体" w:cs="宋体" w:hint="eastAsia"/>
        </w:rPr>
        <w:t xml:space="preserve">竣工结算价 </w:t>
      </w:r>
    </w:p>
    <w:p w14:paraId="124197A9" w14:textId="77777777" w:rsidR="00745F4F" w:rsidRDefault="00000000">
      <w:pPr>
        <w:pStyle w:val="afff8"/>
        <w:numPr>
          <w:ilvl w:val="0"/>
          <w:numId w:val="25"/>
        </w:numPr>
        <w:tabs>
          <w:tab w:val="left" w:pos="1274"/>
          <w:tab w:val="left" w:pos="8610"/>
        </w:tabs>
        <w:spacing w:beforeLines="100" w:before="240" w:line="360" w:lineRule="auto"/>
        <w:ind w:left="0" w:firstLine="420"/>
        <w:jc w:val="both"/>
        <w:rPr>
          <w:rFonts w:ascii="宋体" w:hAnsi="宋体" w:cs="宋体" w:hint="eastAsia"/>
        </w:rPr>
      </w:pPr>
      <w:r>
        <w:rPr>
          <w:rFonts w:ascii="宋体" w:hAnsi="宋体" w:cs="宋体" w:hint="eastAsia"/>
        </w:rPr>
        <w:t>本工程结算以相关部门审核为准，若经相关部门结（决）算审查，发包人有权对工程结算内审价款进行调整，审计依据包括本合同以及政府审计相关法律法规及规范性文件。</w:t>
      </w:r>
    </w:p>
    <w:p w14:paraId="7963DF3F" w14:textId="77777777" w:rsidR="00745F4F" w:rsidRDefault="00000000">
      <w:pPr>
        <w:pStyle w:val="afff8"/>
        <w:numPr>
          <w:ilvl w:val="0"/>
          <w:numId w:val="25"/>
        </w:numPr>
        <w:tabs>
          <w:tab w:val="left" w:pos="1274"/>
          <w:tab w:val="left" w:pos="8610"/>
        </w:tabs>
        <w:spacing w:beforeLines="100" w:before="240" w:line="360" w:lineRule="auto"/>
        <w:ind w:left="0" w:firstLine="420"/>
        <w:jc w:val="both"/>
        <w:rPr>
          <w:rFonts w:ascii="宋体" w:hAnsi="宋体" w:cs="宋体" w:hint="eastAsia"/>
        </w:rPr>
      </w:pPr>
      <w:r>
        <w:rPr>
          <w:rFonts w:ascii="宋体" w:hAnsi="宋体" w:cs="宋体" w:hint="eastAsia"/>
        </w:rPr>
        <w:t>一审结算审计时，发包人只支付基本审计费，所有审减金额的效益费由承包人支付；按规定应由承包人支付审减效益费的，承包人须根据其审减金额按附表中相关规定计算。</w:t>
      </w:r>
      <w:r>
        <w:rPr>
          <w:rFonts w:ascii="宋体" w:hAnsi="宋体" w:cs="宋体"/>
        </w:rPr>
        <w:t xml:space="preserve"> </w:t>
      </w:r>
    </w:p>
    <w:p w14:paraId="2FC30DDE" w14:textId="77777777" w:rsidR="00745F4F" w:rsidRDefault="00000000">
      <w:pPr>
        <w:pStyle w:val="afff8"/>
        <w:numPr>
          <w:ilvl w:val="0"/>
          <w:numId w:val="25"/>
        </w:numPr>
        <w:tabs>
          <w:tab w:val="left" w:pos="1274"/>
          <w:tab w:val="left" w:pos="8610"/>
        </w:tabs>
        <w:spacing w:beforeLines="100" w:before="240" w:line="360" w:lineRule="auto"/>
        <w:ind w:left="0" w:firstLine="420"/>
        <w:jc w:val="both"/>
        <w:rPr>
          <w:rFonts w:ascii="宋体" w:hAnsi="宋体" w:cs="宋体" w:hint="eastAsia"/>
        </w:rPr>
      </w:pPr>
      <w:r>
        <w:rPr>
          <w:rFonts w:ascii="宋体" w:hAnsi="宋体" w:cs="宋体" w:hint="eastAsia"/>
        </w:rPr>
        <w:t>在集团或国家审计机构、财政评审机构的二次审计中，发包人审核结算金额与国家审计机构、财政评审机构审核结算金额相比，审减率在</w:t>
      </w:r>
      <w:r>
        <w:rPr>
          <w:rFonts w:ascii="宋体" w:hAnsi="宋体" w:cs="宋体"/>
        </w:rPr>
        <w:t>5%以上（含5%）时，承包人同样需支付审</w:t>
      </w:r>
      <w:r>
        <w:rPr>
          <w:rFonts w:ascii="宋体" w:hAnsi="宋体" w:cs="宋体" w:hint="eastAsia"/>
        </w:rPr>
        <w:t>减金额的效益费，审减效益费按渝价〔</w:t>
      </w:r>
      <w:r>
        <w:rPr>
          <w:rFonts w:ascii="宋体" w:hAnsi="宋体" w:cs="宋体"/>
        </w:rPr>
        <w:t>2013〕428号文件附表中相关规定计算，结算审核审</w:t>
      </w:r>
      <w:r>
        <w:rPr>
          <w:rFonts w:ascii="宋体" w:hAnsi="宋体" w:cs="宋体" w:hint="eastAsia"/>
        </w:rPr>
        <w:t>减效益费计取基数为本项目的审减额，该审减额应抵消审增金额，审减效益费按照累进制计取，且不按工程类别调整系数。</w:t>
      </w:r>
    </w:p>
    <w:p w14:paraId="0328D2ED" w14:textId="77777777" w:rsidR="00745F4F" w:rsidRDefault="00000000">
      <w:pPr>
        <w:pStyle w:val="afff8"/>
        <w:numPr>
          <w:ilvl w:val="2"/>
          <w:numId w:val="0"/>
        </w:numPr>
        <w:tabs>
          <w:tab w:val="left" w:pos="1378"/>
        </w:tabs>
        <w:spacing w:beforeLines="100" w:before="240"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4</w:t>
      </w:r>
      <w:r>
        <w:rPr>
          <w:rFonts w:ascii="宋体" w:hAnsi="宋体" w:cs="宋体"/>
          <w:szCs w:val="21"/>
          <w:lang w:val="zh-CN" w:bidi="zh-CN"/>
        </w:rPr>
        <w:t>.1.2</w:t>
      </w:r>
      <w:r>
        <w:rPr>
          <w:rFonts w:ascii="宋体" w:hAnsi="宋体" w:cs="宋体" w:hint="eastAsia"/>
        </w:rPr>
        <w:t xml:space="preserve">竣工结算审核期限 </w:t>
      </w:r>
    </w:p>
    <w:p w14:paraId="5030841F"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spacing w:val="-1"/>
        </w:rPr>
        <w:t>监理人审核竣工付款申请单的期限：</w:t>
      </w:r>
      <w:commentRangeStart w:id="756"/>
      <w:r>
        <w:rPr>
          <w:rFonts w:ascii="宋体" w:hAnsi="宋体" w:cs="宋体" w:hint="eastAsia"/>
          <w:spacing w:val="20"/>
          <w:u w:val="single"/>
        </w:rPr>
        <w:t>不超过 日</w:t>
      </w:r>
      <w:commentRangeEnd w:id="756"/>
      <w:r>
        <w:commentReference w:id="756"/>
      </w:r>
      <w:r>
        <w:rPr>
          <w:rFonts w:ascii="宋体" w:hAnsi="宋体" w:cs="宋体" w:hint="eastAsia"/>
        </w:rPr>
        <w:t xml:space="preserve">。 </w:t>
      </w:r>
    </w:p>
    <w:p w14:paraId="704971AD"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spacing w:val="-1"/>
        </w:rPr>
        <w:t>发包人审核竣工付款申请单的期限：</w:t>
      </w:r>
      <w:commentRangeStart w:id="757"/>
      <w:r>
        <w:rPr>
          <w:rFonts w:ascii="宋体" w:hAnsi="宋体" w:cs="宋体" w:hint="eastAsia"/>
          <w:spacing w:val="20"/>
          <w:u w:val="single"/>
        </w:rPr>
        <w:t>不超过 日</w:t>
      </w:r>
      <w:commentRangeEnd w:id="757"/>
      <w:r>
        <w:commentReference w:id="757"/>
      </w:r>
      <w:r>
        <w:rPr>
          <w:rFonts w:ascii="宋体" w:hAnsi="宋体" w:cs="宋体" w:hint="eastAsia"/>
        </w:rPr>
        <w:t xml:space="preserve">。 </w:t>
      </w:r>
    </w:p>
    <w:p w14:paraId="4C9AF794" w14:textId="77777777" w:rsidR="00745F4F" w:rsidRDefault="00745F4F">
      <w:pPr>
        <w:pStyle w:val="aa"/>
        <w:spacing w:before="10" w:line="360" w:lineRule="auto"/>
        <w:rPr>
          <w:rFonts w:ascii="宋体" w:hAnsi="宋体" w:cs="宋体" w:hint="eastAsia"/>
          <w:sz w:val="9"/>
        </w:rPr>
      </w:pPr>
    </w:p>
    <w:p w14:paraId="7018BACF" w14:textId="77777777" w:rsidR="00745F4F" w:rsidRDefault="00000000">
      <w:pPr>
        <w:pStyle w:val="aa"/>
        <w:spacing w:before="71" w:line="360" w:lineRule="auto"/>
        <w:ind w:left="746"/>
        <w:rPr>
          <w:rFonts w:ascii="宋体" w:hAnsi="宋体" w:cs="宋体" w:hint="eastAsia"/>
        </w:rPr>
      </w:pPr>
      <w:r>
        <w:rPr>
          <w:rFonts w:ascii="宋体" w:hAnsi="宋体" w:cs="宋体" w:hint="eastAsia"/>
        </w:rPr>
        <w:t>发包人完成竣工付款的期限：</w:t>
      </w:r>
      <w:commentRangeStart w:id="758"/>
      <w:r>
        <w:rPr>
          <w:rFonts w:ascii="宋体" w:hAnsi="宋体" w:cs="宋体" w:hint="eastAsia"/>
          <w:u w:val="single"/>
        </w:rPr>
        <w:t>完成竣工付款申请单审核后 天内</w:t>
      </w:r>
      <w:r>
        <w:rPr>
          <w:rFonts w:ascii="宋体" w:hAnsi="宋体" w:cs="宋体" w:hint="eastAsia"/>
        </w:rPr>
        <w:t>。</w:t>
      </w:r>
      <w:commentRangeEnd w:id="758"/>
      <w:r>
        <w:commentReference w:id="758"/>
      </w:r>
      <w:r>
        <w:rPr>
          <w:rFonts w:ascii="宋体" w:hAnsi="宋体" w:cs="宋体" w:hint="eastAsia"/>
        </w:rPr>
        <w:t xml:space="preserve"> </w:t>
      </w:r>
    </w:p>
    <w:p w14:paraId="7FC3936D" w14:textId="77777777" w:rsidR="00745F4F" w:rsidRDefault="00745F4F">
      <w:pPr>
        <w:pStyle w:val="aa"/>
        <w:spacing w:before="10" w:line="360" w:lineRule="auto"/>
        <w:rPr>
          <w:rFonts w:ascii="宋体" w:hAnsi="宋体" w:cs="宋体" w:hint="eastAsia"/>
          <w:sz w:val="9"/>
        </w:rPr>
      </w:pPr>
    </w:p>
    <w:p w14:paraId="0CFBC319" w14:textId="77777777" w:rsidR="00745F4F" w:rsidRDefault="00000000">
      <w:pPr>
        <w:pStyle w:val="aa"/>
        <w:spacing w:before="71" w:line="360" w:lineRule="auto"/>
        <w:ind w:left="746" w:right="2070"/>
        <w:rPr>
          <w:rFonts w:ascii="宋体" w:hAnsi="宋体" w:cs="宋体" w:hint="eastAsia"/>
        </w:rPr>
      </w:pPr>
      <w:r>
        <w:rPr>
          <w:rFonts w:ascii="宋体" w:hAnsi="宋体" w:cs="宋体" w:hint="eastAsia"/>
        </w:rPr>
        <w:t>关于竣工付款证书异议部分复核的方式和程序： 按照第 20 条〔争议解决〕约定处理。</w:t>
      </w:r>
    </w:p>
    <w:p w14:paraId="31784B5B" w14:textId="77777777" w:rsidR="00745F4F" w:rsidRDefault="00000000">
      <w:pPr>
        <w:pStyle w:val="3"/>
      </w:pPr>
      <w:r>
        <w:rPr>
          <w:rFonts w:hint="eastAsia"/>
        </w:rPr>
        <w:t xml:space="preserve">14.2 </w:t>
      </w:r>
      <w:r>
        <w:rPr>
          <w:rFonts w:hint="eastAsia"/>
        </w:rPr>
        <w:t>最终结清</w:t>
      </w:r>
      <w:r>
        <w:rPr>
          <w:rFonts w:hint="eastAsia"/>
        </w:rPr>
        <w:t xml:space="preserve"> </w:t>
      </w:r>
    </w:p>
    <w:p w14:paraId="6EEFC184" w14:textId="77777777" w:rsidR="00745F4F" w:rsidRDefault="00000000">
      <w:pPr>
        <w:pStyle w:val="afff8"/>
        <w:numPr>
          <w:ilvl w:val="2"/>
          <w:numId w:val="0"/>
        </w:numPr>
        <w:tabs>
          <w:tab w:val="left" w:pos="1378"/>
        </w:tabs>
        <w:spacing w:line="360" w:lineRule="auto"/>
        <w:ind w:left="1378" w:hanging="632"/>
        <w:rPr>
          <w:rFonts w:ascii="宋体" w:hAnsi="宋体" w:cs="宋体" w:hint="eastAsia"/>
        </w:rPr>
      </w:pPr>
      <w:r>
        <w:rPr>
          <w:rFonts w:ascii="宋体" w:hAnsi="宋体" w:cs="宋体"/>
          <w:sz w:val="19"/>
          <w:szCs w:val="19"/>
          <w:lang w:val="zh-CN" w:bidi="zh-CN"/>
        </w:rPr>
        <w:t>14.</w:t>
      </w:r>
      <w:r>
        <w:rPr>
          <w:rFonts w:ascii="宋体" w:hAnsi="宋体" w:cs="宋体" w:hint="eastAsia"/>
          <w:sz w:val="19"/>
          <w:szCs w:val="19"/>
          <w:lang w:bidi="zh-CN"/>
        </w:rPr>
        <w:t>2</w:t>
      </w:r>
      <w:r>
        <w:rPr>
          <w:rFonts w:ascii="宋体" w:hAnsi="宋体" w:cs="宋体"/>
          <w:sz w:val="19"/>
          <w:szCs w:val="19"/>
          <w:lang w:val="zh-CN" w:bidi="zh-CN"/>
        </w:rPr>
        <w:t>.1</w:t>
      </w:r>
      <w:r>
        <w:rPr>
          <w:rFonts w:ascii="宋体" w:hAnsi="宋体" w:cs="宋体" w:hint="eastAsia"/>
        </w:rPr>
        <w:t xml:space="preserve">最终结清申请单 </w:t>
      </w:r>
    </w:p>
    <w:p w14:paraId="7EDFCE86" w14:textId="77777777" w:rsidR="00745F4F" w:rsidRDefault="00745F4F">
      <w:pPr>
        <w:pStyle w:val="aa"/>
        <w:spacing w:before="4" w:line="360" w:lineRule="auto"/>
        <w:rPr>
          <w:rFonts w:ascii="宋体" w:hAnsi="宋体" w:cs="宋体" w:hint="eastAsia"/>
          <w:sz w:val="15"/>
        </w:rPr>
      </w:pPr>
    </w:p>
    <w:p w14:paraId="6B02E855" w14:textId="77777777" w:rsidR="00745F4F" w:rsidRDefault="00000000">
      <w:pPr>
        <w:pStyle w:val="aa"/>
        <w:spacing w:line="360" w:lineRule="auto"/>
        <w:ind w:left="746"/>
        <w:rPr>
          <w:rFonts w:ascii="宋体" w:hAnsi="宋体" w:cs="宋体" w:hint="eastAsia"/>
        </w:rPr>
      </w:pPr>
      <w:r>
        <w:rPr>
          <w:rFonts w:ascii="宋体" w:hAnsi="宋体" w:cs="宋体" w:hint="eastAsia"/>
        </w:rPr>
        <w:t>承包人提交最终结清申请单的份数：</w:t>
      </w:r>
      <w:r>
        <w:rPr>
          <w:rFonts w:ascii="宋体" w:hAnsi="宋体" w:cs="宋体" w:hint="eastAsia"/>
          <w:u w:val="single"/>
        </w:rPr>
        <w:t>3 份</w:t>
      </w:r>
      <w:r>
        <w:rPr>
          <w:rFonts w:ascii="宋体" w:hAnsi="宋体" w:cs="宋体" w:hint="eastAsia"/>
        </w:rPr>
        <w:t xml:space="preserve">。 </w:t>
      </w:r>
    </w:p>
    <w:p w14:paraId="6997F63E" w14:textId="77777777" w:rsidR="00745F4F" w:rsidRDefault="00745F4F">
      <w:pPr>
        <w:pStyle w:val="aa"/>
        <w:spacing w:before="10" w:line="360" w:lineRule="auto"/>
        <w:rPr>
          <w:rFonts w:ascii="宋体" w:hAnsi="宋体" w:cs="宋体" w:hint="eastAsia"/>
          <w:sz w:val="9"/>
        </w:rPr>
      </w:pPr>
    </w:p>
    <w:p w14:paraId="05CEA1FC" w14:textId="77777777" w:rsidR="00745F4F" w:rsidRDefault="00000000">
      <w:pPr>
        <w:pStyle w:val="aa"/>
        <w:spacing w:before="71" w:line="360" w:lineRule="auto"/>
        <w:ind w:left="746"/>
        <w:rPr>
          <w:rFonts w:ascii="宋体" w:hAnsi="宋体" w:cs="宋体" w:hint="eastAsia"/>
        </w:rPr>
      </w:pPr>
      <w:r>
        <w:rPr>
          <w:rFonts w:ascii="宋体" w:hAnsi="宋体" w:cs="宋体" w:hint="eastAsia"/>
        </w:rPr>
        <w:t>承包人提交最终结算申请单的期限：</w:t>
      </w:r>
      <w:r>
        <w:rPr>
          <w:rFonts w:ascii="宋体" w:hAnsi="宋体" w:cs="宋体" w:hint="eastAsia"/>
          <w:u w:val="single"/>
        </w:rPr>
        <w:t>缺陷责任期终止证书颁发后 14 天内</w:t>
      </w:r>
      <w:r>
        <w:rPr>
          <w:rFonts w:ascii="宋体" w:hAnsi="宋体" w:cs="宋体" w:hint="eastAsia"/>
        </w:rPr>
        <w:t xml:space="preserve">。 </w:t>
      </w:r>
    </w:p>
    <w:p w14:paraId="632904E1" w14:textId="77777777" w:rsidR="00745F4F" w:rsidRDefault="00745F4F">
      <w:pPr>
        <w:pStyle w:val="aa"/>
        <w:spacing w:before="10" w:line="360" w:lineRule="auto"/>
        <w:rPr>
          <w:rFonts w:ascii="宋体" w:hAnsi="宋体" w:cs="宋体" w:hint="eastAsia"/>
          <w:sz w:val="9"/>
        </w:rPr>
      </w:pPr>
    </w:p>
    <w:p w14:paraId="37AD1EC1" w14:textId="77777777" w:rsidR="00745F4F" w:rsidRDefault="00000000">
      <w:pPr>
        <w:pStyle w:val="afff8"/>
        <w:numPr>
          <w:ilvl w:val="2"/>
          <w:numId w:val="0"/>
        </w:numPr>
        <w:tabs>
          <w:tab w:val="left" w:pos="1378"/>
        </w:tabs>
        <w:spacing w:before="71" w:line="360" w:lineRule="auto"/>
        <w:ind w:left="1378" w:hanging="632"/>
        <w:rPr>
          <w:rFonts w:ascii="宋体" w:hAnsi="宋体" w:cs="宋体" w:hint="eastAsia"/>
        </w:rPr>
      </w:pPr>
      <w:r>
        <w:rPr>
          <w:rFonts w:ascii="宋体" w:hAnsi="宋体" w:cs="宋体"/>
          <w:sz w:val="19"/>
          <w:szCs w:val="19"/>
          <w:lang w:val="zh-CN" w:bidi="zh-CN"/>
        </w:rPr>
        <w:t>14.</w:t>
      </w:r>
      <w:r>
        <w:rPr>
          <w:rFonts w:ascii="宋体" w:hAnsi="宋体" w:cs="宋体" w:hint="eastAsia"/>
          <w:sz w:val="19"/>
          <w:szCs w:val="19"/>
          <w:lang w:bidi="zh-CN"/>
        </w:rPr>
        <w:t>2</w:t>
      </w:r>
      <w:r>
        <w:rPr>
          <w:rFonts w:ascii="宋体" w:hAnsi="宋体" w:cs="宋体"/>
          <w:sz w:val="19"/>
          <w:szCs w:val="19"/>
          <w:lang w:val="zh-CN" w:bidi="zh-CN"/>
        </w:rPr>
        <w:t>.2</w:t>
      </w:r>
      <w:r>
        <w:rPr>
          <w:rFonts w:ascii="宋体" w:hAnsi="宋体" w:cs="宋体" w:hint="eastAsia"/>
        </w:rPr>
        <w:t xml:space="preserve">最终结清证书和支付 </w:t>
      </w:r>
    </w:p>
    <w:p w14:paraId="0781A4FD" w14:textId="77777777" w:rsidR="00745F4F" w:rsidRDefault="00745F4F">
      <w:pPr>
        <w:pStyle w:val="aa"/>
        <w:spacing w:before="4" w:line="360" w:lineRule="auto"/>
        <w:rPr>
          <w:rFonts w:ascii="宋体" w:hAnsi="宋体" w:cs="宋体" w:hint="eastAsia"/>
          <w:sz w:val="15"/>
        </w:rPr>
      </w:pPr>
    </w:p>
    <w:p w14:paraId="13A32D58" w14:textId="77777777" w:rsidR="00745F4F" w:rsidRDefault="00000000">
      <w:pPr>
        <w:pStyle w:val="afff8"/>
        <w:numPr>
          <w:ilvl w:val="0"/>
          <w:numId w:val="28"/>
        </w:numPr>
        <w:tabs>
          <w:tab w:val="left" w:pos="1274"/>
        </w:tabs>
        <w:spacing w:line="360" w:lineRule="auto"/>
        <w:ind w:firstLine="416"/>
        <w:rPr>
          <w:rFonts w:ascii="宋体" w:hAnsi="宋体" w:cs="宋体" w:hint="eastAsia"/>
        </w:rPr>
      </w:pPr>
      <w:r>
        <w:rPr>
          <w:rFonts w:ascii="宋体" w:hAnsi="宋体" w:cs="宋体" w:hint="eastAsia"/>
          <w:spacing w:val="-1"/>
        </w:rPr>
        <w:t>发包人完成最终结清申请单的审批并颁发最终结清证书的期限：</w:t>
      </w:r>
      <w:r>
        <w:rPr>
          <w:rFonts w:ascii="宋体" w:hAnsi="宋体" w:cs="宋体" w:hint="eastAsia"/>
          <w:spacing w:val="-5"/>
          <w:u w:val="single"/>
        </w:rPr>
        <w:t xml:space="preserve">发包人收到完整资料后 </w:t>
      </w:r>
      <w:r>
        <w:rPr>
          <w:rFonts w:ascii="宋体" w:hAnsi="宋体" w:cs="宋体" w:hint="eastAsia"/>
          <w:u w:val="single"/>
        </w:rPr>
        <w:t>14</w:t>
      </w:r>
    </w:p>
    <w:p w14:paraId="760F3B9E" w14:textId="77777777" w:rsidR="00745F4F" w:rsidRDefault="00745F4F">
      <w:pPr>
        <w:pStyle w:val="aa"/>
        <w:spacing w:line="360" w:lineRule="auto"/>
        <w:rPr>
          <w:rFonts w:ascii="宋体" w:hAnsi="宋体" w:cs="宋体" w:hint="eastAsia"/>
          <w:sz w:val="11"/>
        </w:rPr>
      </w:pPr>
    </w:p>
    <w:p w14:paraId="416F1482" w14:textId="77777777" w:rsidR="00745F4F" w:rsidRDefault="00000000">
      <w:pPr>
        <w:pStyle w:val="aa"/>
        <w:spacing w:before="71" w:line="360" w:lineRule="auto"/>
        <w:ind w:left="326"/>
        <w:rPr>
          <w:rFonts w:ascii="宋体" w:hAnsi="宋体" w:cs="宋体" w:hint="eastAsia"/>
        </w:rPr>
      </w:pPr>
      <w:r>
        <w:rPr>
          <w:rFonts w:ascii="宋体" w:hAnsi="宋体" w:cs="宋体" w:hint="eastAsia"/>
          <w:u w:val="single"/>
        </w:rPr>
        <w:lastRenderedPageBreak/>
        <w:t>天内完成审批并颁发最终结清证书</w:t>
      </w:r>
      <w:r>
        <w:rPr>
          <w:rFonts w:ascii="宋体" w:hAnsi="宋体" w:cs="宋体" w:hint="eastAsia"/>
        </w:rPr>
        <w:t xml:space="preserve">。 </w:t>
      </w:r>
    </w:p>
    <w:p w14:paraId="5D729FA8" w14:textId="77777777" w:rsidR="00745F4F" w:rsidRDefault="00745F4F">
      <w:pPr>
        <w:pStyle w:val="aa"/>
        <w:spacing w:before="10" w:line="360" w:lineRule="auto"/>
        <w:rPr>
          <w:rFonts w:ascii="宋体" w:hAnsi="宋体" w:cs="宋体" w:hint="eastAsia"/>
          <w:sz w:val="9"/>
        </w:rPr>
      </w:pPr>
    </w:p>
    <w:p w14:paraId="1163E778" w14:textId="77777777" w:rsidR="00745F4F" w:rsidRDefault="00000000">
      <w:r>
        <w:rPr>
          <w:rFonts w:hint="eastAsia"/>
        </w:rPr>
        <w:t>发包人完成支付的期限：颁发最终结清证书的</w:t>
      </w:r>
      <w:r>
        <w:rPr>
          <w:rFonts w:hint="eastAsia"/>
        </w:rPr>
        <w:t xml:space="preserve"> 14 </w:t>
      </w:r>
      <w:r>
        <w:rPr>
          <w:rFonts w:hint="eastAsia"/>
        </w:rPr>
        <w:t>天内。</w:t>
      </w:r>
      <w:r>
        <w:rPr>
          <w:rFonts w:hint="eastAsia"/>
        </w:rPr>
        <w:t xml:space="preserve"> </w:t>
      </w:r>
      <w:r>
        <w:rPr>
          <w:rFonts w:hint="eastAsia"/>
        </w:rPr>
        <w:t>本条补充</w:t>
      </w:r>
      <w:r>
        <w:rPr>
          <w:rFonts w:hint="eastAsia"/>
        </w:rPr>
        <w:t xml:space="preserve"> 14.5 </w:t>
      </w:r>
      <w:r>
        <w:rPr>
          <w:rFonts w:hint="eastAsia"/>
        </w:rPr>
        <w:t>款：</w:t>
      </w:r>
      <w:r>
        <w:rPr>
          <w:rFonts w:hint="eastAsia"/>
        </w:rPr>
        <w:t xml:space="preserve"> </w:t>
      </w:r>
    </w:p>
    <w:p w14:paraId="40B3AE9A" w14:textId="77777777" w:rsidR="00745F4F" w:rsidRDefault="00000000">
      <w:pPr>
        <w:pStyle w:val="3"/>
      </w:pPr>
      <w:r>
        <w:rPr>
          <w:rFonts w:hint="eastAsia"/>
        </w:rPr>
        <w:t xml:space="preserve">14.3 </w:t>
      </w:r>
      <w:r>
        <w:rPr>
          <w:rFonts w:hint="eastAsia"/>
        </w:rPr>
        <w:t>逾期办理或不配合办理竣工结算的处理</w:t>
      </w:r>
      <w:r>
        <w:rPr>
          <w:rFonts w:hint="eastAsia"/>
        </w:rPr>
        <w:t xml:space="preserve"> </w:t>
      </w:r>
    </w:p>
    <w:p w14:paraId="483E12C7" w14:textId="77777777" w:rsidR="00745F4F" w:rsidRDefault="00000000">
      <w:pPr>
        <w:pStyle w:val="aa"/>
        <w:spacing w:before="146" w:line="360" w:lineRule="auto"/>
        <w:ind w:left="161" w:right="1267" w:firstLine="420"/>
        <w:rPr>
          <w:rFonts w:ascii="宋体" w:hAnsi="宋体" w:cs="宋体" w:hint="eastAsia"/>
        </w:rPr>
      </w:pPr>
      <w:r>
        <w:rPr>
          <w:rFonts w:ascii="宋体" w:hAnsi="宋体" w:cs="宋体" w:hint="eastAsia"/>
          <w:spacing w:val="-13"/>
        </w:rPr>
        <w:t>有下列情形之一的，视为承包人放弃与发包人共同办理竣工结算的权利，发包人有权会同跟审单位、监理人根据有效资料共同确定竣工结算金额。</w:t>
      </w:r>
      <w:r>
        <w:rPr>
          <w:rFonts w:ascii="宋体" w:hAnsi="宋体" w:cs="宋体" w:hint="eastAsia"/>
        </w:rPr>
        <w:t xml:space="preserve"> </w:t>
      </w:r>
    </w:p>
    <w:p w14:paraId="1063250D" w14:textId="77777777" w:rsidR="00745F4F" w:rsidRDefault="00000000">
      <w:pPr>
        <w:pStyle w:val="afff8"/>
        <w:numPr>
          <w:ilvl w:val="0"/>
          <w:numId w:val="29"/>
        </w:numPr>
        <w:spacing w:line="360" w:lineRule="auto"/>
        <w:ind w:left="8" w:firstLine="420"/>
        <w:rPr>
          <w:rFonts w:ascii="宋体" w:hAnsi="宋体" w:cs="宋体" w:hint="eastAsia"/>
        </w:rPr>
      </w:pPr>
      <w:r>
        <w:rPr>
          <w:rFonts w:ascii="宋体" w:hAnsi="宋体" w:cs="宋体" w:hint="eastAsia"/>
        </w:rPr>
        <w:t xml:space="preserve">承包人逾期未报送竣工结算资料，亦未获得发包人批准延期报送，经发包人两次书面催告仍未在限期内报送的； </w:t>
      </w:r>
    </w:p>
    <w:p w14:paraId="46912582" w14:textId="77777777" w:rsidR="00745F4F" w:rsidRDefault="00745F4F">
      <w:pPr>
        <w:pStyle w:val="aa"/>
        <w:spacing w:before="4" w:line="360" w:lineRule="auto"/>
        <w:rPr>
          <w:rFonts w:ascii="宋体" w:hAnsi="宋体" w:cs="宋体" w:hint="eastAsia"/>
          <w:sz w:val="15"/>
        </w:rPr>
      </w:pPr>
    </w:p>
    <w:p w14:paraId="4958D87F" w14:textId="77777777" w:rsidR="00745F4F" w:rsidRDefault="00000000">
      <w:pPr>
        <w:pStyle w:val="afff8"/>
        <w:numPr>
          <w:ilvl w:val="0"/>
          <w:numId w:val="29"/>
        </w:numPr>
        <w:tabs>
          <w:tab w:val="left" w:pos="1109"/>
        </w:tabs>
        <w:spacing w:line="360" w:lineRule="auto"/>
        <w:ind w:left="161" w:rightChars="42" w:right="88" w:firstLine="420"/>
        <w:rPr>
          <w:rFonts w:ascii="宋体" w:hAnsi="宋体" w:cs="宋体" w:hint="eastAsia"/>
        </w:rPr>
      </w:pPr>
      <w:r>
        <w:rPr>
          <w:rFonts w:ascii="宋体" w:hAnsi="宋体" w:cs="宋体" w:hint="eastAsia"/>
        </w:rPr>
        <w:t>承包人在接到监理人或发包人对竣工结算申请单提出的审核意见后，未在限期内按监理人或</w:t>
      </w:r>
      <w:r>
        <w:rPr>
          <w:rFonts w:ascii="宋体" w:hAnsi="宋体" w:cs="宋体" w:hint="eastAsia"/>
          <w:spacing w:val="-2"/>
        </w:rPr>
        <w:t>发包人提出的合理要求补充资料和</w:t>
      </w:r>
      <w:r>
        <w:rPr>
          <w:rFonts w:ascii="宋体" w:hAnsi="宋体" w:cs="宋体" w:hint="eastAsia"/>
        </w:rPr>
        <w:t>（或</w:t>
      </w:r>
      <w:r>
        <w:rPr>
          <w:rFonts w:ascii="宋体" w:hAnsi="宋体" w:cs="宋体" w:hint="eastAsia"/>
          <w:spacing w:val="-16"/>
        </w:rPr>
        <w:t>）</w:t>
      </w:r>
      <w:r>
        <w:rPr>
          <w:rFonts w:ascii="宋体" w:hAnsi="宋体" w:cs="宋体" w:hint="eastAsia"/>
          <w:spacing w:val="-4"/>
        </w:rPr>
        <w:t>修改竣工结算资料，亦未获得发包人批准延期报送，经发包人两次书面催告仍未在限期内报送的；</w:t>
      </w:r>
      <w:r>
        <w:rPr>
          <w:rFonts w:ascii="宋体" w:hAnsi="宋体" w:cs="宋体" w:hint="eastAsia"/>
        </w:rPr>
        <w:t xml:space="preserve"> </w:t>
      </w:r>
    </w:p>
    <w:p w14:paraId="70766C08" w14:textId="77777777" w:rsidR="00745F4F" w:rsidRDefault="00000000">
      <w:pPr>
        <w:pStyle w:val="afff8"/>
        <w:numPr>
          <w:ilvl w:val="0"/>
          <w:numId w:val="29"/>
        </w:numPr>
        <w:tabs>
          <w:tab w:val="left" w:pos="1109"/>
        </w:tabs>
        <w:spacing w:line="360" w:lineRule="auto"/>
        <w:ind w:left="161" w:rightChars="42" w:right="88" w:firstLine="420"/>
        <w:rPr>
          <w:rFonts w:ascii="宋体" w:hAnsi="宋体" w:cs="宋体" w:hint="eastAsia"/>
        </w:rPr>
      </w:pPr>
      <w:r>
        <w:rPr>
          <w:rFonts w:ascii="宋体" w:hAnsi="宋体" w:cs="宋体" w:hint="eastAsia"/>
        </w:rPr>
        <w:t>承包人不配合发包人、跟审单位、监理人、发包人委托的工程造价咨询服务单位办理竣工结</w:t>
      </w:r>
      <w:r>
        <w:rPr>
          <w:rFonts w:ascii="宋体" w:hAnsi="宋体" w:cs="宋体" w:hint="eastAsia"/>
          <w:spacing w:val="-1"/>
        </w:rPr>
        <w:t>算的，经发包人两次书面函告仍未改正的。</w:t>
      </w:r>
      <w:r>
        <w:rPr>
          <w:rFonts w:ascii="宋体" w:hAnsi="宋体" w:cs="宋体" w:hint="eastAsia"/>
        </w:rPr>
        <w:t xml:space="preserve"> </w:t>
      </w:r>
    </w:p>
    <w:p w14:paraId="17E24E48" w14:textId="77777777" w:rsidR="00745F4F" w:rsidRDefault="00000000">
      <w:pPr>
        <w:pStyle w:val="aa"/>
        <w:numPr>
          <w:ilvl w:val="0"/>
          <w:numId w:val="29"/>
        </w:numPr>
        <w:spacing w:line="360" w:lineRule="auto"/>
        <w:rPr>
          <w:rFonts w:ascii="宋体" w:hAnsi="宋体" w:cs="宋体" w:hint="eastAsia"/>
        </w:rPr>
      </w:pPr>
      <w:r>
        <w:rPr>
          <w:rFonts w:ascii="宋体" w:hAnsi="宋体" w:cs="宋体" w:hint="eastAsia"/>
          <w:spacing w:val="-3"/>
          <w:u w:val="single"/>
        </w:rPr>
        <w:t xml:space="preserve">发包人应在竣工结算定案表确定后 </w:t>
      </w:r>
      <w:r>
        <w:rPr>
          <w:rFonts w:ascii="宋体" w:hAnsi="宋体" w:cs="宋体" w:hint="eastAsia"/>
          <w:u w:val="single"/>
        </w:rPr>
        <w:t>28</w:t>
      </w:r>
      <w:r>
        <w:rPr>
          <w:rFonts w:ascii="宋体" w:hAnsi="宋体" w:cs="宋体" w:hint="eastAsia"/>
          <w:spacing w:val="-7"/>
          <w:u w:val="single"/>
        </w:rPr>
        <w:t xml:space="preserve"> 天内，以书面函件形式将竣工结算定案表函告承包人，该定</w:t>
      </w:r>
      <w:r>
        <w:rPr>
          <w:rFonts w:ascii="宋体" w:hAnsi="宋体" w:cs="宋体" w:hint="eastAsia"/>
          <w:spacing w:val="-5"/>
          <w:u w:val="single"/>
        </w:rPr>
        <w:t>案表自送达之日起生效。该书面函件应采用直接送达方式送达，双方应办理书面签收手续，承包人实际</w:t>
      </w:r>
      <w:r>
        <w:rPr>
          <w:rFonts w:ascii="宋体" w:hAnsi="宋体" w:cs="宋体" w:hint="eastAsia"/>
          <w:spacing w:val="-11"/>
          <w:u w:val="single"/>
        </w:rPr>
        <w:t>签收日期为送达之日；若承包人拒绝签收的，视为已经送达，以该书面函件载明的签发日期为送达之日</w:t>
      </w:r>
      <w:r>
        <w:rPr>
          <w:rFonts w:ascii="宋体" w:hAnsi="宋体" w:cs="宋体" w:hint="eastAsia"/>
          <w:spacing w:val="-120"/>
        </w:rPr>
        <w:t>。</w:t>
      </w:r>
      <w:r>
        <w:rPr>
          <w:rFonts w:ascii="宋体" w:hAnsi="宋体" w:cs="宋体" w:hint="eastAsia"/>
        </w:rPr>
        <w:t xml:space="preserve"> </w:t>
      </w:r>
    </w:p>
    <w:p w14:paraId="6718839E" w14:textId="77777777" w:rsidR="00745F4F" w:rsidRDefault="00745F4F">
      <w:pPr>
        <w:pStyle w:val="aa"/>
        <w:spacing w:before="6" w:line="360" w:lineRule="auto"/>
        <w:rPr>
          <w:rFonts w:ascii="宋体" w:hAnsi="宋体" w:cs="宋体" w:hint="eastAsia"/>
        </w:rPr>
      </w:pPr>
    </w:p>
    <w:p w14:paraId="327E262E" w14:textId="77777777" w:rsidR="00745F4F" w:rsidRDefault="00000000">
      <w:pPr>
        <w:pStyle w:val="2"/>
      </w:pPr>
      <w:r>
        <w:rPr>
          <w:lang w:val="zh-CN"/>
        </w:rPr>
        <w:t>1</w:t>
      </w:r>
      <w:r>
        <w:rPr>
          <w:rFonts w:hint="eastAsia"/>
        </w:rPr>
        <w:t>5</w:t>
      </w:r>
      <w:r>
        <w:rPr>
          <w:lang w:val="zh-CN"/>
        </w:rPr>
        <w:t>.</w:t>
      </w:r>
      <w:r>
        <w:rPr>
          <w:rFonts w:hint="eastAsia"/>
        </w:rPr>
        <w:t>缺陷责任期与保修</w:t>
      </w:r>
      <w:r>
        <w:rPr>
          <w:rFonts w:hint="eastAsia"/>
        </w:rPr>
        <w:t xml:space="preserve"> </w:t>
      </w:r>
    </w:p>
    <w:p w14:paraId="2C8B8E20" w14:textId="77777777" w:rsidR="00745F4F" w:rsidRDefault="00000000">
      <w:pPr>
        <w:pStyle w:val="3"/>
      </w:pPr>
      <w:r>
        <w:rPr>
          <w:rFonts w:hint="eastAsia"/>
        </w:rPr>
        <w:t>15.1</w:t>
      </w:r>
      <w:r>
        <w:rPr>
          <w:rFonts w:hint="eastAsia"/>
        </w:rPr>
        <w:t>质量保证金</w:t>
      </w:r>
      <w:r>
        <w:rPr>
          <w:rFonts w:hint="eastAsia"/>
        </w:rPr>
        <w:t xml:space="preserve"> </w:t>
      </w:r>
    </w:p>
    <w:p w14:paraId="00D82C2F" w14:textId="77777777" w:rsidR="00745F4F" w:rsidRDefault="00000000">
      <w:pPr>
        <w:pStyle w:val="afff8"/>
        <w:tabs>
          <w:tab w:val="left" w:pos="1213"/>
        </w:tabs>
        <w:spacing w:beforeLines="100" w:before="240" w:line="360" w:lineRule="auto"/>
        <w:ind w:right="90" w:firstLineChars="278" w:firstLine="578"/>
        <w:jc w:val="left"/>
        <w:rPr>
          <w:rFonts w:ascii="宋体" w:hAnsi="宋体" w:cs="宋体" w:hint="eastAsia"/>
        </w:rPr>
      </w:pPr>
      <w:r>
        <w:rPr>
          <w:rFonts w:ascii="宋体" w:hAnsi="宋体" w:cs="宋体" w:hint="eastAsia"/>
          <w:spacing w:val="-1"/>
        </w:rPr>
        <w:t xml:space="preserve">15.1.1承包人提供质量保证金的方式 </w:t>
      </w:r>
      <w:r>
        <w:rPr>
          <w:rFonts w:ascii="宋体" w:hAnsi="宋体" w:cs="宋体" w:hint="eastAsia"/>
        </w:rPr>
        <w:t>质量保证金采用以下第</w:t>
      </w:r>
      <w:r>
        <w:rPr>
          <w:rFonts w:ascii="宋体" w:hAnsi="宋体" w:cs="宋体" w:hint="eastAsia"/>
          <w:spacing w:val="20"/>
        </w:rPr>
        <w:t xml:space="preserve"> 种方式： </w:t>
      </w:r>
    </w:p>
    <w:p w14:paraId="0023B04A" w14:textId="77777777" w:rsidR="00745F4F" w:rsidRDefault="00000000">
      <w:pPr>
        <w:pStyle w:val="afff8"/>
        <w:numPr>
          <w:ilvl w:val="0"/>
          <w:numId w:val="30"/>
        </w:numPr>
        <w:tabs>
          <w:tab w:val="left" w:pos="1109"/>
        </w:tabs>
        <w:spacing w:beforeLines="100" w:before="240" w:line="360" w:lineRule="auto"/>
        <w:ind w:firstLine="420"/>
        <w:rPr>
          <w:rFonts w:ascii="宋体" w:hAnsi="宋体" w:cs="宋体" w:hint="eastAsia"/>
        </w:rPr>
      </w:pPr>
      <w:r>
        <w:rPr>
          <w:rFonts w:ascii="宋体" w:hAnsi="宋体" w:cs="宋体" w:hint="eastAsia"/>
        </w:rPr>
        <w:t xml:space="preserve">质量保证金保函 </w:t>
      </w:r>
    </w:p>
    <w:p w14:paraId="742EB69C" w14:textId="77777777" w:rsidR="00745F4F" w:rsidRDefault="00000000">
      <w:pPr>
        <w:pStyle w:val="afff8"/>
        <w:numPr>
          <w:ilvl w:val="0"/>
          <w:numId w:val="31"/>
        </w:numPr>
        <w:tabs>
          <w:tab w:val="left" w:pos="898"/>
        </w:tabs>
        <w:spacing w:beforeLines="100" w:before="240" w:line="360" w:lineRule="auto"/>
        <w:ind w:firstLine="412"/>
        <w:rPr>
          <w:rFonts w:ascii="宋体" w:hAnsi="宋体" w:cs="宋体" w:hint="eastAsia"/>
        </w:rPr>
      </w:pPr>
      <w:r>
        <w:rPr>
          <w:rFonts w:ascii="宋体" w:hAnsi="宋体" w:cs="宋体" w:hint="eastAsia"/>
          <w:spacing w:val="-2"/>
          <w:u w:val="single"/>
        </w:rPr>
        <w:t>按招标文件载明的格式或发包人认可的格式向发包人提交不可撤销的见索即付银行保函</w:t>
      </w:r>
      <w:r>
        <w:rPr>
          <w:rFonts w:ascii="宋体" w:hAnsi="宋体" w:cs="宋体" w:hint="eastAsia"/>
        </w:rPr>
        <w:t xml:space="preserve">； </w:t>
      </w:r>
    </w:p>
    <w:p w14:paraId="3F207F0F" w14:textId="77777777" w:rsidR="00745F4F" w:rsidRDefault="00000000">
      <w:pPr>
        <w:pStyle w:val="afff8"/>
        <w:numPr>
          <w:ilvl w:val="0"/>
          <w:numId w:val="31"/>
        </w:numPr>
        <w:tabs>
          <w:tab w:val="left" w:pos="898"/>
        </w:tabs>
        <w:spacing w:beforeLines="100" w:before="240" w:line="360" w:lineRule="auto"/>
        <w:ind w:firstLine="420"/>
        <w:rPr>
          <w:rFonts w:ascii="宋体" w:hAnsi="宋体" w:cs="宋体" w:hint="eastAsia"/>
        </w:rPr>
      </w:pPr>
      <w:r>
        <w:rPr>
          <w:rFonts w:ascii="宋体" w:hAnsi="宋体" w:cs="宋体" w:hint="eastAsia"/>
        </w:rPr>
        <w:t>出具保函的银行级别：</w:t>
      </w:r>
      <w:r>
        <w:rPr>
          <w:rFonts w:ascii="宋体" w:hAnsi="宋体" w:cs="宋体" w:hint="eastAsia"/>
          <w:spacing w:val="-1"/>
          <w:u w:val="single"/>
        </w:rPr>
        <w:t>地市级及以上国家政策性银行或股份制商业银行的支行或其上级银行</w:t>
      </w:r>
      <w:r>
        <w:rPr>
          <w:rFonts w:ascii="宋体" w:hAnsi="宋体" w:cs="宋体" w:hint="eastAsia"/>
        </w:rPr>
        <w:t xml:space="preserve">； </w:t>
      </w:r>
    </w:p>
    <w:p w14:paraId="5CB744AE" w14:textId="77777777" w:rsidR="00745F4F" w:rsidRDefault="00000000">
      <w:pPr>
        <w:pStyle w:val="afff8"/>
        <w:numPr>
          <w:ilvl w:val="0"/>
          <w:numId w:val="31"/>
        </w:numPr>
        <w:tabs>
          <w:tab w:val="left" w:pos="898"/>
        </w:tabs>
        <w:spacing w:beforeLines="100" w:before="240" w:line="360" w:lineRule="auto"/>
        <w:ind w:firstLine="420"/>
        <w:rPr>
          <w:rFonts w:ascii="宋体" w:hAnsi="宋体" w:cs="宋体" w:hint="eastAsia"/>
        </w:rPr>
      </w:pPr>
      <w:r>
        <w:rPr>
          <w:rFonts w:ascii="宋体" w:hAnsi="宋体" w:cs="宋体" w:hint="eastAsia"/>
        </w:rPr>
        <w:lastRenderedPageBreak/>
        <w:t>保函金额为：</w:t>
      </w:r>
      <w:r>
        <w:rPr>
          <w:rFonts w:ascii="宋体" w:hAnsi="宋体" w:cs="宋体" w:hint="eastAsia"/>
          <w:spacing w:val="52"/>
        </w:rPr>
        <w:t xml:space="preserve"> 。 </w:t>
      </w:r>
    </w:p>
    <w:p w14:paraId="7DD2A611" w14:textId="77777777" w:rsidR="00745F4F" w:rsidRDefault="00000000">
      <w:pPr>
        <w:pStyle w:val="afff8"/>
        <w:numPr>
          <w:ilvl w:val="0"/>
          <w:numId w:val="31"/>
        </w:numPr>
        <w:tabs>
          <w:tab w:val="left" w:pos="898"/>
        </w:tabs>
        <w:spacing w:beforeLines="100" w:before="240" w:line="360" w:lineRule="auto"/>
        <w:ind w:firstLine="420"/>
        <w:rPr>
          <w:rFonts w:ascii="宋体" w:hAnsi="宋体" w:cs="宋体" w:hint="eastAsia"/>
        </w:rPr>
      </w:pPr>
      <w:r>
        <w:rPr>
          <w:rFonts w:ascii="宋体" w:hAnsi="宋体" w:cs="宋体" w:hint="eastAsia"/>
        </w:rPr>
        <w:t>提交时间：</w:t>
      </w:r>
      <w:r>
        <w:rPr>
          <w:rFonts w:ascii="宋体" w:hAnsi="宋体" w:cs="宋体" w:hint="eastAsia"/>
          <w:spacing w:val="-5"/>
          <w:u w:val="single"/>
        </w:rPr>
        <w:t xml:space="preserve">工程竣工验收合格后 </w:t>
      </w:r>
      <w:r>
        <w:rPr>
          <w:rFonts w:ascii="宋体" w:hAnsi="宋体" w:cs="宋体" w:hint="eastAsia"/>
          <w:u w:val="single"/>
        </w:rPr>
        <w:t>14</w:t>
      </w:r>
      <w:r>
        <w:rPr>
          <w:rFonts w:ascii="宋体" w:hAnsi="宋体" w:cs="宋体" w:hint="eastAsia"/>
          <w:spacing w:val="-16"/>
          <w:u w:val="single"/>
        </w:rPr>
        <w:t xml:space="preserve"> 天内</w:t>
      </w:r>
      <w:r>
        <w:rPr>
          <w:rFonts w:ascii="宋体" w:hAnsi="宋体" w:cs="宋体" w:hint="eastAsia"/>
        </w:rPr>
        <w:t xml:space="preserve">。 </w:t>
      </w:r>
    </w:p>
    <w:p w14:paraId="1539D8BC" w14:textId="77777777" w:rsidR="00745F4F" w:rsidRDefault="00000000">
      <w:pPr>
        <w:pStyle w:val="aa"/>
        <w:spacing w:beforeLines="100" w:before="240" w:line="360" w:lineRule="auto"/>
        <w:ind w:firstLineChars="276" w:firstLine="580"/>
        <w:rPr>
          <w:rFonts w:ascii="宋体" w:hAnsi="宋体" w:cs="宋体" w:hint="eastAsia"/>
        </w:rPr>
      </w:pPr>
      <w:r>
        <w:rPr>
          <w:rFonts w:ascii="宋体" w:hAnsi="宋体" w:cs="宋体" w:hint="eastAsia"/>
          <w:u w:val="single"/>
        </w:rPr>
        <w:t>承包人提交质量保证金保函的，发包人应同时退还（若有）扣留的作为质量保证金的工程价款、履约担保、低价风险担保；保函金额不得超过工程价款结算总额的 3%</w:t>
      </w:r>
      <w:r>
        <w:rPr>
          <w:rFonts w:ascii="宋体" w:hAnsi="宋体" w:cs="宋体" w:hint="eastAsia"/>
        </w:rPr>
        <w:t xml:space="preserve">。 </w:t>
      </w:r>
    </w:p>
    <w:p w14:paraId="673C4FD4" w14:textId="77777777" w:rsidR="00745F4F" w:rsidRDefault="00000000">
      <w:pPr>
        <w:pStyle w:val="afff8"/>
        <w:numPr>
          <w:ilvl w:val="0"/>
          <w:numId w:val="30"/>
        </w:numPr>
        <w:tabs>
          <w:tab w:val="left" w:pos="1109"/>
        </w:tabs>
        <w:spacing w:beforeLines="100" w:before="240" w:line="360" w:lineRule="auto"/>
        <w:ind w:firstLine="420"/>
        <w:rPr>
          <w:rFonts w:ascii="宋体" w:hAnsi="宋体" w:cs="宋体" w:hint="eastAsia"/>
        </w:rPr>
      </w:pPr>
      <w:r>
        <w:rPr>
          <w:rFonts w:ascii="宋体" w:hAnsi="宋体" w:cs="宋体" w:hint="eastAsia"/>
        </w:rPr>
        <w:t>竣工结算价的</w:t>
      </w:r>
      <w:r>
        <w:rPr>
          <w:rFonts w:ascii="宋体" w:hAnsi="宋体" w:cs="宋体" w:hint="eastAsia"/>
          <w:spacing w:val="-1"/>
          <w:u w:val="single"/>
        </w:rPr>
        <w:t xml:space="preserve"> </w:t>
      </w:r>
      <w:r>
        <w:rPr>
          <w:rFonts w:ascii="宋体" w:hAnsi="宋体" w:cs="宋体" w:hint="eastAsia"/>
          <w:u w:val="single"/>
        </w:rPr>
        <w:t>3%</w:t>
      </w:r>
      <w:r>
        <w:rPr>
          <w:rFonts w:ascii="宋体" w:hAnsi="宋体" w:cs="宋体" w:hint="eastAsia"/>
        </w:rPr>
        <w:t xml:space="preserve"> ； </w:t>
      </w:r>
    </w:p>
    <w:p w14:paraId="0FCF6650" w14:textId="77777777" w:rsidR="00745F4F" w:rsidRDefault="00000000">
      <w:pPr>
        <w:pStyle w:val="afff8"/>
        <w:numPr>
          <w:ilvl w:val="0"/>
          <w:numId w:val="30"/>
        </w:numPr>
        <w:tabs>
          <w:tab w:val="left" w:pos="1109"/>
        </w:tabs>
        <w:spacing w:beforeLines="100" w:before="240" w:line="360" w:lineRule="auto"/>
        <w:ind w:firstLine="420"/>
        <w:rPr>
          <w:rFonts w:ascii="宋体" w:hAnsi="宋体" w:cs="宋体" w:hint="eastAsia"/>
        </w:rPr>
      </w:pPr>
      <w:r>
        <w:rPr>
          <w:rFonts w:ascii="宋体" w:hAnsi="宋体" w:cs="宋体" w:hint="eastAsia"/>
        </w:rPr>
        <w:t>其他方式：</w:t>
      </w:r>
      <w:r>
        <w:rPr>
          <w:rFonts w:ascii="宋体" w:hAnsi="宋体" w:cs="宋体" w:hint="eastAsia"/>
          <w:spacing w:val="-1"/>
          <w:u w:val="single"/>
        </w:rPr>
        <w:t xml:space="preserve"> </w:t>
      </w:r>
      <w:r>
        <w:rPr>
          <w:rFonts w:ascii="宋体" w:hAnsi="宋体" w:cs="宋体" w:hint="eastAsia"/>
          <w:u w:val="single"/>
        </w:rPr>
        <w:t>/</w:t>
      </w:r>
      <w:r>
        <w:rPr>
          <w:rFonts w:ascii="宋体" w:hAnsi="宋体" w:cs="宋体" w:hint="eastAsia"/>
        </w:rPr>
        <w:t xml:space="preserve"> 。 </w:t>
      </w:r>
    </w:p>
    <w:p w14:paraId="2294CCED" w14:textId="77777777" w:rsidR="00745F4F" w:rsidRDefault="00000000">
      <w:pPr>
        <w:pStyle w:val="afff8"/>
        <w:tabs>
          <w:tab w:val="left" w:pos="1213"/>
        </w:tabs>
        <w:spacing w:beforeLines="100" w:before="240" w:line="360" w:lineRule="auto"/>
        <w:ind w:left="581"/>
        <w:jc w:val="left"/>
        <w:rPr>
          <w:rFonts w:ascii="宋体" w:hAnsi="宋体" w:cs="宋体" w:hint="eastAsia"/>
        </w:rPr>
      </w:pPr>
      <w:r>
        <w:rPr>
          <w:rFonts w:ascii="宋体" w:hAnsi="宋体" w:cs="宋体" w:hint="eastAsia"/>
        </w:rPr>
        <w:t xml:space="preserve">15.1.2质量保证金的扣留 </w:t>
      </w:r>
    </w:p>
    <w:p w14:paraId="41866CF9"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质量保证金的扣留采取以下第</w:t>
      </w:r>
      <w:r>
        <w:rPr>
          <w:rFonts w:ascii="宋体" w:hAnsi="宋体" w:cs="宋体" w:hint="eastAsia"/>
          <w:u w:val="single"/>
        </w:rPr>
        <w:t xml:space="preserve"> </w:t>
      </w:r>
      <w:r>
        <w:rPr>
          <w:rFonts w:ascii="宋体" w:hAnsi="宋体" w:cs="宋体" w:hint="eastAsia"/>
        </w:rPr>
        <w:t xml:space="preserve">种方式： </w:t>
      </w:r>
    </w:p>
    <w:p w14:paraId="5D0F743B" w14:textId="77777777" w:rsidR="00745F4F" w:rsidRDefault="00000000">
      <w:pPr>
        <w:pStyle w:val="afff8"/>
        <w:numPr>
          <w:ilvl w:val="3"/>
          <w:numId w:val="32"/>
        </w:numPr>
        <w:tabs>
          <w:tab w:val="left" w:pos="1274"/>
        </w:tabs>
        <w:spacing w:beforeLines="100" w:before="240" w:line="360" w:lineRule="auto"/>
        <w:ind w:right="90" w:firstLine="420"/>
        <w:rPr>
          <w:rFonts w:ascii="宋体" w:hAnsi="宋体" w:cs="宋体" w:hint="eastAsia"/>
        </w:rPr>
      </w:pPr>
      <w:r>
        <w:rPr>
          <w:rFonts w:ascii="宋体" w:hAnsi="宋体" w:cs="宋体" w:hint="eastAsia"/>
        </w:rPr>
        <w:t xml:space="preserve">在支付工程进度款时逐次扣留，在此情形下，质量保证金的计算基数不包括预付款的支付、扣回以及价格调整的金额； </w:t>
      </w:r>
    </w:p>
    <w:p w14:paraId="34EAEB3A" w14:textId="77777777" w:rsidR="00745F4F" w:rsidRDefault="00000000">
      <w:pPr>
        <w:pStyle w:val="afff8"/>
        <w:numPr>
          <w:ilvl w:val="3"/>
          <w:numId w:val="32"/>
        </w:numPr>
        <w:tabs>
          <w:tab w:val="left" w:pos="1274"/>
        </w:tabs>
        <w:spacing w:beforeLines="100" w:before="240" w:line="360" w:lineRule="auto"/>
        <w:ind w:left="1273" w:firstLine="416"/>
        <w:rPr>
          <w:rFonts w:ascii="宋体" w:hAnsi="宋体" w:cs="宋体" w:hint="eastAsia"/>
        </w:rPr>
      </w:pPr>
      <w:r>
        <w:rPr>
          <w:rFonts w:ascii="宋体" w:hAnsi="宋体" w:cs="宋体" w:hint="eastAsia"/>
          <w:spacing w:val="-1"/>
        </w:rPr>
        <w:t>工程竣工结算时一次性扣留质量保证金；</w:t>
      </w:r>
      <w:r>
        <w:rPr>
          <w:rFonts w:ascii="宋体" w:hAnsi="宋体" w:cs="宋体" w:hint="eastAsia"/>
        </w:rPr>
        <w:t xml:space="preserve"> </w:t>
      </w:r>
    </w:p>
    <w:p w14:paraId="334EEA36"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（3）</w:t>
      </w:r>
      <w:r>
        <w:rPr>
          <w:rFonts w:ascii="宋体" w:hAnsi="宋体" w:cs="宋体" w:hint="eastAsia"/>
          <w:spacing w:val="7"/>
          <w:u w:val="single"/>
        </w:rPr>
        <w:t xml:space="preserve">其他扣留方式：       </w:t>
      </w:r>
      <w:r>
        <w:rPr>
          <w:rFonts w:ascii="宋体" w:hAnsi="宋体" w:cs="宋体" w:hint="eastAsia"/>
        </w:rPr>
        <w:t xml:space="preserve">。 </w:t>
      </w:r>
    </w:p>
    <w:p w14:paraId="757BE0CC" w14:textId="77777777" w:rsidR="00745F4F" w:rsidRDefault="00000000">
      <w:pPr>
        <w:pStyle w:val="afff8"/>
        <w:tabs>
          <w:tab w:val="left" w:pos="1438"/>
        </w:tabs>
        <w:spacing w:beforeLines="100" w:before="240" w:line="360" w:lineRule="auto"/>
        <w:ind w:left="746" w:firstLine="416"/>
        <w:jc w:val="left"/>
        <w:rPr>
          <w:rFonts w:ascii="宋体" w:hAnsi="宋体" w:cs="宋体" w:hint="eastAsia"/>
        </w:rPr>
      </w:pPr>
      <w:r>
        <w:rPr>
          <w:rFonts w:ascii="宋体" w:hAnsi="宋体" w:cs="宋体" w:hint="eastAsia"/>
          <w:spacing w:val="-1"/>
        </w:rPr>
        <w:t xml:space="preserve">15.1.3质量保证金的退还 </w:t>
      </w:r>
    </w:p>
    <w:p w14:paraId="2C6BE161" w14:textId="77777777" w:rsidR="00745F4F" w:rsidRDefault="00000000">
      <w:pPr>
        <w:pStyle w:val="afff8"/>
        <w:numPr>
          <w:ilvl w:val="0"/>
          <w:numId w:val="33"/>
        </w:numPr>
        <w:tabs>
          <w:tab w:val="left" w:pos="1274"/>
        </w:tabs>
        <w:spacing w:beforeLines="100" w:before="240" w:line="360" w:lineRule="auto"/>
        <w:ind w:firstLine="408"/>
        <w:rPr>
          <w:rFonts w:ascii="宋体" w:hAnsi="宋体" w:cs="宋体" w:hint="eastAsia"/>
        </w:rPr>
      </w:pPr>
      <w:r>
        <w:rPr>
          <w:rFonts w:ascii="宋体" w:hAnsi="宋体" w:cs="宋体" w:hint="eastAsia"/>
          <w:spacing w:val="-3"/>
        </w:rPr>
        <w:t xml:space="preserve">在发包人颁发缺陷责任期终止证书之日起 </w:t>
      </w:r>
      <w:r>
        <w:rPr>
          <w:rFonts w:ascii="宋体" w:hAnsi="宋体" w:cs="宋体" w:hint="eastAsia"/>
        </w:rPr>
        <w:t>14</w:t>
      </w:r>
      <w:r>
        <w:rPr>
          <w:rFonts w:ascii="宋体" w:hAnsi="宋体" w:cs="宋体" w:hint="eastAsia"/>
          <w:spacing w:val="-9"/>
        </w:rPr>
        <w:t xml:space="preserve"> 天内退还。 </w:t>
      </w:r>
    </w:p>
    <w:p w14:paraId="41B2160A" w14:textId="77777777" w:rsidR="00745F4F" w:rsidRDefault="00000000">
      <w:pPr>
        <w:pStyle w:val="afff8"/>
        <w:numPr>
          <w:ilvl w:val="0"/>
          <w:numId w:val="33"/>
        </w:numPr>
        <w:tabs>
          <w:tab w:val="left" w:pos="1274"/>
        </w:tabs>
        <w:spacing w:beforeLines="100" w:before="240" w:line="360" w:lineRule="auto"/>
        <w:ind w:left="326" w:right="90" w:firstLine="420"/>
        <w:rPr>
          <w:rFonts w:ascii="宋体" w:hAnsi="宋体" w:cs="宋体" w:hint="eastAsia"/>
        </w:rPr>
      </w:pPr>
      <w:r>
        <w:rPr>
          <w:rFonts w:ascii="宋体" w:hAnsi="宋体" w:cs="宋体" w:hint="eastAsia"/>
        </w:rPr>
        <w:t xml:space="preserve">缺陷责任期内，承包人认真履行合同约定的责任，到期后，承包人可向发包人申请返还质量保证金。 </w:t>
      </w:r>
    </w:p>
    <w:p w14:paraId="68044244" w14:textId="77777777" w:rsidR="00745F4F" w:rsidRDefault="00000000">
      <w:pPr>
        <w:pStyle w:val="afff8"/>
        <w:numPr>
          <w:ilvl w:val="0"/>
          <w:numId w:val="33"/>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质量保证金是否支付利息采取以下</w:t>
      </w:r>
      <w:r>
        <w:rPr>
          <w:rFonts w:ascii="宋体" w:hAnsi="宋体" w:cs="宋体" w:hint="eastAsia"/>
          <w:u w:val="single"/>
        </w:rPr>
        <w:t>第②种</w:t>
      </w:r>
      <w:r>
        <w:rPr>
          <w:rFonts w:ascii="宋体" w:hAnsi="宋体" w:cs="宋体" w:hint="eastAsia"/>
        </w:rPr>
        <w:t xml:space="preserve">方式： </w:t>
      </w:r>
    </w:p>
    <w:p w14:paraId="066F133B"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u w:val="single"/>
        </w:rPr>
        <w:t>①按照中国人民银行 年  月公布的 5 年期贷款市场报价利率支付利息</w:t>
      </w:r>
      <w:r>
        <w:rPr>
          <w:rFonts w:ascii="宋体" w:hAnsi="宋体" w:cs="宋体" w:hint="eastAsia"/>
        </w:rPr>
        <w:t xml:space="preserve">。 </w:t>
      </w:r>
    </w:p>
    <w:p w14:paraId="6E4180D1"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u w:val="single"/>
        </w:rPr>
        <w:t>②不采用</w:t>
      </w:r>
      <w:r>
        <w:rPr>
          <w:rFonts w:ascii="宋体" w:hAnsi="宋体" w:cs="宋体" w:hint="eastAsia"/>
        </w:rPr>
        <w:t xml:space="preserve">。 </w:t>
      </w:r>
    </w:p>
    <w:p w14:paraId="61F7CF94" w14:textId="77777777" w:rsidR="00745F4F" w:rsidRDefault="00000000">
      <w:pPr>
        <w:pStyle w:val="3"/>
      </w:pPr>
      <w:r>
        <w:rPr>
          <w:rFonts w:hint="eastAsia"/>
        </w:rPr>
        <w:t>15.2</w:t>
      </w:r>
      <w:r>
        <w:rPr>
          <w:rFonts w:hint="eastAsia"/>
        </w:rPr>
        <w:t>保修</w:t>
      </w:r>
      <w:r>
        <w:rPr>
          <w:rFonts w:hint="eastAsia"/>
        </w:rPr>
        <w:t xml:space="preserve"> </w:t>
      </w:r>
    </w:p>
    <w:p w14:paraId="7AE35221" w14:textId="77777777" w:rsidR="00745F4F" w:rsidRDefault="00000000">
      <w:pPr>
        <w:pStyle w:val="afff8"/>
        <w:tabs>
          <w:tab w:val="left" w:pos="1379"/>
        </w:tabs>
        <w:spacing w:before="160" w:line="360" w:lineRule="auto"/>
        <w:ind w:left="745"/>
        <w:jc w:val="left"/>
        <w:rPr>
          <w:rFonts w:ascii="宋体" w:hAnsi="宋体" w:cs="宋体" w:hint="eastAsia"/>
        </w:rPr>
      </w:pPr>
      <w:r>
        <w:rPr>
          <w:rFonts w:ascii="宋体" w:hAnsi="宋体" w:cs="宋体" w:hint="eastAsia"/>
        </w:rPr>
        <w:t xml:space="preserve">15.2.1保修责任 </w:t>
      </w:r>
    </w:p>
    <w:p w14:paraId="7DD2B55E" w14:textId="77777777" w:rsidR="00745F4F" w:rsidRDefault="00745F4F">
      <w:pPr>
        <w:pStyle w:val="aa"/>
        <w:spacing w:before="4" w:line="360" w:lineRule="auto"/>
        <w:rPr>
          <w:rFonts w:ascii="宋体" w:hAnsi="宋体" w:cs="宋体" w:hint="eastAsia"/>
          <w:sz w:val="15"/>
        </w:rPr>
      </w:pPr>
    </w:p>
    <w:p w14:paraId="1784E13E" w14:textId="77777777" w:rsidR="00745F4F" w:rsidRDefault="00000000">
      <w:pPr>
        <w:pStyle w:val="aa"/>
        <w:spacing w:line="360" w:lineRule="auto"/>
        <w:ind w:left="746" w:right="90"/>
        <w:rPr>
          <w:rFonts w:ascii="宋体" w:hAnsi="宋体" w:cs="宋体" w:hint="eastAsia"/>
        </w:rPr>
      </w:pPr>
      <w:r>
        <w:rPr>
          <w:rFonts w:ascii="宋体" w:hAnsi="宋体" w:cs="宋体" w:hint="eastAsia"/>
        </w:rPr>
        <w:t xml:space="preserve">工程保修期为：按照附件 1《工程质量保修书》的规定执行。15.4.3 修复通知 </w:t>
      </w:r>
    </w:p>
    <w:p w14:paraId="5FC1D85F" w14:textId="77777777" w:rsidR="00745F4F" w:rsidRDefault="00000000">
      <w:pPr>
        <w:pStyle w:val="aa"/>
        <w:spacing w:line="360" w:lineRule="auto"/>
        <w:ind w:left="746"/>
        <w:rPr>
          <w:rFonts w:ascii="宋体" w:hAnsi="宋体" w:cs="宋体" w:hint="eastAsia"/>
        </w:rPr>
      </w:pPr>
      <w:r>
        <w:rPr>
          <w:rFonts w:ascii="宋体" w:hAnsi="宋体" w:cs="宋体" w:hint="eastAsia"/>
        </w:rPr>
        <w:lastRenderedPageBreak/>
        <w:t>承包人收到保修通知并到达工程现场的合理时间：</w:t>
      </w:r>
      <w:commentRangeStart w:id="759"/>
      <w:r>
        <w:rPr>
          <w:rFonts w:ascii="宋体" w:hAnsi="宋体" w:cs="宋体" w:hint="eastAsia"/>
          <w:u w:val="single"/>
        </w:rPr>
        <w:t xml:space="preserve"> 小时内，最长不能超过 小时</w:t>
      </w:r>
      <w:r>
        <w:rPr>
          <w:rFonts w:ascii="宋体" w:hAnsi="宋体" w:cs="宋体" w:hint="eastAsia"/>
        </w:rPr>
        <w:t xml:space="preserve">。 </w:t>
      </w:r>
      <w:commentRangeEnd w:id="759"/>
      <w:r>
        <w:commentReference w:id="759"/>
      </w:r>
    </w:p>
    <w:p w14:paraId="2A968DFA" w14:textId="77777777" w:rsidR="00745F4F" w:rsidRDefault="00745F4F">
      <w:pPr>
        <w:pStyle w:val="aa"/>
        <w:spacing w:before="7" w:line="360" w:lineRule="auto"/>
        <w:rPr>
          <w:rFonts w:ascii="宋体" w:hAnsi="宋体" w:cs="宋体" w:hint="eastAsia"/>
        </w:rPr>
      </w:pPr>
    </w:p>
    <w:p w14:paraId="6CD18503" w14:textId="77777777" w:rsidR="00745F4F" w:rsidRDefault="00000000">
      <w:pPr>
        <w:pStyle w:val="2"/>
      </w:pPr>
      <w:r>
        <w:rPr>
          <w:lang w:val="zh-CN"/>
        </w:rPr>
        <w:t>1</w:t>
      </w:r>
      <w:r>
        <w:rPr>
          <w:rFonts w:hint="eastAsia"/>
        </w:rPr>
        <w:t>6</w:t>
      </w:r>
      <w:r>
        <w:rPr>
          <w:lang w:val="zh-CN"/>
        </w:rPr>
        <w:t>.</w:t>
      </w:r>
      <w:r>
        <w:rPr>
          <w:rFonts w:hint="eastAsia"/>
        </w:rPr>
        <w:t>违约</w:t>
      </w:r>
      <w:r>
        <w:rPr>
          <w:rFonts w:hint="eastAsia"/>
        </w:rPr>
        <w:t xml:space="preserve"> </w:t>
      </w:r>
    </w:p>
    <w:p w14:paraId="3CE8B216" w14:textId="77777777" w:rsidR="00745F4F" w:rsidRDefault="00745F4F">
      <w:pPr>
        <w:pStyle w:val="aa"/>
        <w:spacing w:before="4" w:line="360" w:lineRule="auto"/>
        <w:rPr>
          <w:rFonts w:ascii="宋体" w:hAnsi="宋体" w:cs="宋体" w:hint="eastAsia"/>
          <w:b/>
          <w:sz w:val="13"/>
        </w:rPr>
      </w:pPr>
    </w:p>
    <w:p w14:paraId="4604C258" w14:textId="77777777" w:rsidR="00745F4F" w:rsidRDefault="00000000">
      <w:pPr>
        <w:pStyle w:val="3"/>
      </w:pPr>
      <w:r>
        <w:rPr>
          <w:lang w:val="zh-CN"/>
        </w:rPr>
        <w:t>1</w:t>
      </w:r>
      <w:r>
        <w:rPr>
          <w:rFonts w:hint="eastAsia"/>
        </w:rPr>
        <w:t>6</w:t>
      </w:r>
      <w:r>
        <w:rPr>
          <w:lang w:val="zh-CN"/>
        </w:rPr>
        <w:t>.1</w:t>
      </w:r>
      <w:r>
        <w:rPr>
          <w:rFonts w:hint="eastAsia"/>
        </w:rPr>
        <w:t>发包人违约</w:t>
      </w:r>
      <w:r>
        <w:rPr>
          <w:rFonts w:hint="eastAsia"/>
        </w:rPr>
        <w:t xml:space="preserve"> </w:t>
      </w:r>
    </w:p>
    <w:p w14:paraId="3FA08754" w14:textId="77777777" w:rsidR="00745F4F" w:rsidRDefault="00000000">
      <w:pPr>
        <w:pStyle w:val="afff8"/>
        <w:numPr>
          <w:ilvl w:val="2"/>
          <w:numId w:val="0"/>
        </w:numPr>
        <w:tabs>
          <w:tab w:val="left" w:pos="1378"/>
        </w:tabs>
        <w:spacing w:before="161"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.1.1</w:t>
      </w:r>
      <w:r>
        <w:rPr>
          <w:rFonts w:ascii="宋体" w:hAnsi="宋体" w:cs="宋体" w:hint="eastAsia"/>
        </w:rPr>
        <w:t xml:space="preserve">发包人违约的情形 </w:t>
      </w:r>
    </w:p>
    <w:p w14:paraId="0C7487CC" w14:textId="77777777" w:rsidR="00745F4F" w:rsidRDefault="00745F4F">
      <w:pPr>
        <w:pStyle w:val="aa"/>
        <w:spacing w:before="4" w:line="360" w:lineRule="auto"/>
        <w:rPr>
          <w:rFonts w:ascii="宋体" w:hAnsi="宋体" w:cs="宋体" w:hint="eastAsia"/>
          <w:sz w:val="15"/>
        </w:rPr>
      </w:pPr>
    </w:p>
    <w:p w14:paraId="6D8A4E43" w14:textId="77777777" w:rsidR="00745F4F" w:rsidRDefault="00000000">
      <w:pPr>
        <w:pStyle w:val="aa"/>
        <w:spacing w:line="360" w:lineRule="auto"/>
        <w:ind w:left="746"/>
        <w:rPr>
          <w:rFonts w:ascii="宋体" w:hAnsi="宋体" w:cs="宋体" w:hint="eastAsia"/>
        </w:rPr>
      </w:pPr>
      <w:r>
        <w:rPr>
          <w:rFonts w:ascii="宋体" w:hAnsi="宋体" w:cs="宋体" w:hint="eastAsia"/>
        </w:rPr>
        <w:t xml:space="preserve">除通用合同条款约定外，发包人违约的其他情形： </w:t>
      </w:r>
    </w:p>
    <w:p w14:paraId="6DE9402C" w14:textId="77777777" w:rsidR="00745F4F" w:rsidRDefault="00745F4F">
      <w:pPr>
        <w:pStyle w:val="aa"/>
        <w:spacing w:before="4" w:line="360" w:lineRule="auto"/>
        <w:rPr>
          <w:rFonts w:ascii="宋体" w:hAnsi="宋体" w:cs="宋体" w:hint="eastAsia"/>
          <w:sz w:val="15"/>
        </w:rPr>
      </w:pPr>
    </w:p>
    <w:p w14:paraId="284FBE1D" w14:textId="77777777" w:rsidR="00745F4F" w:rsidRDefault="00000000">
      <w:pPr>
        <w:pStyle w:val="afff8"/>
        <w:numPr>
          <w:ilvl w:val="0"/>
          <w:numId w:val="34"/>
        </w:numPr>
        <w:tabs>
          <w:tab w:val="left" w:pos="1274"/>
        </w:tabs>
        <w:spacing w:line="360" w:lineRule="auto"/>
        <w:ind w:firstLine="396"/>
        <w:jc w:val="left"/>
        <w:rPr>
          <w:rFonts w:ascii="宋体" w:hAnsi="宋体" w:cs="宋体" w:hint="eastAsia"/>
        </w:rPr>
      </w:pPr>
      <w:r>
        <w:rPr>
          <w:rFonts w:ascii="宋体" w:hAnsi="宋体" w:cs="宋体" w:hint="eastAsia"/>
          <w:spacing w:val="-6"/>
        </w:rPr>
        <w:t xml:space="preserve">根据专用合同条款 </w:t>
      </w:r>
      <w:r>
        <w:rPr>
          <w:rFonts w:ascii="宋体" w:hAnsi="宋体" w:cs="宋体" w:hint="eastAsia"/>
        </w:rPr>
        <w:t>7.5.1</w:t>
      </w:r>
      <w:r>
        <w:rPr>
          <w:rFonts w:ascii="宋体" w:hAnsi="宋体" w:cs="宋体" w:hint="eastAsia"/>
          <w:spacing w:val="-7"/>
        </w:rPr>
        <w:t xml:space="preserve"> 项因发包人原因导致工期延误的；</w:t>
      </w:r>
      <w:r>
        <w:rPr>
          <w:rFonts w:ascii="宋体" w:hAnsi="宋体" w:cs="宋体" w:hint="eastAsia"/>
        </w:rPr>
        <w:t xml:space="preserve"> </w:t>
      </w:r>
    </w:p>
    <w:p w14:paraId="163D2831" w14:textId="77777777" w:rsidR="00745F4F" w:rsidRDefault="00000000">
      <w:pPr>
        <w:pStyle w:val="afff8"/>
        <w:numPr>
          <w:ilvl w:val="0"/>
          <w:numId w:val="34"/>
        </w:numPr>
        <w:tabs>
          <w:tab w:val="left" w:pos="1274"/>
        </w:tabs>
        <w:spacing w:before="91" w:line="360" w:lineRule="auto"/>
        <w:ind w:firstLine="416"/>
        <w:jc w:val="left"/>
        <w:rPr>
          <w:rFonts w:ascii="宋体" w:hAnsi="宋体" w:cs="宋体" w:hint="eastAsia"/>
        </w:rPr>
      </w:pPr>
      <w:r>
        <w:rPr>
          <w:rFonts w:ascii="宋体" w:hAnsi="宋体" w:cs="宋体" w:hint="eastAsia"/>
          <w:spacing w:val="-1"/>
        </w:rPr>
        <w:t>因发包人原因未能及时办理完毕合同约定的许可、批准或备案的；</w:t>
      </w:r>
      <w:r>
        <w:rPr>
          <w:rFonts w:ascii="宋体" w:hAnsi="宋体" w:cs="宋体" w:hint="eastAsia"/>
        </w:rPr>
        <w:t xml:space="preserve"> </w:t>
      </w:r>
    </w:p>
    <w:p w14:paraId="433BA87B" w14:textId="77777777" w:rsidR="00745F4F" w:rsidRDefault="00000000">
      <w:pPr>
        <w:pStyle w:val="afff8"/>
        <w:numPr>
          <w:ilvl w:val="0"/>
          <w:numId w:val="34"/>
        </w:numPr>
        <w:tabs>
          <w:tab w:val="left" w:pos="1274"/>
        </w:tabs>
        <w:spacing w:before="137" w:line="360" w:lineRule="auto"/>
        <w:ind w:left="326" w:right="90" w:firstLine="396"/>
        <w:jc w:val="left"/>
        <w:rPr>
          <w:rFonts w:ascii="宋体" w:hAnsi="宋体" w:cs="宋体" w:hint="eastAsia"/>
        </w:rPr>
      </w:pPr>
      <w:r>
        <w:rPr>
          <w:rFonts w:ascii="宋体" w:hAnsi="宋体" w:cs="宋体" w:hint="eastAsia"/>
          <w:spacing w:val="-6"/>
        </w:rPr>
        <w:t>因监理人未能按合同约定发出指示、指示延误或发出了错误指示而导致承包人费用增加和</w:t>
      </w:r>
      <w:r>
        <w:rPr>
          <w:rFonts w:ascii="宋体" w:hAnsi="宋体" w:cs="宋体" w:hint="eastAsia"/>
          <w:spacing w:val="-5"/>
        </w:rPr>
        <w:t>（</w:t>
      </w:r>
      <w:r>
        <w:rPr>
          <w:rFonts w:ascii="宋体" w:hAnsi="宋体" w:cs="宋体" w:hint="eastAsia"/>
        </w:rPr>
        <w:t xml:space="preserve">或）工期延误的； </w:t>
      </w:r>
    </w:p>
    <w:p w14:paraId="62BB57DD" w14:textId="77777777" w:rsidR="00745F4F" w:rsidRDefault="00000000">
      <w:pPr>
        <w:pStyle w:val="afff8"/>
        <w:numPr>
          <w:ilvl w:val="0"/>
          <w:numId w:val="34"/>
        </w:numPr>
        <w:tabs>
          <w:tab w:val="left" w:pos="0"/>
        </w:tabs>
        <w:spacing w:line="360" w:lineRule="auto"/>
        <w:ind w:left="0" w:firstLineChars="233" w:firstLine="419"/>
        <w:jc w:val="left"/>
        <w:rPr>
          <w:rFonts w:ascii="宋体" w:hAnsi="宋体" w:cs="宋体" w:hint="eastAsia"/>
        </w:rPr>
      </w:pPr>
      <w:r>
        <w:rPr>
          <w:rFonts w:ascii="宋体" w:hAnsi="宋体" w:cs="宋体" w:hint="eastAsia"/>
          <w:spacing w:val="-15"/>
        </w:rPr>
        <w:t xml:space="preserve">根据 </w:t>
      </w:r>
      <w:r>
        <w:rPr>
          <w:rFonts w:ascii="宋体" w:hAnsi="宋体" w:cs="宋体" w:hint="eastAsia"/>
        </w:rPr>
        <w:t>5.3.3</w:t>
      </w:r>
      <w:r>
        <w:rPr>
          <w:rFonts w:ascii="宋体" w:hAnsi="宋体" w:cs="宋体" w:hint="eastAsia"/>
          <w:spacing w:val="-10"/>
        </w:rPr>
        <w:t xml:space="preserve"> 发包人或监理人要求重新检查的，经检查证明工程质量符合合同要求的，并由此产</w:t>
      </w:r>
      <w:r>
        <w:rPr>
          <w:rFonts w:ascii="宋体" w:hAnsi="宋体" w:cs="宋体" w:hint="eastAsia"/>
        </w:rPr>
        <w:t xml:space="preserve">生增加的费用和（或）延误的工期的； </w:t>
      </w:r>
    </w:p>
    <w:p w14:paraId="4826A9AD" w14:textId="77777777" w:rsidR="00745F4F" w:rsidRDefault="00000000">
      <w:pPr>
        <w:pStyle w:val="afff8"/>
        <w:numPr>
          <w:ilvl w:val="0"/>
          <w:numId w:val="34"/>
        </w:numPr>
        <w:tabs>
          <w:tab w:val="left" w:pos="0"/>
        </w:tabs>
        <w:spacing w:before="137" w:line="360" w:lineRule="auto"/>
        <w:ind w:left="0" w:firstLineChars="233" w:firstLine="485"/>
        <w:jc w:val="left"/>
        <w:rPr>
          <w:rFonts w:ascii="宋体" w:hAnsi="宋体" w:cs="宋体" w:hint="eastAsia"/>
        </w:rPr>
      </w:pPr>
      <w:r>
        <w:rPr>
          <w:rFonts w:ascii="宋体" w:hAnsi="宋体" w:cs="宋体" w:hint="eastAsia"/>
          <w:spacing w:val="-1"/>
        </w:rPr>
        <w:t>因发包人原因造成工程质量未达到合同约定标准的；</w:t>
      </w:r>
      <w:r>
        <w:rPr>
          <w:rFonts w:ascii="宋体" w:hAnsi="宋体" w:cs="宋体" w:hint="eastAsia"/>
        </w:rPr>
        <w:t xml:space="preserve"> </w:t>
      </w:r>
    </w:p>
    <w:p w14:paraId="0E483D60" w14:textId="77777777" w:rsidR="00745F4F" w:rsidRDefault="00000000">
      <w:pPr>
        <w:pStyle w:val="afff8"/>
        <w:numPr>
          <w:ilvl w:val="0"/>
          <w:numId w:val="34"/>
        </w:numPr>
        <w:tabs>
          <w:tab w:val="left" w:pos="0"/>
        </w:tabs>
        <w:spacing w:before="151" w:line="360" w:lineRule="auto"/>
        <w:ind w:left="0" w:firstLineChars="233" w:firstLine="485"/>
        <w:jc w:val="left"/>
        <w:rPr>
          <w:rFonts w:ascii="宋体" w:hAnsi="宋体" w:cs="宋体" w:hint="eastAsia"/>
        </w:rPr>
      </w:pPr>
      <w:r>
        <w:rPr>
          <w:rFonts w:ascii="宋体" w:hAnsi="宋体" w:cs="宋体" w:hint="eastAsia"/>
          <w:spacing w:val="-1"/>
        </w:rPr>
        <w:t>由于发包人原因对承包人造成的人员人身伤亡和财产损失的；</w:t>
      </w:r>
      <w:r>
        <w:rPr>
          <w:rFonts w:ascii="宋体" w:hAnsi="宋体" w:cs="宋体" w:hint="eastAsia"/>
        </w:rPr>
        <w:t xml:space="preserve"> </w:t>
      </w:r>
    </w:p>
    <w:p w14:paraId="04673218" w14:textId="77777777" w:rsidR="00745F4F" w:rsidRDefault="00000000">
      <w:pPr>
        <w:pStyle w:val="afff8"/>
        <w:numPr>
          <w:ilvl w:val="0"/>
          <w:numId w:val="34"/>
        </w:numPr>
        <w:tabs>
          <w:tab w:val="left" w:pos="1109"/>
        </w:tabs>
        <w:spacing w:before="46" w:line="360" w:lineRule="auto"/>
        <w:ind w:left="0" w:firstLineChars="233" w:firstLine="485"/>
        <w:jc w:val="left"/>
        <w:rPr>
          <w:rFonts w:ascii="宋体" w:hAnsi="宋体" w:cs="宋体" w:hint="eastAsia"/>
        </w:rPr>
      </w:pPr>
      <w:r>
        <w:rPr>
          <w:rFonts w:ascii="宋体" w:hAnsi="宋体" w:cs="宋体" w:hint="eastAsia"/>
          <w:spacing w:val="-1"/>
        </w:rPr>
        <w:t>因发包人原因导致工程无法按期办理竣工验收或竣工结算的；</w:t>
      </w:r>
      <w:r>
        <w:rPr>
          <w:rFonts w:ascii="宋体" w:hAnsi="宋体" w:cs="宋体" w:hint="eastAsia"/>
        </w:rPr>
        <w:t xml:space="preserve"> </w:t>
      </w:r>
      <w:r>
        <w:rPr>
          <w:rFonts w:ascii="宋体" w:hAnsi="宋体" w:cs="宋体" w:hint="eastAsia"/>
          <w:spacing w:val="-1"/>
        </w:rPr>
        <w:t>发包人无正当理由未按约定退还履约担保、低价风险担保、预付款担保或质量保证金的；</w:t>
      </w:r>
      <w:r>
        <w:rPr>
          <w:rFonts w:ascii="宋体" w:hAnsi="宋体" w:cs="宋体" w:hint="eastAsia"/>
        </w:rPr>
        <w:t xml:space="preserve"> </w:t>
      </w:r>
    </w:p>
    <w:p w14:paraId="05F96843" w14:textId="77777777" w:rsidR="00745F4F" w:rsidRDefault="00000000">
      <w:pPr>
        <w:pStyle w:val="afff8"/>
        <w:numPr>
          <w:ilvl w:val="0"/>
          <w:numId w:val="34"/>
        </w:numPr>
        <w:tabs>
          <w:tab w:val="left" w:pos="1109"/>
        </w:tabs>
        <w:spacing w:line="360" w:lineRule="auto"/>
        <w:ind w:left="0" w:firstLineChars="233" w:firstLine="485"/>
        <w:jc w:val="left"/>
        <w:rPr>
          <w:rFonts w:ascii="宋体" w:hAnsi="宋体" w:cs="宋体" w:hint="eastAsia"/>
        </w:rPr>
      </w:pPr>
      <w:r>
        <w:rPr>
          <w:rFonts w:ascii="宋体" w:hAnsi="宋体" w:cs="宋体" w:hint="eastAsia"/>
          <w:spacing w:val="-1"/>
        </w:rPr>
        <w:t>发包人不当提取履约担保、低价风险担保或质量保证金的；</w:t>
      </w:r>
      <w:r>
        <w:rPr>
          <w:rFonts w:ascii="宋体" w:hAnsi="宋体" w:cs="宋体" w:hint="eastAsia"/>
        </w:rPr>
        <w:t xml:space="preserve"> </w:t>
      </w:r>
    </w:p>
    <w:p w14:paraId="4C2185E4" w14:textId="77777777" w:rsidR="00745F4F" w:rsidRDefault="00000000">
      <w:pPr>
        <w:pStyle w:val="afff8"/>
        <w:numPr>
          <w:ilvl w:val="0"/>
          <w:numId w:val="34"/>
        </w:numPr>
        <w:tabs>
          <w:tab w:val="left" w:pos="1214"/>
        </w:tabs>
        <w:spacing w:line="360" w:lineRule="auto"/>
        <w:ind w:left="0" w:firstLineChars="233" w:firstLine="485"/>
        <w:jc w:val="left"/>
        <w:rPr>
          <w:rFonts w:ascii="宋体" w:hAnsi="宋体" w:cs="宋体" w:hint="eastAsia"/>
        </w:rPr>
      </w:pPr>
      <w:r>
        <w:rPr>
          <w:rFonts w:ascii="宋体" w:hAnsi="宋体" w:cs="宋体" w:hint="eastAsia"/>
          <w:spacing w:val="-1"/>
        </w:rPr>
        <w:t xml:space="preserve">发包人未按合同约定接收全部或部分工作的； </w:t>
      </w:r>
    </w:p>
    <w:p w14:paraId="3D1A5478" w14:textId="77777777" w:rsidR="00745F4F" w:rsidRDefault="00000000">
      <w:pPr>
        <w:pStyle w:val="afff8"/>
        <w:numPr>
          <w:ilvl w:val="0"/>
          <w:numId w:val="34"/>
        </w:numPr>
        <w:tabs>
          <w:tab w:val="left" w:pos="1214"/>
        </w:tabs>
        <w:spacing w:before="1" w:line="360" w:lineRule="auto"/>
        <w:ind w:left="0" w:firstLineChars="233" w:firstLine="485"/>
        <w:jc w:val="left"/>
        <w:rPr>
          <w:rFonts w:ascii="宋体" w:hAnsi="宋体" w:cs="宋体" w:hint="eastAsia"/>
        </w:rPr>
      </w:pPr>
      <w:r>
        <w:rPr>
          <w:rFonts w:ascii="宋体" w:hAnsi="宋体" w:cs="宋体" w:hint="eastAsia"/>
          <w:spacing w:val="-1"/>
        </w:rPr>
        <w:t>发包人未按合同约定办理保险的；</w:t>
      </w:r>
      <w:r>
        <w:rPr>
          <w:rFonts w:ascii="宋体" w:hAnsi="宋体" w:cs="宋体" w:hint="eastAsia"/>
        </w:rPr>
        <w:t xml:space="preserve"> </w:t>
      </w:r>
    </w:p>
    <w:p w14:paraId="362754DD" w14:textId="77777777" w:rsidR="00745F4F" w:rsidRDefault="00000000">
      <w:pPr>
        <w:pStyle w:val="aa"/>
        <w:spacing w:before="91" w:line="360" w:lineRule="auto"/>
        <w:ind w:left="581"/>
        <w:rPr>
          <w:rFonts w:ascii="宋体" w:hAnsi="宋体" w:cs="宋体" w:hint="eastAsia"/>
        </w:rPr>
      </w:pPr>
      <w:r>
        <w:rPr>
          <w:rFonts w:ascii="宋体" w:hAnsi="宋体" w:cs="宋体" w:hint="eastAsia"/>
          <w:u w:val="single"/>
        </w:rPr>
        <w:t xml:space="preserve">（12） 其 他 ： </w:t>
      </w:r>
      <w:r>
        <w:rPr>
          <w:rFonts w:ascii="宋体" w:hAnsi="宋体" w:cs="宋体" w:hint="eastAsia"/>
        </w:rPr>
        <w:t xml:space="preserve">。 </w:t>
      </w:r>
    </w:p>
    <w:p w14:paraId="1DEF70E3" w14:textId="77777777" w:rsidR="00745F4F" w:rsidRDefault="00745F4F">
      <w:pPr>
        <w:pStyle w:val="aa"/>
        <w:spacing w:before="4" w:line="360" w:lineRule="auto"/>
        <w:rPr>
          <w:rFonts w:ascii="宋体" w:hAnsi="宋体" w:cs="宋体" w:hint="eastAsia"/>
          <w:sz w:val="13"/>
        </w:rPr>
      </w:pPr>
    </w:p>
    <w:p w14:paraId="05CA7CB3" w14:textId="77777777" w:rsidR="00745F4F" w:rsidRDefault="00000000">
      <w:pPr>
        <w:pStyle w:val="afff8"/>
        <w:numPr>
          <w:ilvl w:val="2"/>
          <w:numId w:val="0"/>
        </w:numPr>
        <w:tabs>
          <w:tab w:val="left" w:pos="1273"/>
        </w:tabs>
        <w:spacing w:before="71" w:line="360" w:lineRule="auto"/>
        <w:ind w:left="1273" w:hanging="692"/>
        <w:jc w:val="left"/>
        <w:rPr>
          <w:rFonts w:ascii="宋体" w:hAnsi="宋体" w:cs="宋体" w:hint="eastAsia"/>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.1.2</w:t>
      </w:r>
      <w:r>
        <w:rPr>
          <w:rFonts w:ascii="宋体" w:hAnsi="宋体" w:cs="宋体" w:hint="eastAsia"/>
        </w:rPr>
        <w:t xml:space="preserve">发包人违约的责任 </w:t>
      </w:r>
    </w:p>
    <w:p w14:paraId="441E9666" w14:textId="77777777" w:rsidR="00745F4F" w:rsidRDefault="00000000">
      <w:pPr>
        <w:pStyle w:val="afff8"/>
        <w:numPr>
          <w:ilvl w:val="0"/>
          <w:numId w:val="35"/>
        </w:numPr>
        <w:tabs>
          <w:tab w:val="left" w:pos="1109"/>
        </w:tabs>
        <w:spacing w:before="91" w:line="360" w:lineRule="auto"/>
        <w:ind w:left="0" w:rightChars="42" w:right="88" w:firstLineChars="284" w:firstLine="579"/>
        <w:jc w:val="left"/>
        <w:rPr>
          <w:rFonts w:ascii="宋体" w:hAnsi="宋体" w:cs="宋体" w:hint="eastAsia"/>
        </w:rPr>
      </w:pPr>
      <w:r>
        <w:rPr>
          <w:rFonts w:ascii="宋体" w:hAnsi="宋体" w:cs="宋体" w:hint="eastAsia"/>
          <w:spacing w:val="-3"/>
        </w:rPr>
        <w:t>因发包人原因未能及时办理完毕前述许可、批准或备案的违约责任：</w:t>
      </w:r>
      <w:r>
        <w:rPr>
          <w:rFonts w:ascii="宋体" w:hAnsi="宋体" w:cs="宋体" w:hint="eastAsia"/>
          <w:spacing w:val="-6"/>
        </w:rPr>
        <w:t xml:space="preserve">顺延工期，具体索赔程序按照第 </w:t>
      </w:r>
      <w:r>
        <w:rPr>
          <w:rFonts w:ascii="宋体" w:hAnsi="宋体" w:cs="宋体" w:hint="eastAsia"/>
        </w:rPr>
        <w:t>19</w:t>
      </w:r>
      <w:r>
        <w:rPr>
          <w:rFonts w:ascii="宋体" w:hAnsi="宋体" w:cs="宋体" w:hint="eastAsia"/>
          <w:spacing w:val="-7"/>
        </w:rPr>
        <w:t xml:space="preserve"> 条〔索赔〕约定执行。</w:t>
      </w:r>
      <w:r>
        <w:rPr>
          <w:rFonts w:ascii="宋体" w:hAnsi="宋体" w:cs="宋体" w:hint="eastAsia"/>
        </w:rPr>
        <w:t xml:space="preserve"> </w:t>
      </w:r>
    </w:p>
    <w:p w14:paraId="647CA9CF" w14:textId="77777777" w:rsidR="00745F4F" w:rsidRDefault="00000000">
      <w:pPr>
        <w:pStyle w:val="afff8"/>
        <w:numPr>
          <w:ilvl w:val="0"/>
          <w:numId w:val="35"/>
        </w:numPr>
        <w:tabs>
          <w:tab w:val="left" w:pos="1109"/>
        </w:tabs>
        <w:spacing w:before="13" w:line="360" w:lineRule="auto"/>
        <w:ind w:left="0" w:rightChars="42" w:right="88" w:firstLineChars="284" w:firstLine="562"/>
        <w:jc w:val="left"/>
        <w:rPr>
          <w:rFonts w:ascii="宋体" w:hAnsi="宋体" w:cs="宋体" w:hint="eastAsia"/>
        </w:rPr>
      </w:pPr>
      <w:r>
        <w:rPr>
          <w:rFonts w:ascii="宋体" w:hAnsi="宋体" w:cs="宋体" w:hint="eastAsia"/>
          <w:spacing w:val="-6"/>
        </w:rPr>
        <w:t>因监理人未能按合同约定发出指示、指示延误或发出了错误指示而导致承包人费用增加和</w:t>
      </w:r>
      <w:r>
        <w:rPr>
          <w:rFonts w:ascii="宋体" w:hAnsi="宋体" w:cs="宋体" w:hint="eastAsia"/>
        </w:rPr>
        <w:t>（或）工</w:t>
      </w:r>
      <w:r>
        <w:rPr>
          <w:rFonts w:ascii="宋体" w:hAnsi="宋体" w:cs="宋体" w:hint="eastAsia"/>
        </w:rPr>
        <w:lastRenderedPageBreak/>
        <w:t>期延误的，由发包人承担由此增加的费用和（或）顺延工期，具体索赔程序按照第 19</w:t>
      </w:r>
      <w:r>
        <w:rPr>
          <w:rFonts w:ascii="宋体" w:hAnsi="宋体" w:cs="宋体" w:hint="eastAsia"/>
          <w:spacing w:val="-7"/>
        </w:rPr>
        <w:t xml:space="preserve"> 条〔索赔〕约定执行。</w:t>
      </w:r>
      <w:r>
        <w:rPr>
          <w:rFonts w:ascii="宋体" w:hAnsi="宋体" w:cs="宋体" w:hint="eastAsia"/>
        </w:rPr>
        <w:t xml:space="preserve"> </w:t>
      </w:r>
    </w:p>
    <w:p w14:paraId="1D8B537A" w14:textId="77777777" w:rsidR="00745F4F" w:rsidRDefault="00000000">
      <w:pPr>
        <w:pStyle w:val="afff8"/>
        <w:numPr>
          <w:ilvl w:val="0"/>
          <w:numId w:val="35"/>
        </w:numPr>
        <w:tabs>
          <w:tab w:val="left" w:pos="1109"/>
        </w:tabs>
        <w:spacing w:line="360" w:lineRule="auto"/>
        <w:ind w:left="0" w:rightChars="42" w:right="88" w:firstLineChars="284" w:firstLine="585"/>
        <w:jc w:val="left"/>
        <w:rPr>
          <w:rFonts w:ascii="宋体" w:hAnsi="宋体" w:cs="宋体" w:hint="eastAsia"/>
        </w:rPr>
      </w:pPr>
      <w:r>
        <w:rPr>
          <w:rFonts w:ascii="宋体" w:hAnsi="宋体" w:cs="宋体" w:hint="eastAsia"/>
          <w:spacing w:val="-2"/>
        </w:rPr>
        <w:t>因发包人原因导致工期延误的违约责任：</w:t>
      </w:r>
      <w:r>
        <w:rPr>
          <w:rFonts w:ascii="宋体" w:hAnsi="宋体" w:cs="宋体" w:hint="eastAsia"/>
          <w:spacing w:val="-4"/>
        </w:rPr>
        <w:t>顺延工期，</w:t>
      </w:r>
      <w:r>
        <w:rPr>
          <w:rFonts w:ascii="宋体" w:hAnsi="宋体" w:cs="宋体" w:hint="eastAsia"/>
          <w:spacing w:val="-7"/>
        </w:rPr>
        <w:t xml:space="preserve">具体索赔程序按照第 </w:t>
      </w:r>
      <w:r>
        <w:rPr>
          <w:rFonts w:ascii="宋体" w:hAnsi="宋体" w:cs="宋体" w:hint="eastAsia"/>
        </w:rPr>
        <w:t>19</w:t>
      </w:r>
      <w:r>
        <w:rPr>
          <w:rFonts w:ascii="宋体" w:hAnsi="宋体" w:cs="宋体" w:hint="eastAsia"/>
          <w:spacing w:val="-7"/>
        </w:rPr>
        <w:t xml:space="preserve"> 条〔索赔〕约定执行。 </w:t>
      </w:r>
    </w:p>
    <w:p w14:paraId="165DB11C" w14:textId="77777777" w:rsidR="00745F4F" w:rsidRDefault="00000000">
      <w:pPr>
        <w:pStyle w:val="afff8"/>
        <w:numPr>
          <w:ilvl w:val="0"/>
          <w:numId w:val="35"/>
        </w:numPr>
        <w:tabs>
          <w:tab w:val="left" w:pos="1109"/>
        </w:tabs>
        <w:spacing w:before="134" w:line="360" w:lineRule="auto"/>
        <w:ind w:rightChars="42" w:right="88" w:firstLineChars="284" w:firstLine="579"/>
        <w:jc w:val="left"/>
        <w:rPr>
          <w:rFonts w:ascii="宋体" w:hAnsi="宋体" w:cs="宋体" w:hint="eastAsia"/>
          <w:sz w:val="18"/>
        </w:rPr>
      </w:pPr>
      <w:r>
        <w:rPr>
          <w:rFonts w:ascii="宋体" w:hAnsi="宋体" w:cs="宋体" w:hint="eastAsia"/>
          <w:spacing w:val="-3"/>
        </w:rPr>
        <w:t xml:space="preserve">因发包人原因未能在计划开工日期前 </w:t>
      </w:r>
      <w:r>
        <w:rPr>
          <w:rFonts w:ascii="宋体" w:hAnsi="宋体" w:cs="宋体" w:hint="eastAsia"/>
        </w:rPr>
        <w:t>7</w:t>
      </w:r>
      <w:r>
        <w:rPr>
          <w:rFonts w:ascii="宋体" w:hAnsi="宋体" w:cs="宋体" w:hint="eastAsia"/>
          <w:spacing w:val="-10"/>
        </w:rPr>
        <w:t xml:space="preserve"> 天内下达开工通知的违约责任：</w:t>
      </w:r>
      <w:r>
        <w:rPr>
          <w:rFonts w:ascii="宋体" w:hAnsi="宋体" w:cs="宋体" w:hint="eastAsia"/>
        </w:rPr>
        <w:t xml:space="preserve">顺延工期，具体索赔程序按照第 19 条〔索赔〕约定执行。 </w:t>
      </w:r>
    </w:p>
    <w:p w14:paraId="6AB3E990" w14:textId="77777777" w:rsidR="00745F4F" w:rsidRDefault="00000000">
      <w:pPr>
        <w:pStyle w:val="afff8"/>
        <w:numPr>
          <w:ilvl w:val="0"/>
          <w:numId w:val="35"/>
        </w:numPr>
        <w:tabs>
          <w:tab w:val="left" w:pos="1109"/>
        </w:tabs>
        <w:spacing w:line="360" w:lineRule="auto"/>
        <w:ind w:left="0" w:rightChars="42" w:right="88" w:firstLineChars="284" w:firstLine="511"/>
        <w:jc w:val="left"/>
        <w:rPr>
          <w:rFonts w:ascii="宋体" w:hAnsi="宋体" w:cs="宋体" w:hint="eastAsia"/>
        </w:rPr>
      </w:pPr>
      <w:r>
        <w:rPr>
          <w:rFonts w:ascii="宋体" w:hAnsi="宋体" w:cs="宋体" w:hint="eastAsia"/>
          <w:spacing w:val="-15"/>
        </w:rPr>
        <w:t xml:space="preserve">根据 </w:t>
      </w:r>
      <w:r>
        <w:rPr>
          <w:rFonts w:ascii="宋体" w:hAnsi="宋体" w:cs="宋体" w:hint="eastAsia"/>
        </w:rPr>
        <w:t>5.3.3</w:t>
      </w:r>
      <w:r>
        <w:rPr>
          <w:rFonts w:ascii="宋体" w:hAnsi="宋体" w:cs="宋体" w:hint="eastAsia"/>
          <w:spacing w:val="-10"/>
        </w:rPr>
        <w:t xml:space="preserve"> 项发包人或监理人要求重新检查的，经检查证明工程质量符合合同要求的，</w:t>
      </w:r>
      <w:r>
        <w:rPr>
          <w:rFonts w:ascii="宋体" w:hAnsi="宋体" w:cs="宋体" w:hint="eastAsia"/>
          <w:spacing w:val="-7"/>
        </w:rPr>
        <w:t xml:space="preserve">顺延工期，具体索赔程序按照第 </w:t>
      </w:r>
      <w:r>
        <w:rPr>
          <w:rFonts w:ascii="宋体" w:hAnsi="宋体" w:cs="宋体" w:hint="eastAsia"/>
        </w:rPr>
        <w:t>19</w:t>
      </w:r>
      <w:r>
        <w:rPr>
          <w:rFonts w:ascii="宋体" w:hAnsi="宋体" w:cs="宋体" w:hint="eastAsia"/>
          <w:spacing w:val="-10"/>
        </w:rPr>
        <w:t xml:space="preserve"> 条〔索赔〕约定执行。 </w:t>
      </w:r>
    </w:p>
    <w:p w14:paraId="13142EE1" w14:textId="77777777" w:rsidR="00745F4F" w:rsidRDefault="00000000">
      <w:pPr>
        <w:pStyle w:val="afff8"/>
        <w:numPr>
          <w:ilvl w:val="0"/>
          <w:numId w:val="35"/>
        </w:numPr>
        <w:tabs>
          <w:tab w:val="left" w:pos="1109"/>
        </w:tabs>
        <w:spacing w:line="360" w:lineRule="auto"/>
        <w:ind w:left="0" w:rightChars="42" w:right="88" w:firstLineChars="284" w:firstLine="579"/>
        <w:jc w:val="left"/>
        <w:rPr>
          <w:rFonts w:ascii="宋体" w:hAnsi="宋体" w:cs="宋体" w:hint="eastAsia"/>
        </w:rPr>
      </w:pPr>
      <w:r>
        <w:rPr>
          <w:rFonts w:ascii="宋体" w:hAnsi="宋体" w:cs="宋体" w:hint="eastAsia"/>
          <w:spacing w:val="-3"/>
        </w:rPr>
        <w:t>因发包人原因未按合同约定支付合同价款的违约责任：发包人应向承包人支付违约金，自应当</w:t>
      </w:r>
      <w:r>
        <w:rPr>
          <w:rFonts w:ascii="宋体" w:hAnsi="宋体" w:cs="宋体" w:hint="eastAsia"/>
          <w:spacing w:val="-8"/>
        </w:rPr>
        <w:t xml:space="preserve">支付之日起 </w:t>
      </w:r>
      <w:r>
        <w:rPr>
          <w:rFonts w:ascii="宋体" w:hAnsi="宋体" w:cs="宋体" w:hint="eastAsia"/>
        </w:rPr>
        <w:t>28</w:t>
      </w:r>
      <w:r>
        <w:rPr>
          <w:rFonts w:ascii="宋体" w:hAnsi="宋体" w:cs="宋体" w:hint="eastAsia"/>
          <w:spacing w:val="-7"/>
        </w:rPr>
        <w:t xml:space="preserve"> 天后开始计算违约金，计算公式：</w:t>
      </w:r>
      <w:r>
        <w:rPr>
          <w:rFonts w:ascii="宋体" w:hAnsi="宋体" w:cs="宋体" w:hint="eastAsia"/>
          <w:spacing w:val="4"/>
          <w:u w:val="single"/>
        </w:rPr>
        <w:t>违约金=应付未付金额×中国人民银行 年 月公布的</w:t>
      </w:r>
      <w:r>
        <w:rPr>
          <w:rFonts w:ascii="宋体" w:hAnsi="宋体" w:cs="宋体" w:hint="eastAsia"/>
          <w:u w:val="single"/>
        </w:rPr>
        <w:t>5</w:t>
      </w:r>
      <w:r>
        <w:rPr>
          <w:rFonts w:ascii="宋体" w:hAnsi="宋体" w:cs="宋体" w:hint="eastAsia"/>
          <w:spacing w:val="-7"/>
          <w:u w:val="single"/>
        </w:rPr>
        <w:t xml:space="preserve"> 年期贷款市场报价利率</w:t>
      </w:r>
      <w:r>
        <w:rPr>
          <w:rFonts w:ascii="宋体" w:hAnsi="宋体" w:cs="宋体" w:hint="eastAsia"/>
          <w:u w:val="single"/>
        </w:rPr>
        <w:t>/360</w:t>
      </w:r>
      <w:r>
        <w:rPr>
          <w:rFonts w:ascii="宋体" w:hAnsi="宋体" w:cs="宋体" w:hint="eastAsia"/>
          <w:spacing w:val="-8"/>
          <w:u w:val="single"/>
        </w:rPr>
        <w:t xml:space="preserve"> 天×逾期天数</w:t>
      </w:r>
      <w:r>
        <w:rPr>
          <w:rFonts w:ascii="宋体" w:hAnsi="宋体" w:cs="宋体" w:hint="eastAsia"/>
          <w:u w:val="single"/>
        </w:rPr>
        <w:t>（</w:t>
      </w:r>
      <w:r>
        <w:rPr>
          <w:rFonts w:ascii="宋体" w:hAnsi="宋体" w:cs="宋体" w:hint="eastAsia"/>
          <w:spacing w:val="-16"/>
          <w:u w:val="single"/>
        </w:rPr>
        <w:t xml:space="preserve">自第 </w:t>
      </w:r>
      <w:r>
        <w:rPr>
          <w:rFonts w:ascii="宋体" w:hAnsi="宋体" w:cs="宋体" w:hint="eastAsia"/>
          <w:u w:val="single"/>
        </w:rPr>
        <w:t>29</w:t>
      </w:r>
      <w:r>
        <w:rPr>
          <w:rFonts w:ascii="宋体" w:hAnsi="宋体" w:cs="宋体" w:hint="eastAsia"/>
          <w:spacing w:val="-10"/>
          <w:u w:val="single"/>
        </w:rPr>
        <w:t xml:space="preserve"> 天起计算</w:t>
      </w:r>
      <w:r>
        <w:rPr>
          <w:rFonts w:ascii="宋体" w:hAnsi="宋体" w:cs="宋体" w:hint="eastAsia"/>
          <w:u w:val="single"/>
        </w:rPr>
        <w:t>）</w:t>
      </w:r>
      <w:r>
        <w:rPr>
          <w:rFonts w:ascii="宋体" w:hAnsi="宋体" w:cs="宋体" w:hint="eastAsia"/>
        </w:rPr>
        <w:t xml:space="preserve">。 </w:t>
      </w:r>
    </w:p>
    <w:p w14:paraId="11996D0B" w14:textId="77777777" w:rsidR="00745F4F" w:rsidRDefault="00000000">
      <w:pPr>
        <w:pStyle w:val="afff8"/>
        <w:numPr>
          <w:ilvl w:val="0"/>
          <w:numId w:val="35"/>
        </w:numPr>
        <w:tabs>
          <w:tab w:val="left" w:pos="1109"/>
        </w:tabs>
        <w:spacing w:before="71" w:line="360" w:lineRule="auto"/>
        <w:ind w:left="0" w:rightChars="42" w:right="88" w:firstLineChars="284" w:firstLine="574"/>
        <w:jc w:val="left"/>
        <w:rPr>
          <w:rFonts w:ascii="宋体" w:hAnsi="宋体" w:cs="宋体" w:hint="eastAsia"/>
        </w:rPr>
      </w:pPr>
      <w:r>
        <w:rPr>
          <w:rFonts w:ascii="宋体" w:hAnsi="宋体" w:cs="宋体" w:hint="eastAsia"/>
          <w:spacing w:val="-4"/>
        </w:rPr>
        <w:t>发包人违反合同约定，自行实施或转由他人实施被取消的合同工作内容的违约责任：由发包</w:t>
      </w:r>
      <w:r>
        <w:rPr>
          <w:rFonts w:ascii="宋体" w:hAnsi="宋体" w:cs="宋体" w:hint="eastAsia"/>
          <w:spacing w:val="-5"/>
        </w:rPr>
        <w:t>人承担由此给承包人造成的实际损失。</w:t>
      </w:r>
      <w:r>
        <w:rPr>
          <w:rFonts w:ascii="宋体" w:hAnsi="宋体" w:cs="宋体" w:hint="eastAsia"/>
        </w:rPr>
        <w:t xml:space="preserve"> </w:t>
      </w:r>
    </w:p>
    <w:p w14:paraId="45F8FE63" w14:textId="77777777" w:rsidR="00745F4F" w:rsidRDefault="00000000">
      <w:pPr>
        <w:pStyle w:val="afff8"/>
        <w:numPr>
          <w:ilvl w:val="0"/>
          <w:numId w:val="35"/>
        </w:numPr>
        <w:tabs>
          <w:tab w:val="left" w:pos="1109"/>
        </w:tabs>
        <w:spacing w:line="360" w:lineRule="auto"/>
        <w:ind w:left="0" w:rightChars="42" w:right="88" w:firstLineChars="284" w:firstLine="579"/>
        <w:jc w:val="both"/>
        <w:rPr>
          <w:rFonts w:ascii="宋体" w:hAnsi="宋体" w:cs="宋体" w:hint="eastAsia"/>
        </w:rPr>
      </w:pPr>
      <w:r>
        <w:rPr>
          <w:rFonts w:ascii="宋体" w:hAnsi="宋体" w:cs="宋体" w:hint="eastAsia"/>
          <w:spacing w:val="-3"/>
        </w:rPr>
        <w:t>发包人提供的基准资料错误并导致承包人测量放线工作返工或造成工程损失的，以及发包人</w:t>
      </w:r>
      <w:r>
        <w:rPr>
          <w:rFonts w:ascii="宋体" w:hAnsi="宋体" w:cs="宋体" w:hint="eastAsia"/>
        </w:rPr>
        <w:t>提供的材料、工程设备的规格、数量或质量不符合合同约定，或因发包人原因导致交货日期延误或交货地点变更等情况的违约责任：由发包人承担由此增加的费用和（或）顺延工期，具体</w:t>
      </w:r>
      <w:r>
        <w:rPr>
          <w:rFonts w:ascii="宋体" w:hAnsi="宋体" w:cs="宋体" w:hint="eastAsia"/>
          <w:spacing w:val="-6"/>
        </w:rPr>
        <w:t xml:space="preserve">索赔程序按照第 </w:t>
      </w:r>
      <w:r>
        <w:rPr>
          <w:rFonts w:ascii="宋体" w:hAnsi="宋体" w:cs="宋体" w:hint="eastAsia"/>
        </w:rPr>
        <w:t>19</w:t>
      </w:r>
      <w:r>
        <w:rPr>
          <w:rFonts w:ascii="宋体" w:hAnsi="宋体" w:cs="宋体" w:hint="eastAsia"/>
          <w:spacing w:val="-7"/>
        </w:rPr>
        <w:t xml:space="preserve"> 条〔索赔〕约定执行。</w:t>
      </w:r>
      <w:r>
        <w:rPr>
          <w:rFonts w:ascii="宋体" w:hAnsi="宋体" w:cs="宋体" w:hint="eastAsia"/>
        </w:rPr>
        <w:t xml:space="preserve"> </w:t>
      </w:r>
    </w:p>
    <w:p w14:paraId="7C43E910" w14:textId="77777777" w:rsidR="00745F4F" w:rsidRDefault="00000000">
      <w:pPr>
        <w:pStyle w:val="afff8"/>
        <w:numPr>
          <w:ilvl w:val="0"/>
          <w:numId w:val="35"/>
        </w:numPr>
        <w:tabs>
          <w:tab w:val="left" w:pos="1109"/>
        </w:tabs>
        <w:spacing w:line="360" w:lineRule="auto"/>
        <w:ind w:left="0" w:rightChars="42" w:right="88" w:firstLineChars="284" w:firstLine="585"/>
        <w:jc w:val="left"/>
        <w:rPr>
          <w:rFonts w:ascii="宋体" w:hAnsi="宋体" w:cs="宋体" w:hint="eastAsia"/>
        </w:rPr>
      </w:pPr>
      <w:r>
        <w:rPr>
          <w:rFonts w:ascii="宋体" w:hAnsi="宋体" w:cs="宋体" w:hint="eastAsia"/>
          <w:spacing w:val="-2"/>
        </w:rPr>
        <w:t>因发包人原因造成工程质量未达到合同约定标准的，由发包人承担由此增加的费用和</w:t>
      </w:r>
      <w:r>
        <w:rPr>
          <w:rFonts w:ascii="宋体" w:hAnsi="宋体" w:cs="宋体" w:hint="eastAsia"/>
        </w:rPr>
        <w:t>（</w:t>
      </w:r>
      <w:r>
        <w:rPr>
          <w:rFonts w:ascii="宋体" w:hAnsi="宋体" w:cs="宋体" w:hint="eastAsia"/>
          <w:spacing w:val="-15"/>
        </w:rPr>
        <w:t>或）</w:t>
      </w:r>
      <w:r>
        <w:rPr>
          <w:rFonts w:ascii="宋体" w:hAnsi="宋体" w:cs="宋体" w:hint="eastAsia"/>
        </w:rPr>
        <w:t>延</w:t>
      </w:r>
      <w:r>
        <w:rPr>
          <w:rFonts w:ascii="宋体" w:hAnsi="宋体" w:cs="宋体" w:hint="eastAsia"/>
          <w:spacing w:val="-1"/>
        </w:rPr>
        <w:t>误的工期。</w:t>
      </w:r>
      <w:r>
        <w:rPr>
          <w:rFonts w:ascii="宋体" w:hAnsi="宋体" w:cs="宋体" w:hint="eastAsia"/>
        </w:rPr>
        <w:t xml:space="preserve"> </w:t>
      </w:r>
    </w:p>
    <w:p w14:paraId="5451077E" w14:textId="77777777" w:rsidR="00745F4F" w:rsidRDefault="00000000">
      <w:pPr>
        <w:pStyle w:val="afff8"/>
        <w:numPr>
          <w:ilvl w:val="0"/>
          <w:numId w:val="35"/>
        </w:numPr>
        <w:tabs>
          <w:tab w:val="left" w:pos="1214"/>
        </w:tabs>
        <w:spacing w:line="360" w:lineRule="auto"/>
        <w:ind w:left="0" w:rightChars="42" w:right="88" w:firstLineChars="284" w:firstLine="596"/>
        <w:jc w:val="left"/>
        <w:rPr>
          <w:rFonts w:ascii="宋体" w:hAnsi="宋体" w:cs="宋体" w:hint="eastAsia"/>
        </w:rPr>
      </w:pPr>
      <w:r>
        <w:rPr>
          <w:rFonts w:ascii="宋体" w:hAnsi="宋体" w:cs="宋体" w:hint="eastAsia"/>
        </w:rPr>
        <w:t xml:space="preserve">因发包人违反合同约定造成暂停施工的违约责任：由发包人承担由此增加的费用和（或）顺延工期，具体索赔程序按照第 19 条〔索赔〕约定执行。 </w:t>
      </w:r>
    </w:p>
    <w:p w14:paraId="43995034" w14:textId="77777777" w:rsidR="00745F4F" w:rsidRDefault="00000000">
      <w:pPr>
        <w:pStyle w:val="afff8"/>
        <w:numPr>
          <w:ilvl w:val="0"/>
          <w:numId w:val="35"/>
        </w:numPr>
        <w:tabs>
          <w:tab w:val="left" w:pos="1379"/>
        </w:tabs>
        <w:spacing w:line="360" w:lineRule="auto"/>
        <w:ind w:left="0" w:rightChars="42" w:right="88" w:firstLineChars="284" w:firstLine="596"/>
        <w:jc w:val="both"/>
        <w:rPr>
          <w:rFonts w:ascii="宋体" w:hAnsi="宋体" w:cs="宋体" w:hint="eastAsia"/>
        </w:rPr>
      </w:pPr>
      <w:r>
        <w:rPr>
          <w:rFonts w:ascii="宋体" w:hAnsi="宋体" w:cs="宋体" w:hint="eastAsia"/>
        </w:rPr>
        <w:t>发包人无正当理由没有在约定期限内发出复工指示，导致承包人无法复工的违约责任：由发</w:t>
      </w:r>
      <w:r>
        <w:rPr>
          <w:rFonts w:ascii="宋体" w:hAnsi="宋体" w:cs="宋体" w:hint="eastAsia"/>
          <w:spacing w:val="-2"/>
        </w:rPr>
        <w:t>包人承担由此增加的费用和</w:t>
      </w:r>
      <w:r>
        <w:rPr>
          <w:rFonts w:ascii="宋体" w:hAnsi="宋体" w:cs="宋体" w:hint="eastAsia"/>
        </w:rPr>
        <w:t>（或</w:t>
      </w:r>
      <w:r>
        <w:rPr>
          <w:rFonts w:ascii="宋体" w:hAnsi="宋体" w:cs="宋体" w:hint="eastAsia"/>
          <w:spacing w:val="-16"/>
        </w:rPr>
        <w:t>）</w:t>
      </w:r>
      <w:r>
        <w:rPr>
          <w:rFonts w:ascii="宋体" w:hAnsi="宋体" w:cs="宋体" w:hint="eastAsia"/>
          <w:spacing w:val="-7"/>
        </w:rPr>
        <w:t xml:space="preserve">顺延工期，具体索赔程序按照第 </w:t>
      </w:r>
      <w:r>
        <w:rPr>
          <w:rFonts w:ascii="宋体" w:hAnsi="宋体" w:cs="宋体" w:hint="eastAsia"/>
        </w:rPr>
        <w:t>19</w:t>
      </w:r>
      <w:r>
        <w:rPr>
          <w:rFonts w:ascii="宋体" w:hAnsi="宋体" w:cs="宋体" w:hint="eastAsia"/>
          <w:spacing w:val="-11"/>
        </w:rPr>
        <w:t xml:space="preserve"> 条〔索赔〕约定执行。 </w:t>
      </w:r>
    </w:p>
    <w:p w14:paraId="6BA6B627" w14:textId="77777777" w:rsidR="00745F4F" w:rsidRDefault="00000000">
      <w:pPr>
        <w:pStyle w:val="afff8"/>
        <w:numPr>
          <w:ilvl w:val="0"/>
          <w:numId w:val="35"/>
        </w:numPr>
        <w:tabs>
          <w:tab w:val="left" w:pos="1379"/>
        </w:tabs>
        <w:spacing w:line="360" w:lineRule="auto"/>
        <w:ind w:left="0" w:rightChars="42" w:right="88" w:firstLineChars="284" w:firstLine="596"/>
        <w:jc w:val="both"/>
        <w:rPr>
          <w:rFonts w:ascii="宋体" w:hAnsi="宋体" w:cs="宋体" w:hint="eastAsia"/>
        </w:rPr>
      </w:pPr>
      <w:r>
        <w:rPr>
          <w:rFonts w:ascii="宋体" w:hAnsi="宋体" w:cs="宋体" w:hint="eastAsia"/>
        </w:rPr>
        <w:t>因发包人原因导致工程无法按期办理竣工验收或竣工结算的违约责任：由发包人承担由此增加的费用和（或）</w:t>
      </w:r>
      <w:r>
        <w:rPr>
          <w:rFonts w:ascii="宋体" w:hAnsi="宋体" w:cs="宋体" w:hint="eastAsia"/>
          <w:spacing w:val="-3"/>
        </w:rPr>
        <w:t xml:space="preserve">顺延工期，具体索赔程序按照第 </w:t>
      </w:r>
      <w:r>
        <w:rPr>
          <w:rFonts w:ascii="宋体" w:hAnsi="宋体" w:cs="宋体" w:hint="eastAsia"/>
        </w:rPr>
        <w:t>19</w:t>
      </w:r>
      <w:r>
        <w:rPr>
          <w:rFonts w:ascii="宋体" w:hAnsi="宋体" w:cs="宋体" w:hint="eastAsia"/>
          <w:spacing w:val="-7"/>
        </w:rPr>
        <w:t xml:space="preserve"> 条〔索赔〕约定执行。 </w:t>
      </w:r>
    </w:p>
    <w:p w14:paraId="75A6D925" w14:textId="77777777" w:rsidR="00745F4F" w:rsidRDefault="00000000">
      <w:pPr>
        <w:pStyle w:val="afff8"/>
        <w:numPr>
          <w:ilvl w:val="0"/>
          <w:numId w:val="35"/>
        </w:numPr>
        <w:tabs>
          <w:tab w:val="left" w:pos="1379"/>
        </w:tabs>
        <w:spacing w:line="360" w:lineRule="auto"/>
        <w:ind w:left="0" w:rightChars="42" w:right="88" w:firstLineChars="284" w:firstLine="596"/>
        <w:jc w:val="both"/>
        <w:rPr>
          <w:rFonts w:ascii="宋体" w:hAnsi="宋体" w:cs="宋体" w:hint="eastAsia"/>
        </w:rPr>
      </w:pPr>
      <w:r>
        <w:rPr>
          <w:rFonts w:ascii="宋体" w:hAnsi="宋体" w:cs="宋体" w:hint="eastAsia"/>
        </w:rPr>
        <w:t>发包人无正当理由未按约定退还履约担保、低价风险担保、预付款担保或质量保证金的违约</w:t>
      </w:r>
      <w:r>
        <w:rPr>
          <w:rFonts w:ascii="宋体" w:hAnsi="宋体" w:cs="宋体" w:hint="eastAsia"/>
          <w:spacing w:val="-3"/>
        </w:rPr>
        <w:t xml:space="preserve">责任：发包人应向承包人支付违约金，自应当退还之日起 </w:t>
      </w:r>
      <w:r>
        <w:rPr>
          <w:rFonts w:ascii="宋体" w:hAnsi="宋体" w:cs="宋体" w:hint="eastAsia"/>
        </w:rPr>
        <w:t>28</w:t>
      </w:r>
      <w:r>
        <w:rPr>
          <w:rFonts w:ascii="宋体" w:hAnsi="宋体" w:cs="宋体" w:hint="eastAsia"/>
          <w:spacing w:val="-7"/>
        </w:rPr>
        <w:t xml:space="preserve"> 天后开始计算违约金，</w:t>
      </w:r>
      <w:r>
        <w:rPr>
          <w:rFonts w:ascii="宋体" w:hAnsi="宋体" w:cs="宋体" w:hint="eastAsia"/>
          <w:u w:val="single"/>
        </w:rPr>
        <w:t>计算公式：违约金=应退未退担保金额×中国人民银行 年 月公布的 5 年期贷款市场报价利率/360 天×逾期天数（自第 29天起计算）</w:t>
      </w:r>
      <w:r>
        <w:rPr>
          <w:rFonts w:ascii="宋体" w:hAnsi="宋体" w:cs="宋体" w:hint="eastAsia"/>
        </w:rPr>
        <w:t xml:space="preserve">。 </w:t>
      </w:r>
    </w:p>
    <w:p w14:paraId="1CE55EB3" w14:textId="77777777" w:rsidR="00745F4F" w:rsidRDefault="00000000">
      <w:pPr>
        <w:pStyle w:val="afff8"/>
        <w:numPr>
          <w:ilvl w:val="0"/>
          <w:numId w:val="35"/>
        </w:numPr>
        <w:tabs>
          <w:tab w:val="left" w:pos="1379"/>
        </w:tabs>
        <w:spacing w:before="71" w:line="360" w:lineRule="auto"/>
        <w:ind w:left="0" w:rightChars="42" w:right="88" w:firstLineChars="284" w:firstLine="596"/>
        <w:jc w:val="left"/>
        <w:rPr>
          <w:rFonts w:ascii="宋体" w:hAnsi="宋体" w:cs="宋体" w:hint="eastAsia"/>
        </w:rPr>
      </w:pPr>
      <w:r>
        <w:rPr>
          <w:rFonts w:ascii="宋体" w:hAnsi="宋体" w:cs="宋体" w:hint="eastAsia"/>
        </w:rPr>
        <w:t xml:space="preserve">发包人不当提取履约担保、低价风险担保、预付款担保或质量保证金的，应及时予以退还， </w:t>
      </w:r>
      <w:r>
        <w:rPr>
          <w:rFonts w:ascii="宋体" w:hAnsi="宋体" w:cs="宋体" w:hint="eastAsia"/>
          <w:spacing w:val="-6"/>
        </w:rPr>
        <w:t xml:space="preserve">若不当提取超过 </w:t>
      </w:r>
      <w:r>
        <w:rPr>
          <w:rFonts w:ascii="宋体" w:hAnsi="宋体" w:cs="宋体" w:hint="eastAsia"/>
        </w:rPr>
        <w:t>28</w:t>
      </w:r>
      <w:r>
        <w:rPr>
          <w:rFonts w:ascii="宋体" w:hAnsi="宋体" w:cs="宋体" w:hint="eastAsia"/>
          <w:spacing w:val="-7"/>
        </w:rPr>
        <w:t xml:space="preserve"> 天的，应承担违约责任：发包人应向承包人支付违约金，</w:t>
      </w:r>
      <w:r>
        <w:rPr>
          <w:rFonts w:ascii="宋体" w:hAnsi="宋体" w:cs="宋体" w:hint="eastAsia"/>
          <w:u w:val="single"/>
        </w:rPr>
        <w:t>计算公式：违约金=不当提取的担保金额×中国人民银行 年 月公布的 5 年期贷款市场报价利率/360 天×逾期天数（自第 29 天起计算）</w:t>
      </w:r>
      <w:r>
        <w:rPr>
          <w:rFonts w:ascii="宋体" w:hAnsi="宋体" w:cs="宋体" w:hint="eastAsia"/>
        </w:rPr>
        <w:t xml:space="preserve">。 </w:t>
      </w:r>
    </w:p>
    <w:p w14:paraId="266EAF0D" w14:textId="77777777" w:rsidR="00745F4F" w:rsidRDefault="00000000">
      <w:pPr>
        <w:pStyle w:val="afff8"/>
        <w:numPr>
          <w:ilvl w:val="0"/>
          <w:numId w:val="35"/>
        </w:numPr>
        <w:tabs>
          <w:tab w:val="left" w:pos="1379"/>
        </w:tabs>
        <w:spacing w:before="71" w:line="360" w:lineRule="auto"/>
        <w:ind w:left="0" w:rightChars="42" w:right="88" w:firstLineChars="284" w:firstLine="596"/>
        <w:jc w:val="left"/>
        <w:rPr>
          <w:rFonts w:ascii="宋体" w:hAnsi="宋体" w:cs="宋体" w:hint="eastAsia"/>
        </w:rPr>
      </w:pPr>
      <w:r>
        <w:rPr>
          <w:rFonts w:ascii="宋体" w:hAnsi="宋体" w:cs="宋体" w:hint="eastAsia"/>
        </w:rPr>
        <w:t xml:space="preserve">发包人未按合同约定接收全部或部分工作的违约责任：由发包人承担自应当接收工程之日起的工程照管、成品保护、保管等与工程有关的各项费用。 </w:t>
      </w:r>
    </w:p>
    <w:p w14:paraId="7F3E5E22" w14:textId="77777777" w:rsidR="00745F4F" w:rsidRDefault="00000000">
      <w:pPr>
        <w:pStyle w:val="afff8"/>
        <w:numPr>
          <w:ilvl w:val="0"/>
          <w:numId w:val="35"/>
        </w:numPr>
        <w:tabs>
          <w:tab w:val="left" w:pos="1379"/>
        </w:tabs>
        <w:spacing w:before="91" w:line="360" w:lineRule="auto"/>
        <w:ind w:left="0" w:rightChars="42" w:right="88" w:firstLineChars="284" w:firstLine="596"/>
        <w:jc w:val="left"/>
        <w:rPr>
          <w:rFonts w:ascii="宋体" w:hAnsi="宋体" w:cs="宋体" w:hint="eastAsia"/>
        </w:rPr>
      </w:pPr>
      <w:r>
        <w:rPr>
          <w:rFonts w:ascii="宋体" w:hAnsi="宋体" w:cs="宋体" w:hint="eastAsia"/>
        </w:rPr>
        <w:t>由于发包人原因对承包人造成的人员人身伤亡和财产损失的，由发包人负责赔偿，并承担</w:t>
      </w:r>
      <w:r>
        <w:rPr>
          <w:rFonts w:ascii="宋体" w:hAnsi="宋体" w:cs="宋体" w:hint="eastAsia"/>
        </w:rPr>
        <w:lastRenderedPageBreak/>
        <w:t>由此增加的费用和（或）</w:t>
      </w:r>
      <w:r>
        <w:rPr>
          <w:rFonts w:ascii="宋体" w:hAnsi="宋体" w:cs="宋体" w:hint="eastAsia"/>
          <w:spacing w:val="-1"/>
        </w:rPr>
        <w:t>延误的工期。</w:t>
      </w:r>
      <w:r>
        <w:rPr>
          <w:rFonts w:ascii="宋体" w:hAnsi="宋体" w:cs="宋体" w:hint="eastAsia"/>
        </w:rPr>
        <w:t xml:space="preserve"> </w:t>
      </w:r>
    </w:p>
    <w:p w14:paraId="16AE4B72" w14:textId="77777777" w:rsidR="00745F4F" w:rsidRDefault="00000000">
      <w:pPr>
        <w:pStyle w:val="afff8"/>
        <w:numPr>
          <w:ilvl w:val="0"/>
          <w:numId w:val="35"/>
        </w:numPr>
        <w:tabs>
          <w:tab w:val="left" w:pos="1379"/>
        </w:tabs>
        <w:spacing w:before="119" w:line="360" w:lineRule="auto"/>
        <w:ind w:left="0" w:rightChars="42" w:right="88" w:firstLineChars="284" w:firstLine="574"/>
        <w:jc w:val="left"/>
        <w:rPr>
          <w:rFonts w:ascii="宋体" w:hAnsi="宋体" w:cs="宋体" w:hint="eastAsia"/>
        </w:rPr>
      </w:pPr>
      <w:r>
        <w:rPr>
          <w:rFonts w:ascii="宋体" w:hAnsi="宋体" w:cs="宋体" w:hint="eastAsia"/>
          <w:spacing w:val="-4"/>
        </w:rPr>
        <w:t xml:space="preserve">发包人未按合同约定办理保险的违约责任：除按 </w:t>
      </w:r>
      <w:r>
        <w:rPr>
          <w:rFonts w:ascii="宋体" w:hAnsi="宋体" w:cs="宋体" w:hint="eastAsia"/>
        </w:rPr>
        <w:t>18.6.1</w:t>
      </w:r>
      <w:r>
        <w:rPr>
          <w:rFonts w:ascii="宋体" w:hAnsi="宋体" w:cs="宋体" w:hint="eastAsia"/>
          <w:spacing w:val="-12"/>
        </w:rPr>
        <w:t xml:space="preserve"> 项约定执行外，每延迟 </w:t>
      </w:r>
      <w:r>
        <w:rPr>
          <w:rFonts w:ascii="宋体" w:hAnsi="宋体" w:cs="宋体" w:hint="eastAsia"/>
        </w:rPr>
        <w:t>1</w:t>
      </w:r>
      <w:r>
        <w:rPr>
          <w:rFonts w:ascii="宋体" w:hAnsi="宋体" w:cs="宋体" w:hint="eastAsia"/>
          <w:spacing w:val="-22"/>
        </w:rPr>
        <w:t xml:space="preserve"> 天，按 </w:t>
      </w:r>
      <w:r>
        <w:rPr>
          <w:rFonts w:ascii="宋体" w:hAnsi="宋体" w:cs="宋体" w:hint="eastAsia"/>
          <w:u w:val="single"/>
        </w:rPr>
        <w:t>500元/天</w:t>
      </w:r>
      <w:r>
        <w:rPr>
          <w:rFonts w:ascii="宋体" w:hAnsi="宋体" w:cs="宋体" w:hint="eastAsia"/>
        </w:rPr>
        <w:t xml:space="preserve">支付违约金。 </w:t>
      </w:r>
    </w:p>
    <w:p w14:paraId="37910917" w14:textId="77777777" w:rsidR="00745F4F" w:rsidRDefault="00745F4F">
      <w:pPr>
        <w:pStyle w:val="aa"/>
        <w:spacing w:before="10" w:line="360" w:lineRule="auto"/>
        <w:rPr>
          <w:rFonts w:ascii="宋体" w:hAnsi="宋体" w:cs="宋体" w:hint="eastAsia"/>
          <w:sz w:val="9"/>
        </w:rPr>
      </w:pPr>
    </w:p>
    <w:p w14:paraId="5216856E" w14:textId="77777777" w:rsidR="00745F4F" w:rsidRDefault="00000000">
      <w:pPr>
        <w:pStyle w:val="aa"/>
        <w:spacing w:before="71" w:line="360" w:lineRule="auto"/>
        <w:ind w:left="746"/>
        <w:rPr>
          <w:rFonts w:ascii="宋体" w:hAnsi="宋体" w:cs="宋体" w:hint="eastAsia"/>
        </w:rPr>
      </w:pPr>
      <w:r>
        <w:rPr>
          <w:rFonts w:ascii="宋体" w:hAnsi="宋体" w:cs="宋体" w:hint="eastAsia"/>
        </w:rPr>
        <w:t>（18） 其 他 ：</w:t>
      </w:r>
      <w:r>
        <w:rPr>
          <w:rFonts w:ascii="宋体" w:hAnsi="宋体" w:cs="宋体" w:hint="eastAsia"/>
          <w:u w:val="single"/>
        </w:rPr>
        <w:t xml:space="preserve"> </w:t>
      </w:r>
      <w:r>
        <w:rPr>
          <w:rFonts w:ascii="宋体" w:hAnsi="宋体" w:cs="宋体" w:hint="eastAsia"/>
        </w:rPr>
        <w:t xml:space="preserve">。 </w:t>
      </w:r>
    </w:p>
    <w:p w14:paraId="4509B124" w14:textId="77777777" w:rsidR="00745F4F" w:rsidRDefault="00745F4F">
      <w:pPr>
        <w:pStyle w:val="aa"/>
        <w:spacing w:before="10" w:line="360" w:lineRule="auto"/>
        <w:rPr>
          <w:rFonts w:ascii="宋体" w:hAnsi="宋体" w:cs="宋体" w:hint="eastAsia"/>
          <w:sz w:val="9"/>
        </w:rPr>
      </w:pPr>
    </w:p>
    <w:p w14:paraId="1FDD864D" w14:textId="77777777" w:rsidR="00745F4F" w:rsidRDefault="00000000">
      <w:pPr>
        <w:pStyle w:val="aa"/>
        <w:spacing w:before="71" w:line="360" w:lineRule="auto"/>
        <w:ind w:left="6" w:right="90" w:firstLine="740"/>
        <w:rPr>
          <w:rFonts w:ascii="宋体" w:hAnsi="宋体" w:cs="宋体" w:hint="eastAsia"/>
        </w:rPr>
      </w:pPr>
      <w:r>
        <w:rPr>
          <w:rFonts w:ascii="宋体" w:hAnsi="宋体" w:cs="宋体" w:hint="eastAsia"/>
        </w:rPr>
        <w:t>发包人发生除通用条款第16.1.1</w:t>
      </w:r>
      <w:r>
        <w:rPr>
          <w:rFonts w:ascii="宋体" w:hAnsi="宋体" w:cs="宋体" w:hint="eastAsia"/>
          <w:spacing w:val="-8"/>
        </w:rPr>
        <w:t>项第</w:t>
      </w:r>
      <w:r>
        <w:rPr>
          <w:rFonts w:ascii="宋体" w:hAnsi="宋体" w:cs="宋体" w:hint="eastAsia"/>
          <w:spacing w:val="-6"/>
        </w:rPr>
        <w:t>（7）</w:t>
      </w:r>
      <w:r>
        <w:rPr>
          <w:rFonts w:ascii="宋体" w:hAnsi="宋体" w:cs="宋体" w:hint="eastAsia"/>
          <w:spacing w:val="-4"/>
        </w:rPr>
        <w:t>目以外的违约情况时，承包人可向发包人发出通知，要求</w:t>
      </w:r>
      <w:r>
        <w:rPr>
          <w:rFonts w:ascii="宋体" w:hAnsi="宋体" w:cs="宋体" w:hint="eastAsia"/>
          <w:spacing w:val="-5"/>
        </w:rPr>
        <w:t>发包人采取有效措施纠正违约行为。发包人收到承包人通知后的</w:t>
      </w:r>
      <w:r>
        <w:rPr>
          <w:rFonts w:ascii="宋体" w:hAnsi="宋体" w:cs="宋体" w:hint="eastAsia"/>
        </w:rPr>
        <w:t>28</w:t>
      </w:r>
      <w:r>
        <w:rPr>
          <w:rFonts w:ascii="宋体" w:hAnsi="宋体" w:cs="宋体" w:hint="eastAsia"/>
          <w:spacing w:val="-1"/>
        </w:rPr>
        <w:t xml:space="preserve">天内仍不履行合同义务，承包人有权暂停施工，并通知监理人。 </w:t>
      </w:r>
    </w:p>
    <w:p w14:paraId="1075F1BF" w14:textId="77777777" w:rsidR="00745F4F" w:rsidRDefault="00000000">
      <w:pPr>
        <w:pStyle w:val="afff8"/>
        <w:numPr>
          <w:ilvl w:val="2"/>
          <w:numId w:val="0"/>
        </w:numPr>
        <w:tabs>
          <w:tab w:val="left" w:pos="1378"/>
        </w:tabs>
        <w:spacing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.1.3</w:t>
      </w:r>
      <w:r>
        <w:rPr>
          <w:rFonts w:ascii="宋体" w:hAnsi="宋体" w:cs="宋体" w:hint="eastAsia"/>
        </w:rPr>
        <w:t xml:space="preserve">因发包人违约解除合同 </w:t>
      </w:r>
    </w:p>
    <w:p w14:paraId="17C7E197" w14:textId="77777777" w:rsidR="00745F4F" w:rsidRDefault="00745F4F">
      <w:pPr>
        <w:pStyle w:val="aa"/>
        <w:spacing w:before="4" w:line="360" w:lineRule="auto"/>
        <w:rPr>
          <w:rFonts w:ascii="宋体" w:hAnsi="宋体" w:cs="宋体" w:hint="eastAsia"/>
          <w:sz w:val="15"/>
        </w:rPr>
      </w:pPr>
    </w:p>
    <w:p w14:paraId="6A260FFB" w14:textId="77777777" w:rsidR="00745F4F" w:rsidRDefault="00000000">
      <w:pPr>
        <w:pStyle w:val="aa"/>
        <w:spacing w:line="360" w:lineRule="auto"/>
        <w:ind w:left="746"/>
        <w:rPr>
          <w:rFonts w:ascii="宋体" w:hAnsi="宋体" w:cs="宋体" w:hint="eastAsia"/>
        </w:rPr>
      </w:pPr>
      <w:r>
        <w:rPr>
          <w:rFonts w:ascii="宋体" w:hAnsi="宋体" w:cs="宋体" w:hint="eastAsia"/>
          <w:spacing w:val="-1"/>
        </w:rPr>
        <w:t>因发包人违约并致使合同目的不能实现的，承包人有权解除合同：</w:t>
      </w:r>
      <w:r>
        <w:rPr>
          <w:rFonts w:ascii="宋体" w:hAnsi="宋体" w:cs="宋体" w:hint="eastAsia"/>
        </w:rPr>
        <w:t xml:space="preserve"> </w:t>
      </w:r>
    </w:p>
    <w:p w14:paraId="513FFDE1" w14:textId="77777777" w:rsidR="00745F4F" w:rsidRDefault="00745F4F">
      <w:pPr>
        <w:pStyle w:val="aa"/>
        <w:spacing w:before="4" w:line="360" w:lineRule="auto"/>
        <w:rPr>
          <w:rFonts w:ascii="宋体" w:hAnsi="宋体" w:cs="宋体" w:hint="eastAsia"/>
          <w:sz w:val="15"/>
        </w:rPr>
      </w:pPr>
    </w:p>
    <w:p w14:paraId="1EFB7795" w14:textId="77777777" w:rsidR="00745F4F" w:rsidRDefault="00000000">
      <w:pPr>
        <w:pStyle w:val="afff8"/>
        <w:numPr>
          <w:ilvl w:val="0"/>
          <w:numId w:val="36"/>
        </w:numPr>
        <w:tabs>
          <w:tab w:val="left" w:pos="1274"/>
        </w:tabs>
        <w:spacing w:line="360" w:lineRule="auto"/>
        <w:ind w:firstLine="416"/>
        <w:jc w:val="left"/>
        <w:rPr>
          <w:rFonts w:ascii="宋体" w:hAnsi="宋体" w:cs="宋体" w:hint="eastAsia"/>
        </w:rPr>
      </w:pPr>
      <w:r>
        <w:rPr>
          <w:rFonts w:ascii="宋体" w:hAnsi="宋体" w:cs="宋体" w:hint="eastAsia"/>
          <w:spacing w:val="-1"/>
        </w:rPr>
        <w:t>因发包人原因延迟支付合同价款超过</w:t>
      </w:r>
      <w:r>
        <w:rPr>
          <w:rFonts w:ascii="宋体" w:hAnsi="宋体" w:cs="宋体" w:hint="eastAsia"/>
        </w:rPr>
        <w:t xml:space="preserve">180天的； </w:t>
      </w:r>
    </w:p>
    <w:p w14:paraId="3027569D" w14:textId="77777777" w:rsidR="00745F4F" w:rsidRDefault="00745F4F">
      <w:pPr>
        <w:pStyle w:val="aa"/>
        <w:spacing w:before="4" w:line="360" w:lineRule="auto"/>
        <w:rPr>
          <w:rFonts w:ascii="宋体" w:hAnsi="宋体" w:cs="宋体" w:hint="eastAsia"/>
          <w:sz w:val="15"/>
        </w:rPr>
      </w:pPr>
    </w:p>
    <w:p w14:paraId="70328373" w14:textId="77777777" w:rsidR="00745F4F" w:rsidRDefault="00000000">
      <w:pPr>
        <w:pStyle w:val="afff8"/>
        <w:numPr>
          <w:ilvl w:val="0"/>
          <w:numId w:val="36"/>
        </w:numPr>
        <w:tabs>
          <w:tab w:val="left" w:pos="1274"/>
        </w:tabs>
        <w:spacing w:line="360" w:lineRule="auto"/>
        <w:ind w:firstLine="416"/>
        <w:jc w:val="left"/>
        <w:rPr>
          <w:rFonts w:ascii="宋体" w:hAnsi="宋体" w:cs="宋体" w:hint="eastAsia"/>
        </w:rPr>
      </w:pPr>
      <w:r>
        <w:rPr>
          <w:rFonts w:ascii="宋体" w:hAnsi="宋体" w:cs="宋体" w:hint="eastAsia"/>
          <w:spacing w:val="-1"/>
        </w:rPr>
        <w:t>因发包人原因导致工期延误超过</w:t>
      </w:r>
      <w:r>
        <w:rPr>
          <w:rFonts w:ascii="宋体" w:hAnsi="宋体" w:cs="宋体" w:hint="eastAsia"/>
        </w:rPr>
        <w:t xml:space="preserve">90天的； </w:t>
      </w:r>
    </w:p>
    <w:p w14:paraId="5CE9B861" w14:textId="77777777" w:rsidR="00745F4F" w:rsidRDefault="00000000">
      <w:pPr>
        <w:pStyle w:val="afff8"/>
        <w:numPr>
          <w:ilvl w:val="0"/>
          <w:numId w:val="36"/>
        </w:numPr>
        <w:tabs>
          <w:tab w:val="left" w:pos="1274"/>
        </w:tabs>
        <w:spacing w:before="107" w:line="360" w:lineRule="auto"/>
        <w:ind w:firstLine="388"/>
        <w:jc w:val="left"/>
        <w:rPr>
          <w:rFonts w:ascii="宋体" w:hAnsi="宋体" w:cs="宋体" w:hint="eastAsia"/>
        </w:rPr>
      </w:pPr>
      <w:r>
        <w:rPr>
          <w:rFonts w:ascii="宋体" w:hAnsi="宋体" w:cs="宋体" w:hint="eastAsia"/>
          <w:spacing w:val="-8"/>
        </w:rPr>
        <w:t xml:space="preserve">因发包人第 </w:t>
      </w:r>
      <w:r>
        <w:rPr>
          <w:rFonts w:ascii="宋体" w:hAnsi="宋体" w:cs="宋体" w:hint="eastAsia"/>
        </w:rPr>
        <w:t>16.1.2（5）</w:t>
      </w:r>
      <w:r>
        <w:rPr>
          <w:rFonts w:ascii="宋体" w:hAnsi="宋体" w:cs="宋体" w:hint="eastAsia"/>
          <w:spacing w:val="-4"/>
        </w:rPr>
        <w:t xml:space="preserve">违约情形导致暂停施工满 </w:t>
      </w:r>
      <w:r>
        <w:rPr>
          <w:rFonts w:ascii="宋体" w:hAnsi="宋体" w:cs="宋体" w:hint="eastAsia"/>
        </w:rPr>
        <w:t>56</w:t>
      </w:r>
      <w:r>
        <w:rPr>
          <w:rFonts w:ascii="宋体" w:hAnsi="宋体" w:cs="宋体" w:hint="eastAsia"/>
          <w:spacing w:val="-7"/>
        </w:rPr>
        <w:t xml:space="preserve"> 天，且发包人仍未纠正其违约行为的；</w:t>
      </w:r>
      <w:r>
        <w:rPr>
          <w:rFonts w:ascii="宋体" w:hAnsi="宋体" w:cs="宋体" w:hint="eastAsia"/>
        </w:rPr>
        <w:t xml:space="preserve"> </w:t>
      </w:r>
    </w:p>
    <w:p w14:paraId="0D5346C5" w14:textId="77777777" w:rsidR="00745F4F" w:rsidRDefault="00000000">
      <w:pPr>
        <w:pStyle w:val="afff8"/>
        <w:numPr>
          <w:ilvl w:val="0"/>
          <w:numId w:val="36"/>
        </w:numPr>
        <w:tabs>
          <w:tab w:val="left" w:pos="1109"/>
        </w:tabs>
        <w:spacing w:before="41" w:line="360" w:lineRule="auto"/>
        <w:ind w:left="1108" w:firstLine="412"/>
        <w:jc w:val="left"/>
        <w:rPr>
          <w:rFonts w:ascii="宋体" w:hAnsi="宋体" w:cs="宋体" w:hint="eastAsia"/>
        </w:rPr>
      </w:pPr>
      <w:r>
        <w:rPr>
          <w:rFonts w:ascii="宋体" w:hAnsi="宋体" w:cs="宋体" w:hint="eastAsia"/>
          <w:spacing w:val="-2"/>
        </w:rPr>
        <w:t>其他未履行合同项下的义务构成对合同的实质性违约，并且在收到承包人要求说明其违约并</w:t>
      </w:r>
      <w:r>
        <w:rPr>
          <w:rFonts w:ascii="宋体" w:hAnsi="宋体" w:cs="宋体" w:hint="eastAsia"/>
          <w:spacing w:val="-7"/>
        </w:rPr>
        <w:t xml:space="preserve">予以补救的通知后 </w:t>
      </w:r>
      <w:r>
        <w:rPr>
          <w:rFonts w:ascii="宋体" w:hAnsi="宋体" w:cs="宋体" w:hint="eastAsia"/>
        </w:rPr>
        <w:t>56</w:t>
      </w:r>
      <w:r>
        <w:rPr>
          <w:rFonts w:ascii="宋体" w:hAnsi="宋体" w:cs="宋体" w:hint="eastAsia"/>
          <w:spacing w:val="-7"/>
        </w:rPr>
        <w:t xml:space="preserve"> 天内仍未补救该实质性违约的；</w:t>
      </w:r>
      <w:r>
        <w:rPr>
          <w:rFonts w:ascii="宋体" w:hAnsi="宋体" w:cs="宋体" w:hint="eastAsia"/>
          <w:spacing w:val="-1"/>
          <w:u w:val="single"/>
        </w:rPr>
        <w:t>合同约定的承包人有权解除合同的其他情形</w:t>
      </w:r>
      <w:r>
        <w:rPr>
          <w:rFonts w:ascii="宋体" w:hAnsi="宋体" w:cs="宋体" w:hint="eastAsia"/>
        </w:rPr>
        <w:t xml:space="preserve">。 </w:t>
      </w:r>
    </w:p>
    <w:p w14:paraId="4ECEABC3" w14:textId="77777777" w:rsidR="00745F4F" w:rsidRDefault="00745F4F">
      <w:pPr>
        <w:pStyle w:val="aa"/>
        <w:spacing w:before="4" w:line="360" w:lineRule="auto"/>
        <w:rPr>
          <w:rFonts w:ascii="宋体" w:hAnsi="宋体" w:cs="宋体" w:hint="eastAsia"/>
          <w:sz w:val="13"/>
        </w:rPr>
      </w:pPr>
    </w:p>
    <w:p w14:paraId="69A03A85" w14:textId="77777777" w:rsidR="00745F4F" w:rsidRDefault="00000000">
      <w:pPr>
        <w:pStyle w:val="afff8"/>
        <w:numPr>
          <w:ilvl w:val="2"/>
          <w:numId w:val="0"/>
        </w:numPr>
        <w:tabs>
          <w:tab w:val="left" w:pos="1214"/>
        </w:tabs>
        <w:spacing w:before="71" w:line="360" w:lineRule="auto"/>
        <w:ind w:left="1213" w:hanging="633"/>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.1.4</w:t>
      </w:r>
      <w:r>
        <w:rPr>
          <w:rFonts w:ascii="宋体" w:hAnsi="宋体" w:cs="宋体" w:hint="eastAsia"/>
          <w:spacing w:val="-1"/>
        </w:rPr>
        <w:t>因发包人违约解除合同后的付款</w:t>
      </w:r>
      <w:r>
        <w:rPr>
          <w:rFonts w:ascii="宋体" w:hAnsi="宋体" w:cs="宋体" w:hint="eastAsia"/>
        </w:rPr>
        <w:t xml:space="preserve"> </w:t>
      </w:r>
    </w:p>
    <w:p w14:paraId="42F1E29F" w14:textId="77777777" w:rsidR="00745F4F" w:rsidRDefault="00000000">
      <w:pPr>
        <w:pStyle w:val="aa"/>
        <w:spacing w:before="91" w:line="360" w:lineRule="auto"/>
        <w:ind w:left="161" w:right="90" w:firstLine="420"/>
        <w:rPr>
          <w:rFonts w:ascii="宋体" w:hAnsi="宋体" w:cs="宋体" w:hint="eastAsia"/>
        </w:rPr>
      </w:pPr>
      <w:r>
        <w:rPr>
          <w:rFonts w:ascii="宋体" w:hAnsi="宋体" w:cs="宋体" w:hint="eastAsia"/>
        </w:rPr>
        <w:t xml:space="preserve">承包人按照本款约定解除合同的，发包人应在解除合同后 28 天内支付下列款项，并解除履约担保、低价风险担保、预付款担保： </w:t>
      </w:r>
    </w:p>
    <w:p w14:paraId="548FD397" w14:textId="77777777" w:rsidR="00745F4F" w:rsidRDefault="00000000">
      <w:pPr>
        <w:pStyle w:val="afff8"/>
        <w:numPr>
          <w:ilvl w:val="0"/>
          <w:numId w:val="37"/>
        </w:numPr>
        <w:tabs>
          <w:tab w:val="left" w:pos="1109"/>
        </w:tabs>
        <w:spacing w:line="360" w:lineRule="auto"/>
        <w:ind w:firstLine="416"/>
        <w:rPr>
          <w:rFonts w:ascii="宋体" w:hAnsi="宋体" w:cs="宋体" w:hint="eastAsia"/>
        </w:rPr>
      </w:pPr>
      <w:r>
        <w:rPr>
          <w:rFonts w:ascii="宋体" w:hAnsi="宋体" w:cs="宋体" w:hint="eastAsia"/>
          <w:spacing w:val="-1"/>
        </w:rPr>
        <w:t>合同解除前所完成工作的价款；</w:t>
      </w:r>
      <w:r>
        <w:rPr>
          <w:rFonts w:ascii="宋体" w:hAnsi="宋体" w:cs="宋体" w:hint="eastAsia"/>
        </w:rPr>
        <w:t xml:space="preserve"> </w:t>
      </w:r>
    </w:p>
    <w:p w14:paraId="2CB51BED" w14:textId="77777777" w:rsidR="00745F4F" w:rsidRDefault="00000000">
      <w:pPr>
        <w:pStyle w:val="afff8"/>
        <w:numPr>
          <w:ilvl w:val="0"/>
          <w:numId w:val="37"/>
        </w:numPr>
        <w:tabs>
          <w:tab w:val="left" w:pos="1109"/>
        </w:tabs>
        <w:spacing w:before="136" w:line="360" w:lineRule="auto"/>
        <w:ind w:firstLine="416"/>
        <w:rPr>
          <w:rFonts w:ascii="宋体" w:hAnsi="宋体" w:cs="宋体" w:hint="eastAsia"/>
        </w:rPr>
      </w:pPr>
      <w:r>
        <w:rPr>
          <w:rFonts w:ascii="宋体" w:hAnsi="宋体" w:cs="宋体" w:hint="eastAsia"/>
          <w:spacing w:val="-1"/>
        </w:rPr>
        <w:t>承包人为工程施工订购并已付款的材料、工程设备和其他物品的价款；</w:t>
      </w:r>
      <w:r>
        <w:rPr>
          <w:rFonts w:ascii="宋体" w:hAnsi="宋体" w:cs="宋体" w:hint="eastAsia"/>
        </w:rPr>
        <w:t xml:space="preserve"> </w:t>
      </w:r>
    </w:p>
    <w:p w14:paraId="3AFD254B" w14:textId="77777777" w:rsidR="00745F4F" w:rsidRDefault="00000000">
      <w:pPr>
        <w:pStyle w:val="afff8"/>
        <w:numPr>
          <w:ilvl w:val="0"/>
          <w:numId w:val="37"/>
        </w:numPr>
        <w:tabs>
          <w:tab w:val="left" w:pos="1109"/>
        </w:tabs>
        <w:spacing w:before="136" w:line="360" w:lineRule="auto"/>
        <w:ind w:firstLine="416"/>
        <w:rPr>
          <w:rFonts w:ascii="宋体" w:hAnsi="宋体" w:cs="宋体" w:hint="eastAsia"/>
        </w:rPr>
      </w:pPr>
      <w:r>
        <w:rPr>
          <w:rFonts w:ascii="宋体" w:hAnsi="宋体" w:cs="宋体" w:hint="eastAsia"/>
          <w:spacing w:val="-1"/>
        </w:rPr>
        <w:t>承包人撤离施工现场以及遣散承包人人员的款项；</w:t>
      </w:r>
      <w:r>
        <w:rPr>
          <w:rFonts w:ascii="宋体" w:hAnsi="宋体" w:cs="宋体" w:hint="eastAsia"/>
        </w:rPr>
        <w:t xml:space="preserve"> </w:t>
      </w:r>
    </w:p>
    <w:p w14:paraId="1C8C920E" w14:textId="77777777" w:rsidR="00745F4F" w:rsidRDefault="00000000">
      <w:pPr>
        <w:pStyle w:val="afff8"/>
        <w:numPr>
          <w:ilvl w:val="0"/>
          <w:numId w:val="37"/>
        </w:numPr>
        <w:tabs>
          <w:tab w:val="left" w:pos="1109"/>
        </w:tabs>
        <w:spacing w:before="152" w:line="360" w:lineRule="auto"/>
        <w:ind w:firstLine="416"/>
        <w:rPr>
          <w:rFonts w:ascii="宋体" w:hAnsi="宋体" w:cs="宋体" w:hint="eastAsia"/>
        </w:rPr>
      </w:pPr>
      <w:r>
        <w:rPr>
          <w:rFonts w:ascii="宋体" w:hAnsi="宋体" w:cs="宋体" w:hint="eastAsia"/>
          <w:spacing w:val="-1"/>
        </w:rPr>
        <w:t>按照合同约定在合同解除前应支付的违约金；</w:t>
      </w:r>
      <w:r>
        <w:rPr>
          <w:rFonts w:ascii="宋体" w:hAnsi="宋体" w:cs="宋体" w:hint="eastAsia"/>
        </w:rPr>
        <w:t xml:space="preserve"> </w:t>
      </w:r>
    </w:p>
    <w:p w14:paraId="57CBD476" w14:textId="77777777" w:rsidR="00745F4F" w:rsidRDefault="00000000">
      <w:pPr>
        <w:pStyle w:val="afff8"/>
        <w:numPr>
          <w:ilvl w:val="0"/>
          <w:numId w:val="37"/>
        </w:numPr>
        <w:tabs>
          <w:tab w:val="left" w:pos="1109"/>
        </w:tabs>
        <w:spacing w:before="136" w:line="360" w:lineRule="auto"/>
        <w:ind w:firstLine="416"/>
        <w:rPr>
          <w:rFonts w:ascii="宋体" w:hAnsi="宋体" w:cs="宋体" w:hint="eastAsia"/>
        </w:rPr>
      </w:pPr>
      <w:r>
        <w:rPr>
          <w:rFonts w:ascii="宋体" w:hAnsi="宋体" w:cs="宋体" w:hint="eastAsia"/>
          <w:spacing w:val="-1"/>
        </w:rPr>
        <w:t>按照合同约定应当支付给承包人的其他款项；</w:t>
      </w:r>
      <w:r>
        <w:rPr>
          <w:rFonts w:ascii="宋体" w:hAnsi="宋体" w:cs="宋体" w:hint="eastAsia"/>
        </w:rPr>
        <w:t xml:space="preserve"> </w:t>
      </w:r>
    </w:p>
    <w:p w14:paraId="41A2A79B" w14:textId="77777777" w:rsidR="00745F4F" w:rsidRDefault="00000000">
      <w:pPr>
        <w:pStyle w:val="afff8"/>
        <w:numPr>
          <w:ilvl w:val="0"/>
          <w:numId w:val="37"/>
        </w:numPr>
        <w:tabs>
          <w:tab w:val="left" w:pos="1109"/>
        </w:tabs>
        <w:spacing w:before="136" w:line="360" w:lineRule="auto"/>
        <w:ind w:firstLine="416"/>
        <w:rPr>
          <w:rFonts w:ascii="宋体" w:hAnsi="宋体" w:cs="宋体" w:hint="eastAsia"/>
        </w:rPr>
      </w:pPr>
      <w:r>
        <w:rPr>
          <w:rFonts w:ascii="宋体" w:hAnsi="宋体" w:cs="宋体" w:hint="eastAsia"/>
          <w:spacing w:val="-1"/>
        </w:rPr>
        <w:t>按照合同约定应退还的质量保证金；</w:t>
      </w:r>
      <w:r>
        <w:rPr>
          <w:rFonts w:ascii="宋体" w:hAnsi="宋体" w:cs="宋体" w:hint="eastAsia"/>
        </w:rPr>
        <w:t xml:space="preserve"> </w:t>
      </w:r>
    </w:p>
    <w:p w14:paraId="1804BF00" w14:textId="77777777" w:rsidR="00745F4F" w:rsidRDefault="00000000">
      <w:pPr>
        <w:pStyle w:val="afff8"/>
        <w:numPr>
          <w:ilvl w:val="0"/>
          <w:numId w:val="37"/>
        </w:numPr>
        <w:tabs>
          <w:tab w:val="left" w:pos="1109"/>
        </w:tabs>
        <w:spacing w:before="137" w:line="360" w:lineRule="auto"/>
        <w:ind w:firstLine="416"/>
        <w:rPr>
          <w:rFonts w:ascii="宋体" w:hAnsi="宋体" w:cs="宋体" w:hint="eastAsia"/>
        </w:rPr>
      </w:pPr>
      <w:r>
        <w:rPr>
          <w:rFonts w:ascii="宋体" w:hAnsi="宋体" w:cs="宋体" w:hint="eastAsia"/>
          <w:spacing w:val="-1"/>
        </w:rPr>
        <w:lastRenderedPageBreak/>
        <w:t>因解除合同给承包人造成的损失；</w:t>
      </w:r>
      <w:r>
        <w:rPr>
          <w:rFonts w:ascii="宋体" w:hAnsi="宋体" w:cs="宋体" w:hint="eastAsia"/>
        </w:rPr>
        <w:t xml:space="preserve"> </w:t>
      </w:r>
    </w:p>
    <w:p w14:paraId="092026BD" w14:textId="77777777" w:rsidR="00745F4F" w:rsidRDefault="00000000">
      <w:pPr>
        <w:pStyle w:val="aa"/>
        <w:spacing w:before="136" w:line="360" w:lineRule="auto"/>
        <w:ind w:left="581"/>
        <w:rPr>
          <w:rFonts w:ascii="宋体" w:hAnsi="宋体" w:cs="宋体" w:hint="eastAsia"/>
        </w:rPr>
      </w:pPr>
      <w:r>
        <w:rPr>
          <w:rFonts w:ascii="宋体" w:hAnsi="宋体" w:cs="宋体" w:hint="eastAsia"/>
        </w:rPr>
        <w:t>（8）</w:t>
      </w:r>
      <w:r>
        <w:rPr>
          <w:rFonts w:ascii="宋体" w:hAnsi="宋体" w:cs="宋体" w:hint="eastAsia"/>
          <w:u w:val="single"/>
        </w:rPr>
        <w:t xml:space="preserve"> 。</w:t>
      </w:r>
      <w:r>
        <w:rPr>
          <w:rFonts w:ascii="宋体" w:hAnsi="宋体" w:cs="宋体" w:hint="eastAsia"/>
        </w:rPr>
        <w:t xml:space="preserve"> </w:t>
      </w:r>
    </w:p>
    <w:p w14:paraId="317ADBEE" w14:textId="77777777" w:rsidR="00745F4F" w:rsidRDefault="00000000">
      <w:pPr>
        <w:pStyle w:val="aa"/>
        <w:spacing w:before="151" w:line="360" w:lineRule="auto"/>
        <w:ind w:left="581"/>
        <w:rPr>
          <w:rFonts w:ascii="宋体" w:hAnsi="宋体" w:cs="宋体" w:hint="eastAsia"/>
        </w:rPr>
      </w:pPr>
      <w:r>
        <w:rPr>
          <w:rFonts w:ascii="宋体" w:hAnsi="宋体" w:cs="宋体" w:hint="eastAsia"/>
        </w:rPr>
        <w:t xml:space="preserve">合同当事人未能就解除合同后的结清达成一致的，按照第 20 条〔争议解决〕的约定处理。 </w:t>
      </w:r>
    </w:p>
    <w:p w14:paraId="515406F0" w14:textId="77777777" w:rsidR="00745F4F" w:rsidRDefault="00000000">
      <w:pPr>
        <w:pStyle w:val="aa"/>
        <w:spacing w:before="136" w:line="360" w:lineRule="auto"/>
        <w:ind w:left="161" w:right="90" w:firstLine="420"/>
        <w:rPr>
          <w:rFonts w:ascii="宋体" w:hAnsi="宋体" w:cs="宋体" w:hint="eastAsia"/>
        </w:rPr>
      </w:pPr>
      <w:r>
        <w:rPr>
          <w:rFonts w:ascii="宋体" w:hAnsi="宋体" w:cs="宋体" w:hint="eastAsia"/>
        </w:rPr>
        <w:t xml:space="preserve">承包人应妥善做好已完工程和与工程有关的已购材料、工程设备的保护和移交工作，并将施工设备和人员撤出施工现场，发包人应为承包人撤出提供必要条件。 </w:t>
      </w:r>
    </w:p>
    <w:p w14:paraId="1F9AF7FC" w14:textId="77777777" w:rsidR="00745F4F" w:rsidRDefault="00000000">
      <w:pPr>
        <w:pStyle w:val="3"/>
      </w:pPr>
      <w:r>
        <w:rPr>
          <w:lang w:val="zh-CN"/>
        </w:rPr>
        <w:t>1</w:t>
      </w:r>
      <w:r>
        <w:rPr>
          <w:rFonts w:hint="eastAsia"/>
        </w:rPr>
        <w:t>6</w:t>
      </w:r>
      <w:r>
        <w:rPr>
          <w:lang w:val="zh-CN"/>
        </w:rPr>
        <w:t>.2</w:t>
      </w:r>
      <w:r>
        <w:rPr>
          <w:rFonts w:hint="eastAsia"/>
        </w:rPr>
        <w:t>承包人违约</w:t>
      </w:r>
      <w:r>
        <w:rPr>
          <w:rFonts w:hint="eastAsia"/>
        </w:rPr>
        <w:t xml:space="preserve"> </w:t>
      </w:r>
    </w:p>
    <w:p w14:paraId="17284D60" w14:textId="77777777" w:rsidR="00745F4F" w:rsidRDefault="00000000">
      <w:pPr>
        <w:pStyle w:val="afff8"/>
        <w:numPr>
          <w:ilvl w:val="2"/>
          <w:numId w:val="0"/>
        </w:numPr>
        <w:tabs>
          <w:tab w:val="left" w:pos="1213"/>
        </w:tabs>
        <w:spacing w:before="55" w:line="360" w:lineRule="auto"/>
        <w:ind w:left="1213"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.2.1</w:t>
      </w:r>
      <w:r>
        <w:rPr>
          <w:rFonts w:ascii="宋体" w:hAnsi="宋体" w:cs="宋体" w:hint="eastAsia"/>
        </w:rPr>
        <w:t xml:space="preserve">承包人违约的情形 </w:t>
      </w:r>
    </w:p>
    <w:p w14:paraId="002D12A7" w14:textId="77777777" w:rsidR="00745F4F" w:rsidRDefault="00000000">
      <w:pPr>
        <w:pStyle w:val="aa"/>
        <w:spacing w:before="136" w:line="360" w:lineRule="auto"/>
        <w:ind w:left="581"/>
        <w:rPr>
          <w:rFonts w:ascii="宋体" w:hAnsi="宋体" w:cs="宋体" w:hint="eastAsia"/>
        </w:rPr>
      </w:pPr>
      <w:r>
        <w:rPr>
          <w:rFonts w:ascii="宋体" w:hAnsi="宋体" w:cs="宋体" w:hint="eastAsia"/>
        </w:rPr>
        <w:t xml:space="preserve">除通用合同条款约定外，承包人违约的其他情形： </w:t>
      </w:r>
    </w:p>
    <w:p w14:paraId="5C313BAD" w14:textId="77777777" w:rsidR="00745F4F" w:rsidRDefault="00000000">
      <w:pPr>
        <w:pStyle w:val="afff8"/>
        <w:numPr>
          <w:ilvl w:val="0"/>
          <w:numId w:val="38"/>
        </w:numPr>
        <w:tabs>
          <w:tab w:val="left" w:pos="1109"/>
        </w:tabs>
        <w:spacing w:before="137" w:line="360" w:lineRule="auto"/>
        <w:ind w:firstLine="416"/>
        <w:jc w:val="left"/>
        <w:rPr>
          <w:rFonts w:ascii="宋体" w:hAnsi="宋体" w:cs="宋体" w:hint="eastAsia"/>
        </w:rPr>
      </w:pPr>
      <w:r>
        <w:rPr>
          <w:rFonts w:ascii="宋体" w:hAnsi="宋体" w:cs="宋体" w:hint="eastAsia"/>
          <w:spacing w:val="-1"/>
        </w:rPr>
        <w:t>承包人未按合同约定提交履约担保或质量保证金的；</w:t>
      </w:r>
      <w:r>
        <w:rPr>
          <w:rFonts w:ascii="宋体" w:hAnsi="宋体" w:cs="宋体" w:hint="eastAsia"/>
        </w:rPr>
        <w:t xml:space="preserve"> </w:t>
      </w:r>
    </w:p>
    <w:p w14:paraId="67CB3FBA" w14:textId="77777777" w:rsidR="00745F4F" w:rsidRDefault="00000000">
      <w:pPr>
        <w:pStyle w:val="afff8"/>
        <w:numPr>
          <w:ilvl w:val="0"/>
          <w:numId w:val="38"/>
        </w:numPr>
        <w:tabs>
          <w:tab w:val="left" w:pos="1109"/>
        </w:tabs>
        <w:spacing w:before="136" w:line="360" w:lineRule="auto"/>
        <w:ind w:firstLine="416"/>
        <w:jc w:val="left"/>
        <w:rPr>
          <w:rFonts w:ascii="宋体" w:hAnsi="宋体" w:cs="宋体" w:hint="eastAsia"/>
        </w:rPr>
      </w:pPr>
      <w:r>
        <w:rPr>
          <w:rFonts w:ascii="宋体" w:hAnsi="宋体" w:cs="宋体" w:hint="eastAsia"/>
          <w:spacing w:val="-1"/>
        </w:rPr>
        <w:t>承包人未能按期开工的；</w:t>
      </w:r>
      <w:r>
        <w:rPr>
          <w:rFonts w:ascii="宋体" w:hAnsi="宋体" w:cs="宋体" w:hint="eastAsia"/>
        </w:rPr>
        <w:t xml:space="preserve"> </w:t>
      </w:r>
    </w:p>
    <w:p w14:paraId="7B58AFAA" w14:textId="77777777" w:rsidR="00745F4F" w:rsidRDefault="00000000">
      <w:pPr>
        <w:pStyle w:val="afff8"/>
        <w:numPr>
          <w:ilvl w:val="0"/>
          <w:numId w:val="38"/>
        </w:numPr>
        <w:tabs>
          <w:tab w:val="left" w:pos="1109"/>
        </w:tabs>
        <w:spacing w:before="151" w:line="360" w:lineRule="auto"/>
        <w:ind w:left="0" w:rightChars="42" w:right="88" w:firstLineChars="281" w:firstLine="579"/>
        <w:jc w:val="left"/>
        <w:rPr>
          <w:rFonts w:ascii="宋体" w:hAnsi="宋体" w:cs="宋体" w:hint="eastAsia"/>
        </w:rPr>
      </w:pPr>
      <w:r>
        <w:rPr>
          <w:rFonts w:ascii="宋体" w:hAnsi="宋体" w:cs="宋体" w:hint="eastAsia"/>
          <w:spacing w:val="-2"/>
        </w:rPr>
        <w:t xml:space="preserve">承包人未按投标文件或监理人的要求及时配备称职的主要管理人员，或承包人未按经审定的施工组织设计配备或更换关键施工设备的； </w:t>
      </w:r>
    </w:p>
    <w:p w14:paraId="1457F895" w14:textId="77777777" w:rsidR="00745F4F" w:rsidRDefault="00000000">
      <w:pPr>
        <w:pStyle w:val="afff8"/>
        <w:numPr>
          <w:ilvl w:val="0"/>
          <w:numId w:val="38"/>
        </w:numPr>
        <w:tabs>
          <w:tab w:val="left" w:pos="1109"/>
        </w:tabs>
        <w:spacing w:line="360" w:lineRule="auto"/>
        <w:ind w:left="0" w:rightChars="42" w:right="88" w:firstLineChars="281" w:firstLine="584"/>
        <w:jc w:val="left"/>
        <w:rPr>
          <w:rFonts w:ascii="宋体" w:hAnsi="宋体" w:cs="宋体" w:hint="eastAsia"/>
        </w:rPr>
      </w:pPr>
      <w:r>
        <w:rPr>
          <w:rFonts w:ascii="宋体" w:hAnsi="宋体" w:cs="宋体" w:hint="eastAsia"/>
          <w:spacing w:val="-1"/>
        </w:rPr>
        <w:t>承包人有安全问题或有违反安全管理规章制度情况的；</w:t>
      </w:r>
      <w:r>
        <w:rPr>
          <w:rFonts w:ascii="宋体" w:hAnsi="宋体" w:cs="宋体" w:hint="eastAsia"/>
        </w:rPr>
        <w:t xml:space="preserve"> </w:t>
      </w:r>
    </w:p>
    <w:p w14:paraId="0DE82E4B" w14:textId="77777777" w:rsidR="00745F4F" w:rsidRDefault="00000000">
      <w:pPr>
        <w:pStyle w:val="afff8"/>
        <w:numPr>
          <w:ilvl w:val="0"/>
          <w:numId w:val="38"/>
        </w:numPr>
        <w:tabs>
          <w:tab w:val="left" w:pos="1109"/>
        </w:tabs>
        <w:spacing w:before="136" w:line="360" w:lineRule="auto"/>
        <w:ind w:left="0" w:rightChars="42" w:right="88" w:firstLineChars="281" w:firstLine="568"/>
        <w:jc w:val="left"/>
        <w:rPr>
          <w:rFonts w:ascii="宋体" w:hAnsi="宋体" w:cs="宋体" w:hint="eastAsia"/>
        </w:rPr>
      </w:pPr>
      <w:r>
        <w:rPr>
          <w:rFonts w:ascii="宋体" w:hAnsi="宋体" w:cs="宋体" w:hint="eastAsia"/>
          <w:spacing w:val="-4"/>
        </w:rPr>
        <w:t xml:space="preserve">承包人在缺陷责任期及保修期内，未能在合理期限对工程缺陷进行修复，或拒绝按发包人要求进行修复的； </w:t>
      </w:r>
    </w:p>
    <w:p w14:paraId="1F44B5A3" w14:textId="77777777" w:rsidR="00745F4F" w:rsidRDefault="00000000">
      <w:pPr>
        <w:pStyle w:val="afff8"/>
        <w:numPr>
          <w:ilvl w:val="0"/>
          <w:numId w:val="38"/>
        </w:numPr>
        <w:tabs>
          <w:tab w:val="left" w:pos="1109"/>
        </w:tabs>
        <w:spacing w:before="14" w:line="360" w:lineRule="auto"/>
        <w:ind w:left="0" w:rightChars="42" w:right="88" w:firstLineChars="281" w:firstLine="568"/>
        <w:jc w:val="left"/>
        <w:rPr>
          <w:rFonts w:ascii="宋体" w:hAnsi="宋体" w:cs="宋体" w:hint="eastAsia"/>
        </w:rPr>
      </w:pPr>
      <w:r>
        <w:rPr>
          <w:rFonts w:ascii="宋体" w:hAnsi="宋体" w:cs="宋体" w:hint="eastAsia"/>
          <w:spacing w:val="-4"/>
        </w:rPr>
        <w:t>承包人拖欠其工人或所雇人员工资或报酬，导致其工人或所雇人员向有关部门投诉、控告、检举或以聚集等方式讨要工资或报酬的；</w:t>
      </w:r>
      <w:r>
        <w:rPr>
          <w:rFonts w:ascii="宋体" w:hAnsi="宋体" w:cs="宋体" w:hint="eastAsia"/>
        </w:rPr>
        <w:t xml:space="preserve"> </w:t>
      </w:r>
    </w:p>
    <w:p w14:paraId="29F8DF25" w14:textId="77777777" w:rsidR="00745F4F" w:rsidRDefault="00000000">
      <w:pPr>
        <w:pStyle w:val="afff8"/>
        <w:numPr>
          <w:ilvl w:val="0"/>
          <w:numId w:val="38"/>
        </w:numPr>
        <w:tabs>
          <w:tab w:val="left" w:pos="1109"/>
        </w:tabs>
        <w:spacing w:line="360" w:lineRule="auto"/>
        <w:ind w:left="0" w:rightChars="42" w:right="88" w:firstLineChars="281" w:firstLine="562"/>
        <w:jc w:val="left"/>
        <w:rPr>
          <w:rFonts w:ascii="宋体" w:hAnsi="宋体" w:cs="宋体" w:hint="eastAsia"/>
        </w:rPr>
      </w:pPr>
      <w:r>
        <w:rPr>
          <w:rFonts w:ascii="宋体" w:hAnsi="宋体" w:cs="宋体" w:hint="eastAsia"/>
          <w:spacing w:val="-5"/>
        </w:rPr>
        <w:t>承包人不配合发包人、监理人及发包人委托的工程造价咨询服务单位结算审核或承包人其他原因导致未按期完成工程竣工结算的；</w:t>
      </w:r>
      <w:r>
        <w:rPr>
          <w:rFonts w:ascii="宋体" w:hAnsi="宋体" w:cs="宋体" w:hint="eastAsia"/>
        </w:rPr>
        <w:t xml:space="preserve"> </w:t>
      </w:r>
    </w:p>
    <w:p w14:paraId="4B95595F" w14:textId="77777777" w:rsidR="00745F4F" w:rsidRDefault="00000000">
      <w:pPr>
        <w:pStyle w:val="afff8"/>
        <w:numPr>
          <w:ilvl w:val="0"/>
          <w:numId w:val="38"/>
        </w:numPr>
        <w:tabs>
          <w:tab w:val="left" w:pos="1109"/>
        </w:tabs>
        <w:spacing w:before="11" w:line="360" w:lineRule="auto"/>
        <w:ind w:left="0" w:rightChars="42" w:right="88" w:firstLineChars="281" w:firstLine="584"/>
        <w:jc w:val="left"/>
        <w:rPr>
          <w:rFonts w:ascii="宋体" w:hAnsi="宋体" w:cs="宋体" w:hint="eastAsia"/>
        </w:rPr>
      </w:pPr>
      <w:r>
        <w:rPr>
          <w:rFonts w:ascii="宋体" w:hAnsi="宋体" w:cs="宋体" w:hint="eastAsia"/>
          <w:spacing w:val="-1"/>
        </w:rPr>
        <w:t>承包人违反合同约定进行转包或违法分包的；</w:t>
      </w:r>
      <w:r>
        <w:rPr>
          <w:rFonts w:ascii="宋体" w:hAnsi="宋体" w:cs="宋体" w:hint="eastAsia"/>
        </w:rPr>
        <w:t xml:space="preserve"> </w:t>
      </w:r>
    </w:p>
    <w:p w14:paraId="3B925D91" w14:textId="77777777" w:rsidR="00745F4F" w:rsidRDefault="00000000">
      <w:pPr>
        <w:pStyle w:val="afff8"/>
        <w:numPr>
          <w:ilvl w:val="0"/>
          <w:numId w:val="38"/>
        </w:numPr>
        <w:tabs>
          <w:tab w:val="left" w:pos="1109"/>
        </w:tabs>
        <w:spacing w:before="136" w:line="360" w:lineRule="auto"/>
        <w:ind w:left="0" w:rightChars="42" w:right="88" w:firstLineChars="281" w:firstLine="584"/>
        <w:jc w:val="left"/>
        <w:rPr>
          <w:rFonts w:ascii="宋体" w:hAnsi="宋体" w:cs="宋体" w:hint="eastAsia"/>
        </w:rPr>
      </w:pPr>
      <w:r>
        <w:rPr>
          <w:rFonts w:ascii="宋体" w:hAnsi="宋体" w:cs="宋体" w:hint="eastAsia"/>
          <w:spacing w:val="-1"/>
        </w:rPr>
        <w:t xml:space="preserve">承包人未按合同约定移交全部或部分工作的； </w:t>
      </w:r>
    </w:p>
    <w:p w14:paraId="791C4529" w14:textId="77777777" w:rsidR="00745F4F" w:rsidRDefault="00000000">
      <w:pPr>
        <w:pStyle w:val="afff8"/>
        <w:numPr>
          <w:ilvl w:val="0"/>
          <w:numId w:val="38"/>
        </w:numPr>
        <w:tabs>
          <w:tab w:val="left" w:pos="1214"/>
        </w:tabs>
        <w:spacing w:before="136" w:line="360" w:lineRule="auto"/>
        <w:ind w:left="0" w:rightChars="42" w:right="88" w:firstLineChars="281" w:firstLine="584"/>
        <w:jc w:val="left"/>
        <w:rPr>
          <w:rFonts w:ascii="宋体" w:hAnsi="宋体" w:cs="宋体" w:hint="eastAsia"/>
        </w:rPr>
      </w:pPr>
      <w:r>
        <w:rPr>
          <w:rFonts w:ascii="宋体" w:hAnsi="宋体" w:cs="宋体" w:hint="eastAsia"/>
          <w:spacing w:val="-1"/>
        </w:rPr>
        <w:t>承包人未按合同约定购买保险的；</w:t>
      </w:r>
      <w:r>
        <w:rPr>
          <w:rFonts w:ascii="宋体" w:hAnsi="宋体" w:cs="宋体" w:hint="eastAsia"/>
        </w:rPr>
        <w:t xml:space="preserve"> </w:t>
      </w:r>
    </w:p>
    <w:p w14:paraId="4C962CA8" w14:textId="77777777" w:rsidR="00745F4F" w:rsidRDefault="00000000">
      <w:pPr>
        <w:pStyle w:val="afff8"/>
        <w:numPr>
          <w:ilvl w:val="1"/>
          <w:numId w:val="31"/>
        </w:numPr>
        <w:tabs>
          <w:tab w:val="left" w:pos="1064"/>
        </w:tabs>
        <w:spacing w:before="41" w:line="360" w:lineRule="auto"/>
        <w:ind w:firstLine="416"/>
        <w:rPr>
          <w:rFonts w:ascii="宋体" w:hAnsi="宋体" w:cs="宋体" w:hint="eastAsia"/>
        </w:rPr>
      </w:pPr>
      <w:r>
        <w:rPr>
          <w:rFonts w:ascii="宋体" w:hAnsi="宋体" w:cs="宋体" w:hint="eastAsia"/>
          <w:spacing w:val="-1"/>
        </w:rPr>
        <w:t xml:space="preserve">项目经理若有以下情形，属于承包人违约： </w:t>
      </w:r>
      <w:r>
        <w:rPr>
          <w:rFonts w:ascii="宋体" w:hAnsi="宋体" w:cs="宋体" w:hint="eastAsia"/>
        </w:rPr>
        <w:t>1）</w:t>
      </w:r>
      <w:r>
        <w:rPr>
          <w:rFonts w:ascii="宋体" w:hAnsi="宋体" w:cs="宋体" w:hint="eastAsia"/>
          <w:spacing w:val="-1"/>
        </w:rPr>
        <w:t>项目经理不按承诺到岗的；每月在施工现场的天数少于约定天数的；</w:t>
      </w:r>
      <w:r>
        <w:rPr>
          <w:rFonts w:ascii="宋体" w:hAnsi="宋体" w:cs="宋体" w:hint="eastAsia"/>
        </w:rPr>
        <w:t xml:space="preserve"> </w:t>
      </w:r>
    </w:p>
    <w:p w14:paraId="383BFF20" w14:textId="77777777" w:rsidR="00745F4F" w:rsidRDefault="00000000">
      <w:pPr>
        <w:pStyle w:val="afff8"/>
        <w:numPr>
          <w:ilvl w:val="1"/>
          <w:numId w:val="31"/>
        </w:numPr>
        <w:tabs>
          <w:tab w:val="left" w:pos="1064"/>
        </w:tabs>
        <w:spacing w:before="136" w:line="360" w:lineRule="auto"/>
        <w:ind w:firstLine="416"/>
        <w:rPr>
          <w:rFonts w:ascii="宋体" w:hAnsi="宋体" w:cs="宋体" w:hint="eastAsia"/>
        </w:rPr>
      </w:pPr>
      <w:r>
        <w:rPr>
          <w:rFonts w:ascii="宋体" w:hAnsi="宋体" w:cs="宋体" w:hint="eastAsia"/>
          <w:spacing w:val="-1"/>
        </w:rPr>
        <w:t>承包人未提交项目经理劳动合同和社会保险证明的；</w:t>
      </w:r>
      <w:r>
        <w:rPr>
          <w:rFonts w:ascii="宋体" w:hAnsi="宋体" w:cs="宋体" w:hint="eastAsia"/>
        </w:rPr>
        <w:t xml:space="preserve"> </w:t>
      </w:r>
    </w:p>
    <w:p w14:paraId="70B73D26" w14:textId="77777777" w:rsidR="00745F4F" w:rsidRDefault="00000000">
      <w:pPr>
        <w:pStyle w:val="afff8"/>
        <w:numPr>
          <w:ilvl w:val="1"/>
          <w:numId w:val="31"/>
        </w:numPr>
        <w:tabs>
          <w:tab w:val="left" w:pos="1064"/>
        </w:tabs>
        <w:spacing w:before="137" w:line="360" w:lineRule="auto"/>
        <w:ind w:firstLine="420"/>
        <w:rPr>
          <w:rFonts w:ascii="宋体" w:hAnsi="宋体" w:cs="宋体" w:hint="eastAsia"/>
        </w:rPr>
      </w:pPr>
      <w:r>
        <w:rPr>
          <w:rFonts w:ascii="宋体" w:hAnsi="宋体" w:cs="宋体" w:hint="eastAsia"/>
        </w:rPr>
        <w:t>未经批准，擅自离开施工现场（超过约定时间）</w:t>
      </w:r>
      <w:r>
        <w:rPr>
          <w:rFonts w:ascii="宋体" w:hAnsi="宋体" w:cs="宋体" w:hint="eastAsia"/>
          <w:spacing w:val="-3"/>
        </w:rPr>
        <w:t>的；</w:t>
      </w:r>
      <w:r>
        <w:rPr>
          <w:rFonts w:ascii="宋体" w:hAnsi="宋体" w:cs="宋体" w:hint="eastAsia"/>
        </w:rPr>
        <w:t xml:space="preserve"> </w:t>
      </w:r>
    </w:p>
    <w:p w14:paraId="40B1C26E" w14:textId="77777777" w:rsidR="00745F4F" w:rsidRDefault="00000000">
      <w:pPr>
        <w:pStyle w:val="afff8"/>
        <w:numPr>
          <w:ilvl w:val="1"/>
          <w:numId w:val="31"/>
        </w:numPr>
        <w:tabs>
          <w:tab w:val="left" w:pos="1064"/>
        </w:tabs>
        <w:spacing w:before="151" w:line="360" w:lineRule="auto"/>
        <w:ind w:firstLine="416"/>
        <w:rPr>
          <w:rFonts w:ascii="宋体" w:hAnsi="宋体" w:cs="宋体" w:hint="eastAsia"/>
        </w:rPr>
      </w:pPr>
      <w:r>
        <w:rPr>
          <w:rFonts w:ascii="宋体" w:hAnsi="宋体" w:cs="宋体" w:hint="eastAsia"/>
          <w:spacing w:val="-1"/>
        </w:rPr>
        <w:t>未经批准，擅自变更项目经理的；</w:t>
      </w:r>
      <w:r>
        <w:rPr>
          <w:rFonts w:ascii="宋体" w:hAnsi="宋体" w:cs="宋体" w:hint="eastAsia"/>
        </w:rPr>
        <w:t xml:space="preserve"> </w:t>
      </w:r>
    </w:p>
    <w:p w14:paraId="7E7CD7E4" w14:textId="77777777" w:rsidR="00745F4F" w:rsidRDefault="00000000">
      <w:pPr>
        <w:pStyle w:val="afff8"/>
        <w:numPr>
          <w:ilvl w:val="1"/>
          <w:numId w:val="31"/>
        </w:numPr>
        <w:tabs>
          <w:tab w:val="left" w:pos="1064"/>
        </w:tabs>
        <w:spacing w:before="136" w:line="360" w:lineRule="auto"/>
        <w:ind w:left="326" w:right="90" w:firstLine="420"/>
        <w:rPr>
          <w:rFonts w:ascii="宋体" w:hAnsi="宋体" w:cs="宋体" w:hint="eastAsia"/>
        </w:rPr>
      </w:pPr>
      <w:r>
        <w:rPr>
          <w:rFonts w:ascii="宋体" w:hAnsi="宋体" w:cs="宋体" w:hint="eastAsia"/>
        </w:rPr>
        <w:lastRenderedPageBreak/>
        <w:t>按照渝建发〔2015〕35</w:t>
      </w:r>
      <w:r>
        <w:rPr>
          <w:rFonts w:ascii="宋体" w:hAnsi="宋体" w:cs="宋体" w:hint="eastAsia"/>
          <w:spacing w:val="-9"/>
        </w:rPr>
        <w:t xml:space="preserve"> 号文的要求，施工期间，项目经理因在一个记分周期内累计记分达到 </w:t>
      </w:r>
      <w:r>
        <w:rPr>
          <w:rFonts w:ascii="宋体" w:hAnsi="宋体" w:cs="宋体" w:hint="eastAsia"/>
        </w:rPr>
        <w:t xml:space="preserve">12 </w:t>
      </w:r>
      <w:r>
        <w:rPr>
          <w:rFonts w:ascii="宋体" w:hAnsi="宋体" w:cs="宋体" w:hint="eastAsia"/>
          <w:spacing w:val="-1"/>
        </w:rPr>
        <w:t>分，被建设行政主管部门依法责令停止执业的；</w:t>
      </w:r>
      <w:r>
        <w:rPr>
          <w:rFonts w:ascii="宋体" w:hAnsi="宋体" w:cs="宋体" w:hint="eastAsia"/>
        </w:rPr>
        <w:t xml:space="preserve"> </w:t>
      </w:r>
    </w:p>
    <w:p w14:paraId="16732F2E" w14:textId="77777777" w:rsidR="00745F4F" w:rsidRDefault="00000000">
      <w:pPr>
        <w:pStyle w:val="afff8"/>
        <w:numPr>
          <w:ilvl w:val="1"/>
          <w:numId w:val="31"/>
        </w:numPr>
        <w:tabs>
          <w:tab w:val="left" w:pos="1064"/>
        </w:tabs>
        <w:spacing w:line="360" w:lineRule="auto"/>
        <w:ind w:firstLine="416"/>
        <w:rPr>
          <w:rFonts w:ascii="宋体" w:hAnsi="宋体" w:cs="宋体" w:hint="eastAsia"/>
        </w:rPr>
      </w:pPr>
      <w:r>
        <w:rPr>
          <w:rFonts w:ascii="宋体" w:hAnsi="宋体" w:cs="宋体" w:hint="eastAsia"/>
          <w:spacing w:val="-1"/>
        </w:rPr>
        <w:t>发包人有正当理由认为项目经理不称职</w:t>
      </w:r>
      <w:r>
        <w:rPr>
          <w:rFonts w:ascii="宋体" w:hAnsi="宋体" w:cs="宋体" w:hint="eastAsia"/>
        </w:rPr>
        <w:t>/</w:t>
      </w:r>
      <w:r>
        <w:rPr>
          <w:rFonts w:ascii="宋体" w:hAnsi="宋体" w:cs="宋体" w:hint="eastAsia"/>
          <w:spacing w:val="-1"/>
        </w:rPr>
        <w:t xml:space="preserve">不履职，且承包人在约定时间内不予更换的； </w:t>
      </w:r>
    </w:p>
    <w:p w14:paraId="5BE5BA2C" w14:textId="77777777" w:rsidR="00745F4F" w:rsidRDefault="00000000">
      <w:pPr>
        <w:pStyle w:val="afff8"/>
        <w:numPr>
          <w:ilvl w:val="1"/>
          <w:numId w:val="31"/>
        </w:numPr>
        <w:tabs>
          <w:tab w:val="left" w:pos="1064"/>
        </w:tabs>
        <w:spacing w:before="152" w:line="360" w:lineRule="auto"/>
        <w:ind w:firstLine="416"/>
        <w:rPr>
          <w:rFonts w:ascii="宋体" w:hAnsi="宋体" w:cs="宋体" w:hint="eastAsia"/>
        </w:rPr>
      </w:pPr>
      <w:r>
        <w:rPr>
          <w:rFonts w:ascii="宋体" w:hAnsi="宋体" w:cs="宋体" w:hint="eastAsia"/>
          <w:spacing w:val="-1"/>
        </w:rPr>
        <w:t>其他双方约定的情形：</w:t>
      </w:r>
      <w:r>
        <w:rPr>
          <w:rFonts w:ascii="宋体" w:hAnsi="宋体" w:cs="宋体" w:hint="eastAsia"/>
          <w:spacing w:val="10"/>
        </w:rPr>
        <w:t xml:space="preserve"> 。 </w:t>
      </w:r>
    </w:p>
    <w:p w14:paraId="1724083F" w14:textId="77777777" w:rsidR="00745F4F" w:rsidRDefault="00000000">
      <w:pPr>
        <w:pStyle w:val="afff8"/>
        <w:numPr>
          <w:ilvl w:val="0"/>
          <w:numId w:val="38"/>
        </w:numPr>
        <w:tabs>
          <w:tab w:val="left" w:pos="1379"/>
        </w:tabs>
        <w:spacing w:before="136" w:line="360" w:lineRule="auto"/>
        <w:ind w:left="746" w:right="90" w:firstLine="416"/>
        <w:jc w:val="left"/>
        <w:rPr>
          <w:rFonts w:ascii="宋体" w:hAnsi="宋体" w:cs="宋体" w:hint="eastAsia"/>
          <w:spacing w:val="-1"/>
        </w:rPr>
      </w:pPr>
      <w:r>
        <w:rPr>
          <w:rFonts w:ascii="宋体" w:hAnsi="宋体" w:cs="宋体" w:hint="eastAsia"/>
          <w:spacing w:val="-1"/>
        </w:rPr>
        <w:t xml:space="preserve">技术负责人若有以下情形，属于承包人违约： </w:t>
      </w:r>
    </w:p>
    <w:p w14:paraId="5C5D1FB1" w14:textId="77777777" w:rsidR="00745F4F" w:rsidRDefault="00000000">
      <w:pPr>
        <w:pStyle w:val="afff8"/>
        <w:tabs>
          <w:tab w:val="left" w:pos="1379"/>
        </w:tabs>
        <w:spacing w:before="136" w:line="360" w:lineRule="auto"/>
        <w:ind w:left="746" w:right="90"/>
        <w:jc w:val="left"/>
        <w:rPr>
          <w:rFonts w:ascii="宋体" w:hAnsi="宋体" w:cs="宋体" w:hint="eastAsia"/>
        </w:rPr>
      </w:pPr>
      <w:r>
        <w:rPr>
          <w:rFonts w:ascii="宋体" w:hAnsi="宋体" w:cs="宋体" w:hint="eastAsia"/>
        </w:rPr>
        <w:t>1）</w:t>
      </w:r>
      <w:r>
        <w:rPr>
          <w:rFonts w:ascii="宋体" w:hAnsi="宋体" w:cs="宋体" w:hint="eastAsia"/>
          <w:spacing w:val="-1"/>
        </w:rPr>
        <w:t>每月在施工现场的天数少于约定天数的；</w:t>
      </w:r>
      <w:r>
        <w:rPr>
          <w:rFonts w:ascii="宋体" w:hAnsi="宋体" w:cs="宋体" w:hint="eastAsia"/>
        </w:rPr>
        <w:t xml:space="preserve"> </w:t>
      </w:r>
    </w:p>
    <w:p w14:paraId="7B95BC16" w14:textId="77777777" w:rsidR="00745F4F" w:rsidRDefault="00000000">
      <w:pPr>
        <w:pStyle w:val="afff8"/>
        <w:numPr>
          <w:ilvl w:val="0"/>
          <w:numId w:val="39"/>
        </w:numPr>
        <w:tabs>
          <w:tab w:val="left" w:pos="1064"/>
        </w:tabs>
        <w:spacing w:line="360" w:lineRule="auto"/>
        <w:ind w:firstLine="416"/>
        <w:rPr>
          <w:rFonts w:ascii="宋体" w:hAnsi="宋体" w:cs="宋体" w:hint="eastAsia"/>
        </w:rPr>
      </w:pPr>
      <w:r>
        <w:rPr>
          <w:rFonts w:ascii="宋体" w:hAnsi="宋体" w:cs="宋体" w:hint="eastAsia"/>
          <w:spacing w:val="-1"/>
        </w:rPr>
        <w:t>承包人未提交技术负责人劳动合同和社会保险证明的；</w:t>
      </w:r>
      <w:r>
        <w:rPr>
          <w:rFonts w:ascii="宋体" w:hAnsi="宋体" w:cs="宋体" w:hint="eastAsia"/>
        </w:rPr>
        <w:t xml:space="preserve"> </w:t>
      </w:r>
    </w:p>
    <w:p w14:paraId="3A5DA2AF" w14:textId="77777777" w:rsidR="00745F4F" w:rsidRDefault="00000000">
      <w:pPr>
        <w:pStyle w:val="afff8"/>
        <w:numPr>
          <w:ilvl w:val="0"/>
          <w:numId w:val="39"/>
        </w:numPr>
        <w:tabs>
          <w:tab w:val="left" w:pos="1064"/>
        </w:tabs>
        <w:spacing w:before="151" w:line="360" w:lineRule="auto"/>
        <w:ind w:firstLine="420"/>
        <w:rPr>
          <w:rFonts w:ascii="宋体" w:hAnsi="宋体" w:cs="宋体" w:hint="eastAsia"/>
        </w:rPr>
      </w:pPr>
      <w:r>
        <w:rPr>
          <w:rFonts w:ascii="宋体" w:hAnsi="宋体" w:cs="宋体" w:hint="eastAsia"/>
        </w:rPr>
        <w:t>未经批准，擅自离开施工现场（超过约定时间）</w:t>
      </w:r>
      <w:r>
        <w:rPr>
          <w:rFonts w:ascii="宋体" w:hAnsi="宋体" w:cs="宋体" w:hint="eastAsia"/>
          <w:spacing w:val="-3"/>
        </w:rPr>
        <w:t>的；</w:t>
      </w:r>
      <w:r>
        <w:rPr>
          <w:rFonts w:ascii="宋体" w:hAnsi="宋体" w:cs="宋体" w:hint="eastAsia"/>
        </w:rPr>
        <w:t xml:space="preserve"> </w:t>
      </w:r>
    </w:p>
    <w:p w14:paraId="3536F5CE" w14:textId="77777777" w:rsidR="00745F4F" w:rsidRDefault="00000000">
      <w:pPr>
        <w:pStyle w:val="afff8"/>
        <w:numPr>
          <w:ilvl w:val="0"/>
          <w:numId w:val="39"/>
        </w:numPr>
        <w:tabs>
          <w:tab w:val="left" w:pos="1064"/>
        </w:tabs>
        <w:spacing w:before="136" w:line="360" w:lineRule="auto"/>
        <w:ind w:firstLine="416"/>
        <w:rPr>
          <w:rFonts w:ascii="宋体" w:hAnsi="宋体" w:cs="宋体" w:hint="eastAsia"/>
        </w:rPr>
      </w:pPr>
      <w:r>
        <w:rPr>
          <w:rFonts w:ascii="宋体" w:hAnsi="宋体" w:cs="宋体" w:hint="eastAsia"/>
          <w:spacing w:val="-1"/>
        </w:rPr>
        <w:t>未经批准，擅自变更技术负责人的；</w:t>
      </w:r>
      <w:r>
        <w:rPr>
          <w:rFonts w:ascii="宋体" w:hAnsi="宋体" w:cs="宋体" w:hint="eastAsia"/>
        </w:rPr>
        <w:t xml:space="preserve"> </w:t>
      </w:r>
    </w:p>
    <w:p w14:paraId="1880BEB3" w14:textId="77777777" w:rsidR="00745F4F" w:rsidRDefault="00000000">
      <w:pPr>
        <w:pStyle w:val="afff8"/>
        <w:numPr>
          <w:ilvl w:val="0"/>
          <w:numId w:val="39"/>
        </w:numPr>
        <w:tabs>
          <w:tab w:val="left" w:pos="1064"/>
        </w:tabs>
        <w:spacing w:before="137" w:line="360" w:lineRule="auto"/>
        <w:ind w:firstLine="416"/>
        <w:rPr>
          <w:rFonts w:ascii="宋体" w:hAnsi="宋体" w:cs="宋体" w:hint="eastAsia"/>
        </w:rPr>
      </w:pPr>
      <w:r>
        <w:rPr>
          <w:rFonts w:ascii="宋体" w:hAnsi="宋体" w:cs="宋体" w:hint="eastAsia"/>
          <w:spacing w:val="-1"/>
        </w:rPr>
        <w:t>发包人有正当理由认为技术负责人不称职</w:t>
      </w:r>
      <w:r>
        <w:rPr>
          <w:rFonts w:ascii="宋体" w:hAnsi="宋体" w:cs="宋体" w:hint="eastAsia"/>
        </w:rPr>
        <w:t>/</w:t>
      </w:r>
      <w:r>
        <w:rPr>
          <w:rFonts w:ascii="宋体" w:hAnsi="宋体" w:cs="宋体" w:hint="eastAsia"/>
          <w:spacing w:val="-1"/>
        </w:rPr>
        <w:t>不履职，且承包人在约定时间内不予更换的；</w:t>
      </w:r>
      <w:r>
        <w:rPr>
          <w:rFonts w:ascii="宋体" w:hAnsi="宋体" w:cs="宋体" w:hint="eastAsia"/>
        </w:rPr>
        <w:t xml:space="preserve"> </w:t>
      </w:r>
    </w:p>
    <w:p w14:paraId="1E208ADB" w14:textId="77777777" w:rsidR="00745F4F" w:rsidRDefault="00000000">
      <w:pPr>
        <w:pStyle w:val="afff8"/>
        <w:numPr>
          <w:ilvl w:val="0"/>
          <w:numId w:val="39"/>
        </w:numPr>
        <w:tabs>
          <w:tab w:val="left" w:pos="1064"/>
        </w:tabs>
        <w:spacing w:before="136" w:line="360" w:lineRule="auto"/>
        <w:ind w:firstLine="416"/>
        <w:rPr>
          <w:rFonts w:ascii="宋体" w:hAnsi="宋体" w:cs="宋体" w:hint="eastAsia"/>
        </w:rPr>
      </w:pPr>
      <w:r>
        <w:rPr>
          <w:rFonts w:ascii="宋体" w:hAnsi="宋体" w:cs="宋体" w:hint="eastAsia"/>
          <w:spacing w:val="-1"/>
        </w:rPr>
        <w:t>其他双方约定的情形：</w:t>
      </w:r>
      <w:r>
        <w:rPr>
          <w:rFonts w:ascii="宋体" w:hAnsi="宋体" w:cs="宋体" w:hint="eastAsia"/>
          <w:spacing w:val="10"/>
        </w:rPr>
        <w:t xml:space="preserve"> 。 </w:t>
      </w:r>
    </w:p>
    <w:p w14:paraId="617BC561" w14:textId="77777777" w:rsidR="00745F4F" w:rsidRDefault="00000000">
      <w:pPr>
        <w:pStyle w:val="afff8"/>
        <w:numPr>
          <w:ilvl w:val="0"/>
          <w:numId w:val="38"/>
        </w:numPr>
        <w:tabs>
          <w:tab w:val="left" w:pos="1379"/>
        </w:tabs>
        <w:spacing w:before="136" w:line="360" w:lineRule="auto"/>
        <w:ind w:left="746" w:right="90" w:firstLine="416"/>
        <w:jc w:val="left"/>
        <w:rPr>
          <w:rFonts w:ascii="宋体" w:hAnsi="宋体" w:cs="宋体" w:hint="eastAsia"/>
        </w:rPr>
      </w:pPr>
      <w:r>
        <w:rPr>
          <w:rFonts w:ascii="宋体" w:hAnsi="宋体" w:cs="宋体" w:hint="eastAsia"/>
          <w:spacing w:val="-1"/>
        </w:rPr>
        <w:t>主要施工管理人员若有以下情形，属于承包人违约：</w:t>
      </w:r>
    </w:p>
    <w:p w14:paraId="64500190" w14:textId="77777777" w:rsidR="00745F4F" w:rsidRDefault="00000000">
      <w:pPr>
        <w:pStyle w:val="afff8"/>
        <w:tabs>
          <w:tab w:val="left" w:pos="1379"/>
        </w:tabs>
        <w:spacing w:before="136" w:line="360" w:lineRule="auto"/>
        <w:ind w:left="746" w:right="90" w:firstLine="416"/>
        <w:jc w:val="left"/>
        <w:rPr>
          <w:rFonts w:ascii="宋体" w:hAnsi="宋体" w:cs="宋体" w:hint="eastAsia"/>
        </w:rPr>
      </w:pPr>
      <w:r>
        <w:rPr>
          <w:rFonts w:ascii="宋体" w:hAnsi="宋体" w:cs="宋体" w:hint="eastAsia"/>
          <w:spacing w:val="-1"/>
        </w:rPr>
        <w:t xml:space="preserve"> </w:t>
      </w:r>
      <w:r>
        <w:rPr>
          <w:rFonts w:ascii="宋体" w:hAnsi="宋体" w:cs="宋体" w:hint="eastAsia"/>
        </w:rPr>
        <w:t>1）</w:t>
      </w:r>
      <w:r>
        <w:rPr>
          <w:rFonts w:ascii="宋体" w:hAnsi="宋体" w:cs="宋体" w:hint="eastAsia"/>
          <w:spacing w:val="-2"/>
        </w:rPr>
        <w:t>承包人未提交主要管理人员劳动合同和社会保险证明的；</w:t>
      </w:r>
      <w:r>
        <w:rPr>
          <w:rFonts w:ascii="宋体" w:hAnsi="宋体" w:cs="宋体" w:hint="eastAsia"/>
        </w:rPr>
        <w:t xml:space="preserve"> </w:t>
      </w:r>
    </w:p>
    <w:p w14:paraId="6C58DDA8" w14:textId="77777777" w:rsidR="00745F4F" w:rsidRDefault="00000000">
      <w:pPr>
        <w:pStyle w:val="afff8"/>
        <w:numPr>
          <w:ilvl w:val="0"/>
          <w:numId w:val="40"/>
        </w:numPr>
        <w:tabs>
          <w:tab w:val="left" w:pos="1064"/>
        </w:tabs>
        <w:spacing w:line="360" w:lineRule="auto"/>
        <w:ind w:firstLine="420"/>
        <w:rPr>
          <w:rFonts w:ascii="宋体" w:hAnsi="宋体" w:cs="宋体" w:hint="eastAsia"/>
        </w:rPr>
      </w:pPr>
      <w:r>
        <w:rPr>
          <w:rFonts w:ascii="宋体" w:hAnsi="宋体" w:cs="宋体" w:hint="eastAsia"/>
        </w:rPr>
        <w:t>未经批准，擅自离开施工现场（超过约定时间）</w:t>
      </w:r>
      <w:r>
        <w:rPr>
          <w:rFonts w:ascii="宋体" w:hAnsi="宋体" w:cs="宋体" w:hint="eastAsia"/>
          <w:spacing w:val="-3"/>
        </w:rPr>
        <w:t>的；</w:t>
      </w:r>
      <w:r>
        <w:rPr>
          <w:rFonts w:ascii="宋体" w:hAnsi="宋体" w:cs="宋体" w:hint="eastAsia"/>
        </w:rPr>
        <w:t xml:space="preserve"> </w:t>
      </w:r>
    </w:p>
    <w:p w14:paraId="283C68E6" w14:textId="77777777" w:rsidR="00745F4F" w:rsidRDefault="00000000">
      <w:pPr>
        <w:pStyle w:val="afff8"/>
        <w:numPr>
          <w:ilvl w:val="0"/>
          <w:numId w:val="40"/>
        </w:numPr>
        <w:tabs>
          <w:tab w:val="left" w:pos="1064"/>
        </w:tabs>
        <w:spacing w:before="137" w:line="360" w:lineRule="auto"/>
        <w:ind w:firstLine="416"/>
        <w:rPr>
          <w:rFonts w:ascii="宋体" w:hAnsi="宋体" w:cs="宋体" w:hint="eastAsia"/>
        </w:rPr>
      </w:pPr>
      <w:r>
        <w:rPr>
          <w:rFonts w:ascii="宋体" w:hAnsi="宋体" w:cs="宋体" w:hint="eastAsia"/>
          <w:spacing w:val="-1"/>
        </w:rPr>
        <w:t>未经批准，擅自变更主要施工管理人员的；</w:t>
      </w:r>
      <w:r>
        <w:rPr>
          <w:rFonts w:ascii="宋体" w:hAnsi="宋体" w:cs="宋体" w:hint="eastAsia"/>
        </w:rPr>
        <w:t xml:space="preserve"> </w:t>
      </w:r>
    </w:p>
    <w:p w14:paraId="30910491" w14:textId="77777777" w:rsidR="00745F4F" w:rsidRDefault="00000000">
      <w:pPr>
        <w:pStyle w:val="afff8"/>
        <w:numPr>
          <w:ilvl w:val="0"/>
          <w:numId w:val="40"/>
        </w:numPr>
        <w:tabs>
          <w:tab w:val="left" w:pos="1064"/>
        </w:tabs>
        <w:spacing w:before="136" w:line="360" w:lineRule="auto"/>
        <w:ind w:firstLine="416"/>
        <w:rPr>
          <w:rFonts w:ascii="宋体" w:hAnsi="宋体" w:cs="宋体" w:hint="eastAsia"/>
        </w:rPr>
      </w:pPr>
      <w:r>
        <w:rPr>
          <w:rFonts w:ascii="宋体" w:hAnsi="宋体" w:cs="宋体" w:hint="eastAsia"/>
          <w:spacing w:val="-1"/>
        </w:rPr>
        <w:t>发包人有正当理由认为主要施工管理人员不称职</w:t>
      </w:r>
      <w:r>
        <w:rPr>
          <w:rFonts w:ascii="宋体" w:hAnsi="宋体" w:cs="宋体" w:hint="eastAsia"/>
        </w:rPr>
        <w:t>/</w:t>
      </w:r>
      <w:r>
        <w:rPr>
          <w:rFonts w:ascii="宋体" w:hAnsi="宋体" w:cs="宋体" w:hint="eastAsia"/>
          <w:spacing w:val="-1"/>
        </w:rPr>
        <w:t>不履职，且承包人在约定时间内不予更换的；</w:t>
      </w:r>
      <w:r>
        <w:rPr>
          <w:rFonts w:ascii="宋体" w:hAnsi="宋体" w:cs="宋体" w:hint="eastAsia"/>
        </w:rPr>
        <w:t xml:space="preserve"> </w:t>
      </w:r>
    </w:p>
    <w:p w14:paraId="4668ED51" w14:textId="77777777" w:rsidR="00745F4F" w:rsidRDefault="00000000">
      <w:pPr>
        <w:pStyle w:val="afff8"/>
        <w:numPr>
          <w:ilvl w:val="0"/>
          <w:numId w:val="40"/>
        </w:numPr>
        <w:tabs>
          <w:tab w:val="left" w:pos="1064"/>
        </w:tabs>
        <w:spacing w:before="151" w:line="360" w:lineRule="auto"/>
        <w:ind w:firstLine="416"/>
        <w:rPr>
          <w:rFonts w:ascii="宋体" w:hAnsi="宋体" w:cs="宋体" w:hint="eastAsia"/>
        </w:rPr>
      </w:pPr>
      <w:r>
        <w:rPr>
          <w:rFonts w:ascii="宋体" w:hAnsi="宋体" w:cs="宋体" w:hint="eastAsia"/>
          <w:spacing w:val="-1"/>
        </w:rPr>
        <w:t>其他双方约定的情形：</w:t>
      </w:r>
      <w:r>
        <w:rPr>
          <w:rFonts w:ascii="宋体" w:hAnsi="宋体" w:cs="宋体" w:hint="eastAsia"/>
          <w:spacing w:val="10"/>
        </w:rPr>
        <w:t xml:space="preserve"> 。 </w:t>
      </w:r>
    </w:p>
    <w:p w14:paraId="42651092" w14:textId="77777777" w:rsidR="00745F4F" w:rsidRDefault="00000000">
      <w:pPr>
        <w:pStyle w:val="aa"/>
        <w:spacing w:before="137" w:line="360" w:lineRule="auto"/>
        <w:ind w:left="746"/>
        <w:rPr>
          <w:rFonts w:ascii="宋体" w:hAnsi="宋体" w:cs="宋体" w:hint="eastAsia"/>
        </w:rPr>
      </w:pPr>
      <w:r>
        <w:rPr>
          <w:rFonts w:ascii="宋体" w:hAnsi="宋体" w:cs="宋体" w:hint="eastAsia"/>
        </w:rPr>
        <w:t>（14）</w:t>
      </w:r>
      <w:r>
        <w:rPr>
          <w:rFonts w:ascii="宋体" w:hAnsi="宋体" w:cs="宋体" w:hint="eastAsia"/>
          <w:u w:val="single"/>
        </w:rPr>
        <w:t xml:space="preserve"> 。</w:t>
      </w:r>
      <w:r>
        <w:rPr>
          <w:rFonts w:ascii="宋体" w:hAnsi="宋体" w:cs="宋体" w:hint="eastAsia"/>
        </w:rPr>
        <w:t xml:space="preserve"> </w:t>
      </w:r>
    </w:p>
    <w:p w14:paraId="3A398A34" w14:textId="77777777" w:rsidR="00745F4F" w:rsidRDefault="00000000">
      <w:pPr>
        <w:pStyle w:val="afff8"/>
        <w:numPr>
          <w:ilvl w:val="2"/>
          <w:numId w:val="0"/>
        </w:numPr>
        <w:tabs>
          <w:tab w:val="left" w:pos="1378"/>
        </w:tabs>
        <w:spacing w:before="136" w:line="360" w:lineRule="auto"/>
        <w:ind w:left="1378" w:hanging="632"/>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.2.2</w:t>
      </w:r>
      <w:r>
        <w:rPr>
          <w:rFonts w:ascii="宋体" w:hAnsi="宋体" w:cs="宋体" w:hint="eastAsia"/>
        </w:rPr>
        <w:t xml:space="preserve">承包人违约的责任 </w:t>
      </w:r>
    </w:p>
    <w:p w14:paraId="4C77CC93" w14:textId="77777777" w:rsidR="00745F4F" w:rsidRDefault="00000000">
      <w:pPr>
        <w:pStyle w:val="aa"/>
        <w:spacing w:before="136" w:line="360" w:lineRule="auto"/>
        <w:ind w:left="746"/>
        <w:rPr>
          <w:rFonts w:ascii="宋体" w:hAnsi="宋体" w:cs="宋体" w:hint="eastAsia"/>
        </w:rPr>
      </w:pPr>
      <w:r>
        <w:rPr>
          <w:rFonts w:ascii="宋体" w:hAnsi="宋体" w:cs="宋体" w:hint="eastAsia"/>
        </w:rPr>
        <w:t xml:space="preserve">承包人违约责任的承担方式和计算方法： </w:t>
      </w:r>
    </w:p>
    <w:p w14:paraId="2AEFFB85" w14:textId="77777777" w:rsidR="00745F4F" w:rsidRDefault="00000000">
      <w:pPr>
        <w:pStyle w:val="afff8"/>
        <w:numPr>
          <w:ilvl w:val="0"/>
          <w:numId w:val="41"/>
        </w:numPr>
        <w:tabs>
          <w:tab w:val="left" w:pos="1274"/>
        </w:tabs>
        <w:spacing w:before="151" w:line="360" w:lineRule="auto"/>
        <w:ind w:right="90" w:firstLine="404"/>
        <w:jc w:val="both"/>
        <w:rPr>
          <w:rFonts w:ascii="宋体" w:hAnsi="宋体" w:cs="宋体" w:hint="eastAsia"/>
        </w:rPr>
      </w:pPr>
      <w:r>
        <w:rPr>
          <w:rFonts w:ascii="宋体" w:hAnsi="宋体" w:cs="宋体" w:hint="eastAsia"/>
          <w:spacing w:val="-4"/>
        </w:rPr>
        <w:t>承包人未按合同约定提交履约担保、质量保证金的违约责任：承包人应支付违约金，违约金的</w:t>
      </w:r>
      <w:r>
        <w:rPr>
          <w:rFonts w:ascii="宋体" w:hAnsi="宋体" w:cs="宋体" w:hint="eastAsia"/>
          <w:spacing w:val="-9"/>
        </w:rPr>
        <w:t xml:space="preserve">计算方法：每延误 </w:t>
      </w:r>
      <w:r>
        <w:rPr>
          <w:rFonts w:ascii="宋体" w:hAnsi="宋体" w:cs="宋体" w:hint="eastAsia"/>
        </w:rPr>
        <w:t>1</w:t>
      </w:r>
      <w:r>
        <w:rPr>
          <w:rFonts w:ascii="宋体" w:hAnsi="宋体" w:cs="宋体" w:hint="eastAsia"/>
          <w:spacing w:val="-8"/>
        </w:rPr>
        <w:t xml:space="preserve"> 天，承包人按</w:t>
      </w:r>
      <w:r>
        <w:rPr>
          <w:rFonts w:ascii="宋体" w:hAnsi="宋体" w:cs="宋体" w:hint="eastAsia"/>
          <w:spacing w:val="87"/>
          <w:u w:val="single"/>
        </w:rPr>
        <w:t xml:space="preserve"> </w:t>
      </w:r>
      <w:r>
        <w:rPr>
          <w:rFonts w:ascii="宋体" w:hAnsi="宋体" w:cs="宋体" w:hint="eastAsia"/>
          <w:u w:val="single"/>
        </w:rPr>
        <w:t>（5000～50000）元/天</w:t>
      </w:r>
      <w:r>
        <w:rPr>
          <w:rFonts w:ascii="宋体" w:hAnsi="宋体" w:cs="宋体" w:hint="eastAsia"/>
        </w:rPr>
        <w:t>计算违约金，累计违约金上限：</w:t>
      </w:r>
      <w:r>
        <w:rPr>
          <w:rFonts w:ascii="宋体" w:hAnsi="宋体" w:cs="宋体" w:hint="eastAsia"/>
          <w:spacing w:val="34"/>
          <w:u w:val="single"/>
        </w:rPr>
        <w:t xml:space="preserve"> 万元</w:t>
      </w:r>
      <w:r>
        <w:rPr>
          <w:rFonts w:ascii="宋体" w:hAnsi="宋体" w:cs="宋体" w:hint="eastAsia"/>
          <w:u w:val="single"/>
        </w:rPr>
        <w:t>（</w:t>
      </w:r>
      <w:r>
        <w:rPr>
          <w:rFonts w:ascii="宋体" w:hAnsi="宋体" w:cs="宋体" w:hint="eastAsia"/>
          <w:spacing w:val="-123"/>
          <w:u w:val="single"/>
        </w:rPr>
        <w:t>不超过</w:t>
      </w:r>
      <w:r>
        <w:rPr>
          <w:rFonts w:ascii="宋体" w:hAnsi="宋体" w:cs="宋体" w:hint="eastAsia"/>
          <w:spacing w:val="-7"/>
          <w:u w:val="single"/>
        </w:rPr>
        <w:t xml:space="preserve">签约合同价的 </w:t>
      </w:r>
      <w:r>
        <w:rPr>
          <w:rFonts w:ascii="宋体" w:hAnsi="宋体" w:cs="宋体" w:hint="eastAsia"/>
          <w:u w:val="single"/>
        </w:rPr>
        <w:t>3%）</w:t>
      </w:r>
      <w:r>
        <w:rPr>
          <w:rFonts w:ascii="宋体" w:hAnsi="宋体" w:cs="宋体" w:hint="eastAsia"/>
        </w:rPr>
        <w:t xml:space="preserve">。 </w:t>
      </w:r>
    </w:p>
    <w:p w14:paraId="5390E82B" w14:textId="77777777" w:rsidR="00745F4F" w:rsidRDefault="00000000">
      <w:pPr>
        <w:pStyle w:val="afff8"/>
        <w:numPr>
          <w:ilvl w:val="0"/>
          <w:numId w:val="41"/>
        </w:numPr>
        <w:tabs>
          <w:tab w:val="left" w:pos="1274"/>
        </w:tabs>
        <w:spacing w:line="360" w:lineRule="auto"/>
        <w:ind w:right="90" w:firstLine="412"/>
        <w:jc w:val="both"/>
        <w:rPr>
          <w:rFonts w:ascii="宋体" w:hAnsi="宋体" w:cs="宋体" w:hint="eastAsia"/>
        </w:rPr>
      </w:pPr>
      <w:r>
        <w:rPr>
          <w:rFonts w:ascii="宋体" w:hAnsi="宋体" w:cs="宋体" w:hint="eastAsia"/>
          <w:spacing w:val="-2"/>
        </w:rPr>
        <w:t>承包人违反合同约定进行转包或违法分包的违约责任：按照违反合同约定进行转包和</w:t>
      </w:r>
      <w:r>
        <w:rPr>
          <w:rFonts w:ascii="宋体" w:hAnsi="宋体" w:cs="宋体" w:hint="eastAsia"/>
        </w:rPr>
        <w:t>（</w:t>
      </w:r>
      <w:r>
        <w:rPr>
          <w:rFonts w:ascii="宋体" w:hAnsi="宋体" w:cs="宋体" w:hint="eastAsia"/>
          <w:spacing w:val="-15"/>
        </w:rPr>
        <w:t>或）</w:t>
      </w:r>
      <w:r>
        <w:rPr>
          <w:rFonts w:ascii="宋体" w:hAnsi="宋体" w:cs="宋体" w:hint="eastAsia"/>
        </w:rPr>
        <w:t>违</w:t>
      </w:r>
      <w:r>
        <w:rPr>
          <w:rFonts w:ascii="宋体" w:hAnsi="宋体" w:cs="宋体" w:hint="eastAsia"/>
          <w:spacing w:val="-2"/>
        </w:rPr>
        <w:t>法分包相应转包和</w:t>
      </w:r>
      <w:r>
        <w:rPr>
          <w:rFonts w:ascii="宋体" w:hAnsi="宋体" w:cs="宋体" w:hint="eastAsia"/>
        </w:rPr>
        <w:t>（或</w:t>
      </w:r>
      <w:r>
        <w:rPr>
          <w:rFonts w:ascii="宋体" w:hAnsi="宋体" w:cs="宋体" w:hint="eastAsia"/>
          <w:spacing w:val="-16"/>
        </w:rPr>
        <w:t>）</w:t>
      </w:r>
      <w:r>
        <w:rPr>
          <w:rFonts w:ascii="宋体" w:hAnsi="宋体" w:cs="宋体" w:hint="eastAsia"/>
          <w:spacing w:val="-1"/>
        </w:rPr>
        <w:t>分包合同的合同金额的</w:t>
      </w:r>
      <w:r>
        <w:rPr>
          <w:rFonts w:ascii="宋体" w:hAnsi="宋体" w:cs="宋体" w:hint="eastAsia"/>
          <w:spacing w:val="92"/>
          <w:u w:val="single"/>
        </w:rPr>
        <w:t xml:space="preserve"> </w:t>
      </w:r>
      <w:r>
        <w:rPr>
          <w:rFonts w:ascii="宋体" w:hAnsi="宋体" w:cs="宋体" w:hint="eastAsia"/>
          <w:spacing w:val="-3"/>
          <w:u w:val="single"/>
        </w:rPr>
        <w:t>（5～10）%</w:t>
      </w:r>
      <w:r>
        <w:rPr>
          <w:rFonts w:ascii="宋体" w:hAnsi="宋体" w:cs="宋体" w:hint="eastAsia"/>
          <w:spacing w:val="-3"/>
        </w:rPr>
        <w:t>支付违约金，违法转</w:t>
      </w:r>
      <w:r>
        <w:rPr>
          <w:rFonts w:ascii="宋体" w:hAnsi="宋体" w:cs="宋体" w:hint="eastAsia"/>
        </w:rPr>
        <w:t>/</w:t>
      </w:r>
      <w:r>
        <w:rPr>
          <w:rFonts w:ascii="宋体" w:hAnsi="宋体" w:cs="宋体" w:hint="eastAsia"/>
          <w:spacing w:val="-11"/>
        </w:rPr>
        <w:t xml:space="preserve">分包商应在 </w:t>
      </w:r>
      <w:r>
        <w:rPr>
          <w:rFonts w:ascii="宋体" w:hAnsi="宋体" w:cs="宋体" w:hint="eastAsia"/>
        </w:rPr>
        <w:t>7</w:t>
      </w:r>
      <w:r>
        <w:rPr>
          <w:rFonts w:ascii="宋体" w:hAnsi="宋体" w:cs="宋体" w:hint="eastAsia"/>
          <w:spacing w:val="-12"/>
        </w:rPr>
        <w:t xml:space="preserve"> 天内撤</w:t>
      </w:r>
    </w:p>
    <w:p w14:paraId="7927A511" w14:textId="77777777" w:rsidR="00745F4F" w:rsidRDefault="00000000">
      <w:pPr>
        <w:pStyle w:val="aa"/>
        <w:spacing w:before="11" w:line="360" w:lineRule="auto"/>
        <w:ind w:left="326"/>
        <w:rPr>
          <w:rFonts w:ascii="宋体" w:hAnsi="宋体" w:cs="宋体" w:hint="eastAsia"/>
        </w:rPr>
      </w:pPr>
      <w:r>
        <w:rPr>
          <w:rFonts w:ascii="宋体" w:hAnsi="宋体" w:cs="宋体" w:hint="eastAsia"/>
        </w:rPr>
        <w:t xml:space="preserve">离出场。 </w:t>
      </w:r>
    </w:p>
    <w:p w14:paraId="00F46927" w14:textId="77777777" w:rsidR="00745F4F" w:rsidRDefault="00000000">
      <w:pPr>
        <w:pStyle w:val="afff8"/>
        <w:numPr>
          <w:ilvl w:val="0"/>
          <w:numId w:val="41"/>
        </w:numPr>
        <w:tabs>
          <w:tab w:val="left" w:pos="1274"/>
        </w:tabs>
        <w:spacing w:before="136" w:line="360" w:lineRule="auto"/>
        <w:ind w:right="90" w:firstLine="412"/>
        <w:jc w:val="left"/>
        <w:rPr>
          <w:rFonts w:ascii="宋体" w:hAnsi="宋体" w:cs="宋体" w:hint="eastAsia"/>
        </w:rPr>
      </w:pPr>
      <w:r>
        <w:rPr>
          <w:rFonts w:ascii="宋体" w:hAnsi="宋体" w:cs="宋体" w:hint="eastAsia"/>
          <w:spacing w:val="-2"/>
        </w:rPr>
        <w:lastRenderedPageBreak/>
        <w:t>承包人违反合同约定采购和使用不合格的材料和工程设备的违约责任：按照违反合同约定采购和使用不合格的材料和（或）</w:t>
      </w:r>
      <w:r>
        <w:rPr>
          <w:rFonts w:ascii="宋体" w:hAnsi="宋体" w:cs="宋体" w:hint="eastAsia"/>
          <w:spacing w:val="-3"/>
        </w:rPr>
        <w:t>工程设备相应合同金额的</w:t>
      </w:r>
      <w:r>
        <w:rPr>
          <w:rFonts w:ascii="宋体" w:hAnsi="宋体" w:cs="宋体" w:hint="eastAsia"/>
          <w:spacing w:val="4"/>
          <w:u w:val="single"/>
        </w:rPr>
        <w:t xml:space="preserve"> </w:t>
      </w:r>
      <w:r>
        <w:rPr>
          <w:rFonts w:ascii="宋体" w:hAnsi="宋体" w:cs="宋体" w:hint="eastAsia"/>
          <w:u w:val="single"/>
        </w:rPr>
        <w:t>（5～10）%</w:t>
      </w:r>
      <w:r>
        <w:rPr>
          <w:rFonts w:ascii="宋体" w:hAnsi="宋体" w:cs="宋体" w:hint="eastAsia"/>
        </w:rPr>
        <w:t xml:space="preserve">支付违约金。 </w:t>
      </w:r>
    </w:p>
    <w:p w14:paraId="3B72A6E7" w14:textId="77777777" w:rsidR="00745F4F" w:rsidRDefault="00000000">
      <w:pPr>
        <w:pStyle w:val="afff8"/>
        <w:numPr>
          <w:ilvl w:val="0"/>
          <w:numId w:val="41"/>
        </w:numPr>
        <w:tabs>
          <w:tab w:val="left" w:pos="1109"/>
          <w:tab w:val="left" w:pos="9660"/>
          <w:tab w:val="left" w:pos="9880"/>
        </w:tabs>
        <w:spacing w:before="41" w:line="360" w:lineRule="auto"/>
        <w:ind w:left="161" w:right="90" w:firstLine="412"/>
        <w:jc w:val="both"/>
        <w:rPr>
          <w:rFonts w:ascii="宋体" w:hAnsi="宋体" w:cs="宋体" w:hint="eastAsia"/>
        </w:rPr>
      </w:pPr>
      <w:r>
        <w:rPr>
          <w:rFonts w:ascii="宋体" w:hAnsi="宋体" w:cs="宋体" w:hint="eastAsia"/>
          <w:spacing w:val="-2"/>
        </w:rPr>
        <w:t>因承包人原因导致工程质量不符合规定或合同要求的违约责任：承包人退还已支付工程质量</w:t>
      </w:r>
      <w:r>
        <w:rPr>
          <w:rFonts w:ascii="宋体" w:hAnsi="宋体" w:cs="宋体" w:hint="eastAsia"/>
          <w:spacing w:val="-3"/>
        </w:rPr>
        <w:t>不符合合同要求工程的工程款，并按照工程质量不符合合同要求工程相应合同金额的</w:t>
      </w:r>
      <w:r>
        <w:rPr>
          <w:rFonts w:ascii="宋体" w:hAnsi="宋体" w:cs="宋体" w:hint="eastAsia"/>
          <w:spacing w:val="8"/>
          <w:u w:val="single"/>
        </w:rPr>
        <w:t xml:space="preserve"> </w:t>
      </w:r>
      <w:r>
        <w:rPr>
          <w:rFonts w:ascii="宋体" w:hAnsi="宋体" w:cs="宋体" w:hint="eastAsia"/>
          <w:u w:val="single"/>
        </w:rPr>
        <w:t>（5～10）%</w:t>
      </w:r>
      <w:r>
        <w:rPr>
          <w:rFonts w:ascii="宋体" w:hAnsi="宋体" w:cs="宋体" w:hint="eastAsia"/>
        </w:rPr>
        <w:t xml:space="preserve">支付违约金。 </w:t>
      </w:r>
      <w:r>
        <w:rPr>
          <w:rFonts w:ascii="宋体" w:hAnsi="宋体" w:cs="宋体" w:hint="eastAsia"/>
          <w:spacing w:val="-5"/>
        </w:rPr>
        <w:t>承包人违反材料与设备的约定，未经批准，擅自将已按照合同约定进入施工现场的材料或设</w:t>
      </w:r>
      <w:r>
        <w:rPr>
          <w:rFonts w:ascii="宋体" w:hAnsi="宋体" w:cs="宋体" w:hint="eastAsia"/>
          <w:spacing w:val="-7"/>
        </w:rPr>
        <w:t>备撤离施工现场的违约责任：按照承包人擅自撤离施工现场材料和</w:t>
      </w:r>
      <w:r>
        <w:rPr>
          <w:rFonts w:ascii="宋体" w:hAnsi="宋体" w:cs="宋体" w:hint="eastAsia"/>
        </w:rPr>
        <w:t>（或</w:t>
      </w:r>
      <w:r>
        <w:rPr>
          <w:rFonts w:ascii="宋体" w:hAnsi="宋体" w:cs="宋体" w:hint="eastAsia"/>
          <w:spacing w:val="-16"/>
        </w:rPr>
        <w:t>）</w:t>
      </w:r>
      <w:r>
        <w:rPr>
          <w:rFonts w:ascii="宋体" w:hAnsi="宋体" w:cs="宋体" w:hint="eastAsia"/>
          <w:spacing w:val="-1"/>
        </w:rPr>
        <w:t>设备相应合同金额的</w:t>
      </w:r>
      <w:r>
        <w:rPr>
          <w:rFonts w:ascii="宋体" w:hAnsi="宋体" w:cs="宋体" w:hint="eastAsia"/>
          <w:spacing w:val="-1"/>
          <w:u w:val="single"/>
        </w:rPr>
        <w:t xml:space="preserve"> </w:t>
      </w:r>
      <w:r>
        <w:rPr>
          <w:rFonts w:ascii="宋体" w:hAnsi="宋体" w:cs="宋体" w:hint="eastAsia"/>
          <w:spacing w:val="-3"/>
          <w:u w:val="single"/>
        </w:rPr>
        <w:t>（1～5）%</w:t>
      </w:r>
      <w:r>
        <w:rPr>
          <w:rFonts w:ascii="宋体" w:hAnsi="宋体" w:cs="宋体" w:hint="eastAsia"/>
        </w:rPr>
        <w:t xml:space="preserve">支付违约金。 </w:t>
      </w:r>
    </w:p>
    <w:p w14:paraId="3879CC6D" w14:textId="77777777" w:rsidR="00745F4F" w:rsidRDefault="00000000">
      <w:pPr>
        <w:pStyle w:val="afff8"/>
        <w:numPr>
          <w:ilvl w:val="0"/>
          <w:numId w:val="41"/>
        </w:numPr>
        <w:tabs>
          <w:tab w:val="left" w:pos="1109"/>
        </w:tabs>
        <w:spacing w:before="12" w:line="360" w:lineRule="auto"/>
        <w:ind w:left="161" w:right="90" w:firstLine="408"/>
        <w:jc w:val="left"/>
        <w:rPr>
          <w:rFonts w:ascii="宋体" w:hAnsi="宋体" w:cs="宋体" w:hint="eastAsia"/>
        </w:rPr>
      </w:pPr>
      <w:r>
        <w:rPr>
          <w:rFonts w:ascii="宋体" w:hAnsi="宋体" w:cs="宋体" w:hint="eastAsia"/>
          <w:spacing w:val="-3"/>
        </w:rPr>
        <w:t>因承包人原因造成工期延误的违约承担方式和计算方法：由承包人承担由此增加的费用，由此</w:t>
      </w:r>
      <w:r>
        <w:rPr>
          <w:rFonts w:ascii="宋体" w:hAnsi="宋体" w:cs="宋体" w:hint="eastAsia"/>
          <w:spacing w:val="-15"/>
        </w:rPr>
        <w:t xml:space="preserve">导致工期延误的，工期不予顺延；逾期竣工违约金的计算方法：每延误 </w:t>
      </w:r>
      <w:r>
        <w:rPr>
          <w:rFonts w:ascii="宋体" w:hAnsi="宋体" w:cs="宋体" w:hint="eastAsia"/>
        </w:rPr>
        <w:t>1</w:t>
      </w:r>
      <w:r>
        <w:rPr>
          <w:rFonts w:ascii="宋体" w:hAnsi="宋体" w:cs="宋体" w:hint="eastAsia"/>
          <w:spacing w:val="-15"/>
        </w:rPr>
        <w:t xml:space="preserve"> 天，承包人按</w:t>
      </w:r>
      <w:r>
        <w:rPr>
          <w:rFonts w:ascii="宋体" w:hAnsi="宋体" w:cs="宋体" w:hint="eastAsia"/>
          <w:spacing w:val="60"/>
          <w:u w:val="single"/>
        </w:rPr>
        <w:t xml:space="preserve"> </w:t>
      </w:r>
      <w:r>
        <w:rPr>
          <w:rFonts w:ascii="宋体" w:hAnsi="宋体" w:cs="宋体" w:hint="eastAsia"/>
          <w:u w:val="single"/>
        </w:rPr>
        <w:t>（5000～50000）</w:t>
      </w:r>
      <w:r>
        <w:rPr>
          <w:rFonts w:ascii="宋体" w:hAnsi="宋体" w:cs="宋体" w:hint="eastAsia"/>
          <w:spacing w:val="-207"/>
          <w:u w:val="single"/>
        </w:rPr>
        <w:t>元</w:t>
      </w:r>
      <w:r>
        <w:rPr>
          <w:rFonts w:ascii="宋体" w:hAnsi="宋体" w:cs="宋体" w:hint="eastAsia"/>
          <w:u w:val="single"/>
        </w:rPr>
        <w:t>/天</w:t>
      </w:r>
      <w:r>
        <w:rPr>
          <w:rFonts w:ascii="宋体" w:hAnsi="宋体" w:cs="宋体" w:hint="eastAsia"/>
        </w:rPr>
        <w:t>计算逾期竣工违约金，累计违约金上限：</w:t>
      </w:r>
      <w:r>
        <w:rPr>
          <w:rFonts w:ascii="宋体" w:hAnsi="宋体" w:cs="宋体" w:hint="eastAsia"/>
          <w:u w:val="single"/>
        </w:rPr>
        <w:t xml:space="preserve"> </w:t>
      </w:r>
      <w:r>
        <w:rPr>
          <w:rFonts w:ascii="宋体" w:hAnsi="宋体" w:cs="宋体" w:hint="eastAsia"/>
          <w:spacing w:val="30"/>
        </w:rPr>
        <w:t xml:space="preserve"> 万元</w:t>
      </w:r>
      <w:r>
        <w:rPr>
          <w:rFonts w:ascii="宋体" w:hAnsi="宋体" w:cs="宋体" w:hint="eastAsia"/>
        </w:rPr>
        <w:t>（</w:t>
      </w:r>
      <w:r>
        <w:rPr>
          <w:rFonts w:ascii="宋体" w:hAnsi="宋体" w:cs="宋体" w:hint="eastAsia"/>
          <w:spacing w:val="4"/>
        </w:rPr>
        <w:t xml:space="preserve">不超过签约合同价的 </w:t>
      </w:r>
      <w:r>
        <w:rPr>
          <w:rFonts w:ascii="宋体" w:hAnsi="宋体" w:cs="宋体" w:hint="eastAsia"/>
        </w:rPr>
        <w:t>3%）；承包人支付逾期竣</w:t>
      </w:r>
      <w:r>
        <w:rPr>
          <w:rFonts w:ascii="宋体" w:hAnsi="宋体" w:cs="宋体" w:hint="eastAsia"/>
          <w:spacing w:val="-1"/>
        </w:rPr>
        <w:t>工违约金后，不免除承包人继续完成工程及修补缺陷的义务。</w:t>
      </w:r>
      <w:r>
        <w:rPr>
          <w:rFonts w:ascii="宋体" w:hAnsi="宋体" w:cs="宋体" w:hint="eastAsia"/>
        </w:rPr>
        <w:t xml:space="preserve"> </w:t>
      </w:r>
    </w:p>
    <w:p w14:paraId="33A4551A" w14:textId="77777777" w:rsidR="00745F4F" w:rsidRDefault="00000000">
      <w:pPr>
        <w:pStyle w:val="afff8"/>
        <w:numPr>
          <w:ilvl w:val="0"/>
          <w:numId w:val="41"/>
        </w:numPr>
        <w:tabs>
          <w:tab w:val="left" w:pos="1109"/>
        </w:tabs>
        <w:spacing w:before="12" w:line="360" w:lineRule="auto"/>
        <w:ind w:left="161" w:right="90" w:firstLine="404"/>
        <w:jc w:val="left"/>
        <w:rPr>
          <w:rFonts w:ascii="宋体" w:hAnsi="宋体" w:cs="宋体" w:hint="eastAsia"/>
        </w:rPr>
      </w:pPr>
      <w:r>
        <w:rPr>
          <w:rFonts w:ascii="宋体" w:hAnsi="宋体" w:cs="宋体" w:hint="eastAsia"/>
          <w:spacing w:val="-4"/>
        </w:rPr>
        <w:t>承包人在缺陷责任期及保修期内，未能在合理期限对工程缺陷进行修复，或拒绝按发包人要</w:t>
      </w:r>
      <w:r>
        <w:rPr>
          <w:rFonts w:ascii="宋体" w:hAnsi="宋体" w:cs="宋体" w:hint="eastAsia"/>
          <w:spacing w:val="-5"/>
        </w:rPr>
        <w:t>求进行修复的违约责任：按照发包人修复缺陷费用的</w:t>
      </w:r>
      <w:r>
        <w:rPr>
          <w:rFonts w:ascii="宋体" w:hAnsi="宋体" w:cs="宋体" w:hint="eastAsia"/>
          <w:spacing w:val="4"/>
          <w:u w:val="single"/>
        </w:rPr>
        <w:t xml:space="preserve"> </w:t>
      </w:r>
      <w:r>
        <w:rPr>
          <w:rFonts w:ascii="宋体" w:hAnsi="宋体" w:cs="宋体" w:hint="eastAsia"/>
          <w:u w:val="single"/>
        </w:rPr>
        <w:t>（0.5～2）%</w:t>
      </w:r>
      <w:r>
        <w:rPr>
          <w:rFonts w:ascii="宋体" w:hAnsi="宋体" w:cs="宋体" w:hint="eastAsia"/>
        </w:rPr>
        <w:t xml:space="preserve">支付违约金。 </w:t>
      </w:r>
    </w:p>
    <w:p w14:paraId="4261A8AD" w14:textId="77777777" w:rsidR="00745F4F" w:rsidRDefault="00000000">
      <w:pPr>
        <w:pStyle w:val="afff8"/>
        <w:numPr>
          <w:ilvl w:val="0"/>
          <w:numId w:val="41"/>
        </w:numPr>
        <w:tabs>
          <w:tab w:val="left" w:pos="1109"/>
        </w:tabs>
        <w:spacing w:line="360" w:lineRule="auto"/>
        <w:ind w:left="161" w:rightChars="42" w:right="88" w:firstLine="416"/>
        <w:jc w:val="left"/>
        <w:rPr>
          <w:rFonts w:ascii="宋体" w:hAnsi="宋体" w:cs="宋体" w:hint="eastAsia"/>
        </w:rPr>
      </w:pPr>
      <w:r>
        <w:rPr>
          <w:rFonts w:ascii="宋体" w:hAnsi="宋体" w:cs="宋体" w:hint="eastAsia"/>
          <w:spacing w:val="-1"/>
        </w:rPr>
        <w:t>承包人明确表示或者以其行为表明不履行合同主要义务的违约责任：按签约合同价的</w:t>
      </w:r>
      <w:r>
        <w:rPr>
          <w:rFonts w:ascii="宋体" w:hAnsi="宋体" w:cs="宋体" w:hint="eastAsia"/>
          <w:spacing w:val="9"/>
          <w:u w:val="single"/>
        </w:rPr>
        <w:t xml:space="preserve"> </w:t>
      </w:r>
      <w:r>
        <w:rPr>
          <w:rFonts w:ascii="宋体" w:hAnsi="宋体" w:cs="宋体" w:hint="eastAsia"/>
          <w:u w:val="single"/>
        </w:rPr>
        <w:t>（5～ 10）%</w:t>
      </w:r>
      <w:r>
        <w:rPr>
          <w:rFonts w:ascii="宋体" w:hAnsi="宋体" w:cs="宋体" w:hint="eastAsia"/>
        </w:rPr>
        <w:t xml:space="preserve">支付违约金。 </w:t>
      </w:r>
    </w:p>
    <w:p w14:paraId="3790D3B5" w14:textId="77777777" w:rsidR="00745F4F" w:rsidRDefault="00000000">
      <w:pPr>
        <w:pStyle w:val="afff8"/>
        <w:numPr>
          <w:ilvl w:val="0"/>
          <w:numId w:val="41"/>
        </w:numPr>
        <w:tabs>
          <w:tab w:val="left" w:pos="1109"/>
        </w:tabs>
        <w:spacing w:before="11" w:line="360" w:lineRule="auto"/>
        <w:ind w:left="1108" w:rightChars="42" w:right="88" w:firstLine="416"/>
        <w:jc w:val="left"/>
        <w:rPr>
          <w:rFonts w:ascii="宋体" w:hAnsi="宋体" w:cs="宋体" w:hint="eastAsia"/>
        </w:rPr>
      </w:pPr>
      <w:r>
        <w:rPr>
          <w:rFonts w:ascii="宋体" w:hAnsi="宋体" w:cs="宋体" w:hint="eastAsia"/>
          <w:spacing w:val="-1"/>
        </w:rPr>
        <w:t>承包人未能按照合同约定履行其他义务的违约责任：按</w:t>
      </w:r>
      <w:r>
        <w:rPr>
          <w:rFonts w:ascii="宋体" w:hAnsi="宋体" w:cs="宋体" w:hint="eastAsia"/>
          <w:u w:val="single"/>
        </w:rPr>
        <w:t>（500～5000）元/次</w:t>
      </w:r>
      <w:r>
        <w:rPr>
          <w:rFonts w:ascii="宋体" w:hAnsi="宋体" w:cs="宋体" w:hint="eastAsia"/>
        </w:rPr>
        <w:t xml:space="preserve">支付违约金。 </w:t>
      </w:r>
    </w:p>
    <w:p w14:paraId="4A169EF2" w14:textId="77777777" w:rsidR="00745F4F" w:rsidRDefault="00000000">
      <w:pPr>
        <w:pStyle w:val="afff8"/>
        <w:numPr>
          <w:ilvl w:val="0"/>
          <w:numId w:val="41"/>
        </w:numPr>
        <w:tabs>
          <w:tab w:val="left" w:pos="1214"/>
        </w:tabs>
        <w:spacing w:before="136" w:line="360" w:lineRule="auto"/>
        <w:ind w:left="161" w:rightChars="42" w:right="88" w:firstLine="400"/>
        <w:jc w:val="left"/>
        <w:rPr>
          <w:rFonts w:ascii="宋体" w:hAnsi="宋体" w:cs="宋体" w:hint="eastAsia"/>
        </w:rPr>
      </w:pPr>
      <w:r>
        <w:rPr>
          <w:rFonts w:ascii="宋体" w:hAnsi="宋体" w:cs="宋体" w:hint="eastAsia"/>
          <w:spacing w:val="-5"/>
        </w:rPr>
        <w:t xml:space="preserve">承包人未能按期开工的违约责任：按合同价 </w:t>
      </w:r>
      <w:r>
        <w:rPr>
          <w:rFonts w:ascii="宋体" w:hAnsi="宋体" w:cs="宋体" w:hint="eastAsia"/>
          <w:u w:val="single"/>
        </w:rPr>
        <w:t>0.2‰/天</w:t>
      </w:r>
      <w:r>
        <w:rPr>
          <w:rFonts w:ascii="宋体" w:hAnsi="宋体" w:cs="宋体" w:hint="eastAsia"/>
          <w:spacing w:val="-3"/>
        </w:rPr>
        <w:t>支付违约金，本项违约金累计限额为签约合同价的</w:t>
      </w:r>
      <w:r>
        <w:rPr>
          <w:rFonts w:ascii="宋体" w:hAnsi="宋体" w:cs="宋体" w:hint="eastAsia"/>
          <w:spacing w:val="-1"/>
          <w:u w:val="single"/>
        </w:rPr>
        <w:t xml:space="preserve"> </w:t>
      </w:r>
      <w:r>
        <w:rPr>
          <w:rFonts w:ascii="宋体" w:hAnsi="宋体" w:cs="宋体" w:hint="eastAsia"/>
          <w:u w:val="single"/>
        </w:rPr>
        <w:t>1 %</w:t>
      </w:r>
      <w:r>
        <w:rPr>
          <w:rFonts w:ascii="宋体" w:hAnsi="宋体" w:cs="宋体" w:hint="eastAsia"/>
        </w:rPr>
        <w:t xml:space="preserve">。 </w:t>
      </w:r>
    </w:p>
    <w:p w14:paraId="60DC7BBC" w14:textId="77777777" w:rsidR="00745F4F" w:rsidRDefault="00000000">
      <w:pPr>
        <w:pStyle w:val="afff8"/>
        <w:numPr>
          <w:ilvl w:val="0"/>
          <w:numId w:val="41"/>
        </w:numPr>
        <w:tabs>
          <w:tab w:val="left" w:pos="1214"/>
        </w:tabs>
        <w:spacing w:line="360" w:lineRule="auto"/>
        <w:ind w:left="161" w:rightChars="42" w:right="88" w:firstLine="408"/>
        <w:jc w:val="left"/>
        <w:rPr>
          <w:rFonts w:ascii="宋体" w:hAnsi="宋体" w:cs="宋体" w:hint="eastAsia"/>
        </w:rPr>
      </w:pPr>
      <w:r>
        <w:rPr>
          <w:rFonts w:ascii="宋体" w:hAnsi="宋体" w:cs="宋体" w:hint="eastAsia"/>
          <w:spacing w:val="-3"/>
        </w:rPr>
        <w:t>承包人未按经审定的施工组织设计配备或更换关键施工设备的违约责任：按</w:t>
      </w:r>
      <w:r>
        <w:rPr>
          <w:rFonts w:ascii="宋体" w:hAnsi="宋体" w:cs="宋体" w:hint="eastAsia"/>
          <w:spacing w:val="-3"/>
          <w:u w:val="single"/>
        </w:rPr>
        <w:t xml:space="preserve">  </w:t>
      </w:r>
      <w:r>
        <w:rPr>
          <w:rFonts w:ascii="宋体" w:hAnsi="宋体" w:cs="宋体" w:hint="eastAsia"/>
          <w:u w:val="single"/>
        </w:rPr>
        <w:t>（5000～50000）</w:t>
      </w:r>
      <w:r>
        <w:rPr>
          <w:rFonts w:ascii="宋体" w:hAnsi="宋体" w:cs="宋体" w:hint="eastAsia"/>
          <w:spacing w:val="-208"/>
          <w:u w:val="single"/>
        </w:rPr>
        <w:t>元</w:t>
      </w:r>
      <w:r>
        <w:rPr>
          <w:rFonts w:ascii="宋体" w:hAnsi="宋体" w:cs="宋体" w:hint="eastAsia"/>
          <w:u w:val="single"/>
        </w:rPr>
        <w:t>/台·次</w:t>
      </w:r>
      <w:r>
        <w:rPr>
          <w:rFonts w:ascii="宋体" w:hAnsi="宋体" w:cs="宋体" w:hint="eastAsia"/>
        </w:rPr>
        <w:t xml:space="preserve">支付违约金。 </w:t>
      </w:r>
    </w:p>
    <w:p w14:paraId="0583C2A0" w14:textId="77777777" w:rsidR="00745F4F" w:rsidRDefault="00000000">
      <w:pPr>
        <w:pStyle w:val="afff8"/>
        <w:numPr>
          <w:ilvl w:val="0"/>
          <w:numId w:val="41"/>
        </w:numPr>
        <w:tabs>
          <w:tab w:val="left" w:pos="1214"/>
        </w:tabs>
        <w:spacing w:before="11" w:line="360" w:lineRule="auto"/>
        <w:ind w:left="161" w:rightChars="42" w:right="88" w:firstLine="420"/>
        <w:jc w:val="left"/>
        <w:rPr>
          <w:rFonts w:ascii="宋体" w:hAnsi="宋体" w:cs="宋体" w:hint="eastAsia"/>
        </w:rPr>
      </w:pPr>
      <w:r>
        <w:rPr>
          <w:rFonts w:ascii="宋体" w:hAnsi="宋体" w:cs="宋体" w:hint="eastAsia"/>
        </w:rPr>
        <w:t>承包人有安全问题或有违反安全管理规章制度情况的违约责任：根据具体情节，按签约合同</w:t>
      </w:r>
      <w:r>
        <w:rPr>
          <w:rFonts w:ascii="宋体" w:hAnsi="宋体" w:cs="宋体" w:hint="eastAsia"/>
          <w:spacing w:val="-16"/>
        </w:rPr>
        <w:t xml:space="preserve">价的 </w:t>
      </w:r>
      <w:r>
        <w:rPr>
          <w:rFonts w:ascii="宋体" w:hAnsi="宋体" w:cs="宋体" w:hint="eastAsia"/>
          <w:u w:val="single"/>
        </w:rPr>
        <w:t>0.5‰～4‰/次</w:t>
      </w:r>
      <w:r>
        <w:rPr>
          <w:rFonts w:ascii="宋体" w:hAnsi="宋体" w:cs="宋体" w:hint="eastAsia"/>
        </w:rPr>
        <w:t>支付违约金（</w:t>
      </w:r>
      <w:r>
        <w:rPr>
          <w:rFonts w:ascii="宋体" w:hAnsi="宋体" w:cs="宋体" w:hint="eastAsia"/>
          <w:spacing w:val="-5"/>
        </w:rPr>
        <w:t xml:space="preserve">累计不超过签约合同价的 </w:t>
      </w:r>
      <w:r>
        <w:rPr>
          <w:rFonts w:ascii="宋体" w:hAnsi="宋体" w:cs="宋体" w:hint="eastAsia"/>
        </w:rPr>
        <w:t>1%，</w:t>
      </w:r>
      <w:r>
        <w:rPr>
          <w:rFonts w:ascii="宋体" w:hAnsi="宋体" w:cs="宋体" w:hint="eastAsia"/>
          <w:spacing w:val="-10"/>
        </w:rPr>
        <w:t xml:space="preserve">详见附件 </w:t>
      </w:r>
      <w:r>
        <w:rPr>
          <w:rFonts w:ascii="宋体" w:hAnsi="宋体" w:cs="宋体" w:hint="eastAsia"/>
        </w:rPr>
        <w:t>9</w:t>
      </w:r>
      <w:r>
        <w:rPr>
          <w:rFonts w:ascii="宋体" w:hAnsi="宋体" w:cs="宋体" w:hint="eastAsia"/>
          <w:spacing w:val="-8"/>
        </w:rPr>
        <w:t xml:space="preserve"> 安全管理协议</w:t>
      </w:r>
      <w:r>
        <w:rPr>
          <w:rFonts w:ascii="宋体" w:hAnsi="宋体" w:cs="宋体" w:hint="eastAsia"/>
        </w:rPr>
        <w:t xml:space="preserve">）。 </w:t>
      </w:r>
    </w:p>
    <w:p w14:paraId="2ACE3A1C" w14:textId="77777777" w:rsidR="00745F4F" w:rsidRDefault="00000000">
      <w:pPr>
        <w:pStyle w:val="afff8"/>
        <w:numPr>
          <w:ilvl w:val="0"/>
          <w:numId w:val="41"/>
        </w:numPr>
        <w:tabs>
          <w:tab w:val="left" w:pos="1214"/>
        </w:tabs>
        <w:spacing w:line="360" w:lineRule="auto"/>
        <w:ind w:left="161" w:rightChars="42" w:right="88" w:firstLine="420"/>
        <w:jc w:val="left"/>
        <w:rPr>
          <w:rFonts w:ascii="宋体" w:hAnsi="宋体" w:cs="宋体" w:hint="eastAsia"/>
        </w:rPr>
      </w:pPr>
      <w:r>
        <w:rPr>
          <w:rFonts w:ascii="宋体" w:hAnsi="宋体" w:cs="宋体" w:hint="eastAsia"/>
        </w:rPr>
        <w:t>承包人拖欠其工人或所雇人员工资或报酬，导致其工人或所雇人员向有关部门投诉、控告、</w:t>
      </w:r>
      <w:r>
        <w:rPr>
          <w:rFonts w:ascii="宋体" w:hAnsi="宋体" w:cs="宋体" w:hint="eastAsia"/>
          <w:spacing w:val="-1"/>
        </w:rPr>
        <w:t>检举或以聚集等方式讨要工资或报酬的违约责任：根据具体情节，按违约金额</w:t>
      </w:r>
      <w:r>
        <w:rPr>
          <w:rFonts w:ascii="宋体" w:hAnsi="宋体" w:cs="宋体" w:hint="eastAsia"/>
          <w:spacing w:val="4"/>
          <w:u w:val="single"/>
        </w:rPr>
        <w:t xml:space="preserve"> </w:t>
      </w:r>
      <w:r>
        <w:rPr>
          <w:rFonts w:ascii="宋体" w:hAnsi="宋体" w:cs="宋体" w:hint="eastAsia"/>
          <w:u w:val="single"/>
        </w:rPr>
        <w:t>（50000～200000）元/</w:t>
      </w:r>
    </w:p>
    <w:p w14:paraId="449810AC" w14:textId="77777777" w:rsidR="00745F4F" w:rsidRDefault="00000000">
      <w:pPr>
        <w:pStyle w:val="aa"/>
        <w:spacing w:before="12" w:line="360" w:lineRule="auto"/>
        <w:ind w:left="161" w:rightChars="42" w:right="88"/>
        <w:rPr>
          <w:rFonts w:ascii="宋体" w:hAnsi="宋体" w:cs="宋体" w:hint="eastAsia"/>
        </w:rPr>
      </w:pPr>
      <w:r>
        <w:rPr>
          <w:rFonts w:ascii="宋体" w:hAnsi="宋体" w:cs="宋体" w:hint="eastAsia"/>
          <w:u w:val="single"/>
        </w:rPr>
        <w:t>次</w:t>
      </w:r>
      <w:r>
        <w:rPr>
          <w:rFonts w:ascii="宋体" w:hAnsi="宋体" w:cs="宋体" w:hint="eastAsia"/>
        </w:rPr>
        <w:t xml:space="preserve">支付违约金。 </w:t>
      </w:r>
    </w:p>
    <w:p w14:paraId="18C481C9" w14:textId="77777777" w:rsidR="00745F4F" w:rsidRDefault="00000000">
      <w:pPr>
        <w:pStyle w:val="afff8"/>
        <w:numPr>
          <w:ilvl w:val="0"/>
          <w:numId w:val="41"/>
        </w:numPr>
        <w:tabs>
          <w:tab w:val="left" w:pos="1214"/>
        </w:tabs>
        <w:spacing w:before="136" w:line="360" w:lineRule="auto"/>
        <w:ind w:left="161" w:rightChars="42" w:right="88" w:firstLine="420"/>
        <w:jc w:val="left"/>
        <w:rPr>
          <w:rFonts w:ascii="宋体" w:hAnsi="宋体" w:cs="宋体" w:hint="eastAsia"/>
        </w:rPr>
      </w:pPr>
      <w:r>
        <w:rPr>
          <w:rFonts w:ascii="宋体" w:hAnsi="宋体" w:cs="宋体" w:hint="eastAsia"/>
        </w:rPr>
        <w:t>承包人不配合发包人、监理人及发包人委托的工程造价咨询服务单位结算审核的违约责任： 根据具体情节，按</w:t>
      </w:r>
      <w:r>
        <w:rPr>
          <w:rFonts w:ascii="宋体" w:hAnsi="宋体" w:cs="宋体" w:hint="eastAsia"/>
          <w:spacing w:val="104"/>
          <w:u w:val="single"/>
        </w:rPr>
        <w:t xml:space="preserve"> </w:t>
      </w:r>
      <w:r>
        <w:rPr>
          <w:rFonts w:ascii="宋体" w:hAnsi="宋体" w:cs="宋体" w:hint="eastAsia"/>
          <w:u w:val="single"/>
        </w:rPr>
        <w:t>（10000～100000）元/次</w:t>
      </w:r>
      <w:r>
        <w:rPr>
          <w:rFonts w:ascii="宋体" w:hAnsi="宋体" w:cs="宋体" w:hint="eastAsia"/>
        </w:rPr>
        <w:t xml:space="preserve">支付违约金。 </w:t>
      </w:r>
    </w:p>
    <w:p w14:paraId="45B3B3B1" w14:textId="77777777" w:rsidR="00745F4F" w:rsidRDefault="00000000">
      <w:pPr>
        <w:pStyle w:val="afff8"/>
        <w:numPr>
          <w:ilvl w:val="0"/>
          <w:numId w:val="41"/>
        </w:numPr>
        <w:tabs>
          <w:tab w:val="left" w:pos="1214"/>
        </w:tabs>
        <w:spacing w:line="360" w:lineRule="auto"/>
        <w:ind w:left="161" w:rightChars="42" w:right="88" w:firstLine="420"/>
        <w:jc w:val="left"/>
        <w:rPr>
          <w:rFonts w:ascii="宋体" w:hAnsi="宋体" w:cs="宋体" w:hint="eastAsia"/>
        </w:rPr>
      </w:pPr>
      <w:r>
        <w:rPr>
          <w:rFonts w:ascii="宋体" w:hAnsi="宋体" w:cs="宋体" w:hint="eastAsia"/>
        </w:rPr>
        <w:t>承包人未按合同约定移交全部和部分工程的违约责任：由承包人承担工程照管、成品保护、</w:t>
      </w:r>
      <w:r>
        <w:rPr>
          <w:rFonts w:ascii="宋体" w:hAnsi="宋体" w:cs="宋体" w:hint="eastAsia"/>
          <w:spacing w:val="-2"/>
        </w:rPr>
        <w:t xml:space="preserve">保管等与工程有关的各种费用，并按结算金额或违约部分结算金额的 </w:t>
      </w:r>
      <w:r>
        <w:rPr>
          <w:rFonts w:ascii="宋体" w:hAnsi="宋体" w:cs="宋体" w:hint="eastAsia"/>
          <w:u w:val="single"/>
        </w:rPr>
        <w:t>0.5～1‰</w:t>
      </w:r>
      <w:r>
        <w:rPr>
          <w:rFonts w:ascii="宋体" w:hAnsi="宋体" w:cs="宋体" w:hint="eastAsia"/>
        </w:rPr>
        <w:t xml:space="preserve">支付违约金。 </w:t>
      </w:r>
    </w:p>
    <w:p w14:paraId="1A016592" w14:textId="77777777" w:rsidR="00745F4F" w:rsidRDefault="00000000">
      <w:pPr>
        <w:pStyle w:val="afff8"/>
        <w:numPr>
          <w:ilvl w:val="0"/>
          <w:numId w:val="41"/>
        </w:numPr>
        <w:tabs>
          <w:tab w:val="left" w:pos="1214"/>
        </w:tabs>
        <w:spacing w:line="360" w:lineRule="auto"/>
        <w:ind w:left="1213" w:rightChars="42" w:right="88" w:firstLine="404"/>
        <w:jc w:val="left"/>
        <w:rPr>
          <w:rFonts w:ascii="宋体" w:hAnsi="宋体" w:cs="宋体" w:hint="eastAsia"/>
        </w:rPr>
      </w:pPr>
      <w:r>
        <w:rPr>
          <w:rFonts w:ascii="宋体" w:hAnsi="宋体" w:cs="宋体" w:hint="eastAsia"/>
          <w:spacing w:val="-4"/>
        </w:rPr>
        <w:t xml:space="preserve">承包人未按合同约定购买保险的违约责任：除按 </w:t>
      </w:r>
      <w:r>
        <w:rPr>
          <w:rFonts w:ascii="宋体" w:hAnsi="宋体" w:cs="宋体" w:hint="eastAsia"/>
        </w:rPr>
        <w:t>18.6.2</w:t>
      </w:r>
      <w:r>
        <w:rPr>
          <w:rFonts w:ascii="宋体" w:hAnsi="宋体" w:cs="宋体" w:hint="eastAsia"/>
          <w:spacing w:val="-12"/>
        </w:rPr>
        <w:t xml:space="preserve"> 项约定执行外，每延迟 </w:t>
      </w:r>
      <w:r>
        <w:rPr>
          <w:rFonts w:ascii="宋体" w:hAnsi="宋体" w:cs="宋体" w:hint="eastAsia"/>
        </w:rPr>
        <w:t>1</w:t>
      </w:r>
      <w:r>
        <w:rPr>
          <w:rFonts w:ascii="宋体" w:hAnsi="宋体" w:cs="宋体" w:hint="eastAsia"/>
          <w:spacing w:val="-22"/>
        </w:rPr>
        <w:t xml:space="preserve"> 天，按 </w:t>
      </w:r>
      <w:r>
        <w:rPr>
          <w:rFonts w:ascii="宋体" w:hAnsi="宋体" w:cs="宋体" w:hint="eastAsia"/>
          <w:u w:val="single"/>
        </w:rPr>
        <w:t>500</w:t>
      </w:r>
    </w:p>
    <w:p w14:paraId="42A24477" w14:textId="77777777" w:rsidR="00745F4F" w:rsidRDefault="00000000">
      <w:pPr>
        <w:pStyle w:val="aa"/>
        <w:spacing w:before="134" w:line="360" w:lineRule="auto"/>
        <w:ind w:left="161" w:rightChars="42" w:right="88"/>
        <w:rPr>
          <w:rFonts w:ascii="宋体" w:hAnsi="宋体" w:cs="宋体" w:hint="eastAsia"/>
        </w:rPr>
      </w:pPr>
      <w:r>
        <w:rPr>
          <w:rFonts w:ascii="宋体" w:hAnsi="宋体" w:cs="宋体" w:hint="eastAsia"/>
          <w:u w:val="single"/>
        </w:rPr>
        <w:t>元/天</w:t>
      </w:r>
      <w:r>
        <w:rPr>
          <w:rFonts w:ascii="宋体" w:hAnsi="宋体" w:cs="宋体" w:hint="eastAsia"/>
        </w:rPr>
        <w:t xml:space="preserve">支付违约金。 </w:t>
      </w:r>
    </w:p>
    <w:p w14:paraId="66296C6F" w14:textId="77777777" w:rsidR="00745F4F" w:rsidRDefault="00000000">
      <w:pPr>
        <w:pStyle w:val="aa"/>
        <w:spacing w:before="137" w:line="360" w:lineRule="auto"/>
        <w:ind w:left="161" w:rightChars="42" w:right="88" w:firstLine="420"/>
        <w:rPr>
          <w:rFonts w:ascii="宋体" w:hAnsi="宋体" w:cs="宋体" w:hint="eastAsia"/>
        </w:rPr>
      </w:pPr>
      <w:r>
        <w:rPr>
          <w:rFonts w:ascii="宋体" w:hAnsi="宋体" w:cs="宋体" w:hint="eastAsia"/>
        </w:rPr>
        <w:lastRenderedPageBreak/>
        <w:t>（17）</w:t>
      </w:r>
      <w:r>
        <w:rPr>
          <w:rFonts w:ascii="宋体" w:hAnsi="宋体" w:cs="宋体" w:hint="eastAsia"/>
          <w:spacing w:val="-12"/>
        </w:rPr>
        <w:t xml:space="preserve">发生第 </w:t>
      </w:r>
      <w:r>
        <w:rPr>
          <w:rFonts w:ascii="宋体" w:hAnsi="宋体" w:cs="宋体" w:hint="eastAsia"/>
        </w:rPr>
        <w:t>16.2.1</w:t>
      </w:r>
      <w:r>
        <w:rPr>
          <w:rFonts w:ascii="宋体" w:hAnsi="宋体" w:cs="宋体" w:hint="eastAsia"/>
          <w:spacing w:val="-23"/>
        </w:rPr>
        <w:t xml:space="preserve"> 项</w:t>
      </w:r>
      <w:r>
        <w:rPr>
          <w:rFonts w:ascii="宋体" w:hAnsi="宋体" w:cs="宋体" w:hint="eastAsia"/>
        </w:rPr>
        <w:t>（11）目、16.2.1</w:t>
      </w:r>
      <w:r>
        <w:rPr>
          <w:rFonts w:ascii="宋体" w:hAnsi="宋体" w:cs="宋体" w:hint="eastAsia"/>
          <w:spacing w:val="-23"/>
        </w:rPr>
        <w:t xml:space="preserve"> 项</w:t>
      </w:r>
      <w:r>
        <w:rPr>
          <w:rFonts w:ascii="宋体" w:hAnsi="宋体" w:cs="宋体" w:hint="eastAsia"/>
        </w:rPr>
        <w:t>（12）目、16.2.1</w:t>
      </w:r>
      <w:r>
        <w:rPr>
          <w:rFonts w:ascii="宋体" w:hAnsi="宋体" w:cs="宋体" w:hint="eastAsia"/>
          <w:spacing w:val="-23"/>
        </w:rPr>
        <w:t xml:space="preserve"> 项</w:t>
      </w:r>
      <w:r>
        <w:rPr>
          <w:rFonts w:ascii="宋体" w:hAnsi="宋体" w:cs="宋体" w:hint="eastAsia"/>
        </w:rPr>
        <w:t xml:space="preserve">（13）目违约情形的违约责任： </w:t>
      </w:r>
      <w:r>
        <w:rPr>
          <w:rFonts w:ascii="宋体" w:hAnsi="宋体" w:cs="宋体" w:hint="eastAsia"/>
          <w:spacing w:val="-1"/>
        </w:rPr>
        <w:t>除承担由此增加的费用和工期延误的责任，承包人应向发包人支付违约金：</w:t>
      </w:r>
      <w:r>
        <w:rPr>
          <w:rFonts w:ascii="宋体" w:hAnsi="宋体" w:cs="宋体" w:hint="eastAsia"/>
        </w:rPr>
        <w:t xml:space="preserve"> </w:t>
      </w:r>
    </w:p>
    <w:p w14:paraId="5E31CB0B" w14:textId="77777777" w:rsidR="00745F4F" w:rsidRDefault="00000000">
      <w:pPr>
        <w:pStyle w:val="afff8"/>
        <w:numPr>
          <w:ilvl w:val="0"/>
          <w:numId w:val="42"/>
        </w:numPr>
        <w:tabs>
          <w:tab w:val="left" w:pos="898"/>
        </w:tabs>
        <w:spacing w:before="13" w:line="360" w:lineRule="auto"/>
        <w:ind w:rightChars="42" w:right="88" w:firstLine="408"/>
        <w:rPr>
          <w:rFonts w:ascii="宋体" w:hAnsi="宋体" w:cs="宋体" w:hint="eastAsia"/>
        </w:rPr>
      </w:pPr>
      <w:r>
        <w:rPr>
          <w:rFonts w:ascii="宋体" w:hAnsi="宋体" w:cs="宋体" w:hint="eastAsia"/>
          <w:spacing w:val="-3"/>
        </w:rPr>
        <w:t xml:space="preserve">项目经理违约承担方式和计算方法：对于第 </w:t>
      </w:r>
      <w:r>
        <w:rPr>
          <w:rFonts w:ascii="宋体" w:hAnsi="宋体" w:cs="宋体" w:hint="eastAsia"/>
        </w:rPr>
        <w:t>16.2.1</w:t>
      </w:r>
      <w:r>
        <w:rPr>
          <w:rFonts w:ascii="宋体" w:hAnsi="宋体" w:cs="宋体" w:hint="eastAsia"/>
          <w:spacing w:val="-23"/>
        </w:rPr>
        <w:t xml:space="preserve"> 项</w:t>
      </w:r>
      <w:r>
        <w:rPr>
          <w:rFonts w:ascii="宋体" w:hAnsi="宋体" w:cs="宋体" w:hint="eastAsia"/>
        </w:rPr>
        <w:t>（11）目的情形，每发现一次，根据具体</w:t>
      </w:r>
      <w:r>
        <w:rPr>
          <w:rFonts w:ascii="宋体" w:hAnsi="宋体" w:cs="宋体" w:hint="eastAsia"/>
          <w:spacing w:val="-10"/>
        </w:rPr>
        <w:t xml:space="preserve">情节，按 </w:t>
      </w:r>
      <w:r>
        <w:rPr>
          <w:rFonts w:ascii="宋体" w:hAnsi="宋体" w:cs="宋体" w:hint="eastAsia"/>
          <w:u w:val="single"/>
        </w:rPr>
        <w:t>1000～30000</w:t>
      </w:r>
      <w:r>
        <w:rPr>
          <w:rFonts w:ascii="宋体" w:hAnsi="宋体" w:cs="宋体" w:hint="eastAsia"/>
          <w:spacing w:val="-24"/>
          <w:u w:val="single"/>
        </w:rPr>
        <w:t xml:space="preserve"> 元</w:t>
      </w:r>
      <w:r>
        <w:rPr>
          <w:rFonts w:ascii="宋体" w:hAnsi="宋体" w:cs="宋体" w:hint="eastAsia"/>
          <w:u w:val="single"/>
        </w:rPr>
        <w:t>/天·次</w:t>
      </w:r>
      <w:r>
        <w:rPr>
          <w:rFonts w:ascii="宋体" w:hAnsi="宋体" w:cs="宋体" w:hint="eastAsia"/>
        </w:rPr>
        <w:t>计算违约金；项目经理不按承诺到岗的（3.2.3</w:t>
      </w:r>
      <w:r>
        <w:rPr>
          <w:rFonts w:ascii="宋体" w:hAnsi="宋体" w:cs="宋体" w:hint="eastAsia"/>
          <w:spacing w:val="-7"/>
        </w:rPr>
        <w:t xml:space="preserve"> 项约定的情形除外</w:t>
      </w:r>
      <w:r>
        <w:rPr>
          <w:rFonts w:ascii="宋体" w:hAnsi="宋体" w:cs="宋体" w:hint="eastAsia"/>
        </w:rPr>
        <w:t xml:space="preserve">）， </w:t>
      </w:r>
      <w:r>
        <w:rPr>
          <w:rFonts w:ascii="宋体" w:hAnsi="宋体" w:cs="宋体" w:hint="eastAsia"/>
          <w:spacing w:val="-3"/>
        </w:rPr>
        <w:t>按履约保证金的</w:t>
      </w:r>
      <w:r>
        <w:rPr>
          <w:rFonts w:ascii="宋体" w:hAnsi="宋体" w:cs="宋体" w:hint="eastAsia"/>
          <w:u w:val="single"/>
        </w:rPr>
        <w:t>（50～100）%</w:t>
      </w:r>
      <w:r>
        <w:rPr>
          <w:rFonts w:ascii="宋体" w:hAnsi="宋体" w:cs="宋体" w:hint="eastAsia"/>
          <w:spacing w:val="-6"/>
        </w:rPr>
        <w:t>支付违约金，并解除合同；擅自更换项目经理的，按签约合同价的</w:t>
      </w:r>
      <w:r>
        <w:rPr>
          <w:rFonts w:ascii="宋体" w:hAnsi="宋体" w:cs="宋体" w:hint="eastAsia"/>
          <w:u w:val="single"/>
        </w:rPr>
        <w:t>（0.5～ 3）%/人·次</w:t>
      </w:r>
      <w:r>
        <w:rPr>
          <w:rFonts w:ascii="宋体" w:hAnsi="宋体" w:cs="宋体" w:hint="eastAsia"/>
          <w:spacing w:val="-4"/>
        </w:rPr>
        <w:t xml:space="preserve">支付违约金，每次不低于 </w:t>
      </w:r>
      <w:r>
        <w:rPr>
          <w:rFonts w:ascii="宋体" w:hAnsi="宋体" w:cs="宋体" w:hint="eastAsia"/>
          <w:u w:val="single"/>
        </w:rPr>
        <w:t>20</w:t>
      </w:r>
      <w:r>
        <w:rPr>
          <w:rFonts w:ascii="宋体" w:hAnsi="宋体" w:cs="宋体" w:hint="eastAsia"/>
          <w:spacing w:val="-23"/>
          <w:u w:val="single"/>
        </w:rPr>
        <w:t xml:space="preserve"> 万</w:t>
      </w:r>
      <w:r>
        <w:rPr>
          <w:rFonts w:ascii="宋体" w:hAnsi="宋体" w:cs="宋体" w:hint="eastAsia"/>
          <w:spacing w:val="-7"/>
        </w:rPr>
        <w:t xml:space="preserve">，累计不超过 </w:t>
      </w:r>
      <w:r>
        <w:rPr>
          <w:rFonts w:ascii="宋体" w:hAnsi="宋体" w:cs="宋体" w:hint="eastAsia"/>
          <w:u w:val="single"/>
        </w:rPr>
        <w:t>200</w:t>
      </w:r>
      <w:r>
        <w:rPr>
          <w:rFonts w:ascii="宋体" w:hAnsi="宋体" w:cs="宋体" w:hint="eastAsia"/>
          <w:spacing w:val="-23"/>
          <w:u w:val="single"/>
        </w:rPr>
        <w:t xml:space="preserve"> 万</w:t>
      </w:r>
      <w:r>
        <w:rPr>
          <w:rFonts w:ascii="宋体" w:hAnsi="宋体" w:cs="宋体" w:hint="eastAsia"/>
        </w:rPr>
        <w:t>；项目经理被责令停止执业的，按签约合同价的</w:t>
      </w:r>
      <w:r>
        <w:rPr>
          <w:rFonts w:ascii="宋体" w:hAnsi="宋体" w:cs="宋体" w:hint="eastAsia"/>
          <w:u w:val="single"/>
        </w:rPr>
        <w:t>（0.5～3）%/人·次</w:t>
      </w:r>
      <w:r>
        <w:rPr>
          <w:rFonts w:ascii="宋体" w:hAnsi="宋体" w:cs="宋体" w:hint="eastAsia"/>
        </w:rPr>
        <w:t xml:space="preserve">支付违约金，每次不低于 </w:t>
      </w:r>
      <w:r>
        <w:rPr>
          <w:rFonts w:ascii="宋体" w:hAnsi="宋体" w:cs="宋体" w:hint="eastAsia"/>
          <w:u w:val="single"/>
        </w:rPr>
        <w:t>20 万</w:t>
      </w:r>
      <w:r>
        <w:rPr>
          <w:rFonts w:ascii="宋体" w:hAnsi="宋体" w:cs="宋体" w:hint="eastAsia"/>
        </w:rPr>
        <w:t xml:space="preserve">，累计不超过 </w:t>
      </w:r>
      <w:r>
        <w:rPr>
          <w:rFonts w:ascii="宋体" w:hAnsi="宋体" w:cs="宋体" w:hint="eastAsia"/>
          <w:u w:val="single"/>
        </w:rPr>
        <w:t>200 万</w:t>
      </w:r>
      <w:r>
        <w:rPr>
          <w:rFonts w:ascii="宋体" w:hAnsi="宋体" w:cs="宋体" w:hint="eastAsia"/>
        </w:rPr>
        <w:t>；项目经理被责令停止执业的，按签约合同价的</w:t>
      </w:r>
      <w:r>
        <w:rPr>
          <w:rFonts w:ascii="宋体" w:hAnsi="宋体" w:cs="宋体" w:hint="eastAsia"/>
          <w:u w:val="single"/>
        </w:rPr>
        <w:t>（0.5～3）%/人•次</w:t>
      </w:r>
      <w:r>
        <w:rPr>
          <w:rFonts w:ascii="宋体" w:hAnsi="宋体" w:cs="宋体" w:hint="eastAsia"/>
        </w:rPr>
        <w:t xml:space="preserve">支付违约金，每次不低于 </w:t>
      </w:r>
      <w:r>
        <w:rPr>
          <w:rFonts w:ascii="宋体" w:hAnsi="宋体" w:cs="宋体" w:hint="eastAsia"/>
          <w:u w:val="single"/>
        </w:rPr>
        <w:t>20</w:t>
      </w:r>
      <w:r>
        <w:rPr>
          <w:rFonts w:ascii="宋体" w:hAnsi="宋体" w:cs="宋体" w:hint="eastAsia"/>
        </w:rPr>
        <w:t xml:space="preserve"> 万，累计不超过 </w:t>
      </w:r>
      <w:r>
        <w:rPr>
          <w:rFonts w:ascii="宋体" w:hAnsi="宋体" w:cs="宋体" w:hint="eastAsia"/>
          <w:u w:val="single"/>
        </w:rPr>
        <w:t>200</w:t>
      </w:r>
      <w:r>
        <w:rPr>
          <w:rFonts w:ascii="宋体" w:hAnsi="宋体" w:cs="宋体" w:hint="eastAsia"/>
        </w:rPr>
        <w:t xml:space="preserve"> 万。 </w:t>
      </w:r>
      <w:r>
        <w:rPr>
          <w:rFonts w:ascii="宋体" w:hAnsi="宋体" w:cs="宋体" w:hint="eastAsia"/>
          <w:spacing w:val="-4"/>
        </w:rPr>
        <w:t xml:space="preserve">主要技术负责人违约承担方式和计算方法：对于第 </w:t>
      </w:r>
      <w:r>
        <w:rPr>
          <w:rFonts w:ascii="宋体" w:hAnsi="宋体" w:cs="宋体" w:hint="eastAsia"/>
        </w:rPr>
        <w:t>16.2.1</w:t>
      </w:r>
      <w:r>
        <w:rPr>
          <w:rFonts w:ascii="宋体" w:hAnsi="宋体" w:cs="宋体" w:hint="eastAsia"/>
          <w:spacing w:val="-30"/>
        </w:rPr>
        <w:t xml:space="preserve"> 项</w:t>
      </w:r>
      <w:r>
        <w:rPr>
          <w:rFonts w:ascii="宋体" w:hAnsi="宋体" w:cs="宋体" w:hint="eastAsia"/>
          <w:spacing w:val="-4"/>
        </w:rPr>
        <w:t>（12）</w:t>
      </w:r>
      <w:r>
        <w:rPr>
          <w:rFonts w:ascii="宋体" w:hAnsi="宋体" w:cs="宋体" w:hint="eastAsia"/>
          <w:spacing w:val="-5"/>
        </w:rPr>
        <w:t xml:space="preserve">目的六种情形，每发现一次， </w:t>
      </w:r>
      <w:r>
        <w:rPr>
          <w:rFonts w:ascii="宋体" w:hAnsi="宋体" w:cs="宋体" w:hint="eastAsia"/>
          <w:spacing w:val="-10"/>
        </w:rPr>
        <w:t xml:space="preserve">根据具体情节，按 </w:t>
      </w:r>
      <w:r>
        <w:rPr>
          <w:rFonts w:ascii="宋体" w:hAnsi="宋体" w:cs="宋体" w:hint="eastAsia"/>
          <w:u w:val="single"/>
        </w:rPr>
        <w:t>1000～30000</w:t>
      </w:r>
      <w:r>
        <w:rPr>
          <w:rFonts w:ascii="宋体" w:hAnsi="宋体" w:cs="宋体" w:hint="eastAsia"/>
          <w:spacing w:val="-23"/>
          <w:u w:val="single"/>
        </w:rPr>
        <w:t xml:space="preserve"> 元</w:t>
      </w:r>
      <w:r>
        <w:rPr>
          <w:rFonts w:ascii="宋体" w:hAnsi="宋体" w:cs="宋体" w:hint="eastAsia"/>
          <w:u w:val="single"/>
        </w:rPr>
        <w:t>/天·次</w:t>
      </w:r>
      <w:r>
        <w:rPr>
          <w:rFonts w:ascii="宋体" w:hAnsi="宋体" w:cs="宋体" w:hint="eastAsia"/>
        </w:rPr>
        <w:t>计算违约金；擅自更换主要技术负责人的，按签约合同价的</w:t>
      </w:r>
      <w:r>
        <w:rPr>
          <w:rFonts w:ascii="宋体" w:hAnsi="宋体" w:cs="宋体" w:hint="eastAsia"/>
          <w:u w:val="single"/>
        </w:rPr>
        <w:t>（0.5～2）%/人·次</w:t>
      </w:r>
      <w:r>
        <w:rPr>
          <w:rFonts w:ascii="宋体" w:hAnsi="宋体" w:cs="宋体" w:hint="eastAsia"/>
        </w:rPr>
        <w:t xml:space="preserve">支付违约金，每次不低于 </w:t>
      </w:r>
      <w:r>
        <w:rPr>
          <w:rFonts w:ascii="宋体" w:hAnsi="宋体" w:cs="宋体" w:hint="eastAsia"/>
          <w:u w:val="single"/>
        </w:rPr>
        <w:t>10 万</w:t>
      </w:r>
      <w:r>
        <w:rPr>
          <w:rFonts w:ascii="宋体" w:hAnsi="宋体" w:cs="宋体" w:hint="eastAsia"/>
        </w:rPr>
        <w:t xml:space="preserve">，累计不超过 </w:t>
      </w:r>
      <w:r>
        <w:rPr>
          <w:rFonts w:ascii="宋体" w:hAnsi="宋体" w:cs="宋体" w:hint="eastAsia"/>
          <w:u w:val="single"/>
        </w:rPr>
        <w:t>100 万</w:t>
      </w:r>
      <w:r>
        <w:rPr>
          <w:rFonts w:ascii="宋体" w:hAnsi="宋体" w:cs="宋体" w:hint="eastAsia"/>
        </w:rPr>
        <w:t xml:space="preserve">。 </w:t>
      </w:r>
    </w:p>
    <w:p w14:paraId="37475457" w14:textId="77777777" w:rsidR="00745F4F" w:rsidRDefault="00000000">
      <w:pPr>
        <w:pStyle w:val="afff8"/>
        <w:numPr>
          <w:ilvl w:val="1"/>
          <w:numId w:val="42"/>
        </w:numPr>
        <w:tabs>
          <w:tab w:val="left" w:pos="1064"/>
        </w:tabs>
        <w:spacing w:before="152" w:line="360" w:lineRule="auto"/>
        <w:ind w:left="6" w:rightChars="42" w:right="88" w:firstLineChars="362" w:firstLine="738"/>
        <w:rPr>
          <w:rFonts w:ascii="宋体" w:hAnsi="宋体" w:cs="宋体" w:hint="eastAsia"/>
        </w:rPr>
      </w:pPr>
      <w:r>
        <w:rPr>
          <w:rFonts w:ascii="宋体" w:hAnsi="宋体" w:cs="宋体" w:hint="eastAsia"/>
          <w:spacing w:val="-3"/>
        </w:rPr>
        <w:t xml:space="preserve">主要施工管理人员违约承担方式和计算方法：对于第 </w:t>
      </w:r>
      <w:r>
        <w:rPr>
          <w:rFonts w:ascii="宋体" w:hAnsi="宋体" w:cs="宋体" w:hint="eastAsia"/>
        </w:rPr>
        <w:t>16.2.1</w:t>
      </w:r>
      <w:r>
        <w:rPr>
          <w:rFonts w:ascii="宋体" w:hAnsi="宋体" w:cs="宋体" w:hint="eastAsia"/>
          <w:spacing w:val="-23"/>
        </w:rPr>
        <w:t xml:space="preserve"> 项</w:t>
      </w:r>
      <w:r>
        <w:rPr>
          <w:rFonts w:ascii="宋体" w:hAnsi="宋体" w:cs="宋体" w:hint="eastAsia"/>
        </w:rPr>
        <w:t>（13）目的五种情形，每发现一</w:t>
      </w:r>
      <w:r>
        <w:rPr>
          <w:rFonts w:ascii="宋体" w:hAnsi="宋体" w:cs="宋体" w:hint="eastAsia"/>
          <w:spacing w:val="-5"/>
        </w:rPr>
        <w:t xml:space="preserve">次，根据具体情节，按 </w:t>
      </w:r>
      <w:r>
        <w:rPr>
          <w:rFonts w:ascii="宋体" w:hAnsi="宋体" w:cs="宋体" w:hint="eastAsia"/>
          <w:u w:val="single"/>
        </w:rPr>
        <w:t>500～10000</w:t>
      </w:r>
      <w:r>
        <w:rPr>
          <w:rFonts w:ascii="宋体" w:hAnsi="宋体" w:cs="宋体" w:hint="eastAsia"/>
          <w:spacing w:val="-22"/>
          <w:u w:val="single"/>
        </w:rPr>
        <w:t xml:space="preserve"> 元</w:t>
      </w:r>
      <w:r>
        <w:rPr>
          <w:rFonts w:ascii="宋体" w:hAnsi="宋体" w:cs="宋体" w:hint="eastAsia"/>
          <w:u w:val="single"/>
        </w:rPr>
        <w:t>/天·次</w:t>
      </w:r>
      <w:r>
        <w:rPr>
          <w:rFonts w:ascii="宋体" w:hAnsi="宋体" w:cs="宋体" w:hint="eastAsia"/>
        </w:rPr>
        <w:t xml:space="preserve">计算违约金。 </w:t>
      </w:r>
    </w:p>
    <w:p w14:paraId="467B644C" w14:textId="77777777" w:rsidR="00745F4F" w:rsidRDefault="00000000">
      <w:pPr>
        <w:pStyle w:val="aa"/>
        <w:spacing w:line="360" w:lineRule="auto"/>
        <w:ind w:left="6" w:rightChars="42" w:right="88" w:firstLineChars="362" w:firstLine="760"/>
        <w:rPr>
          <w:rFonts w:ascii="宋体" w:hAnsi="宋体" w:cs="宋体" w:hint="eastAsia"/>
        </w:rPr>
      </w:pPr>
      <w:r>
        <w:rPr>
          <w:rFonts w:ascii="宋体" w:hAnsi="宋体" w:cs="宋体" w:hint="eastAsia"/>
        </w:rPr>
        <w:t>（18）</w:t>
      </w:r>
      <w:r>
        <w:rPr>
          <w:rFonts w:ascii="宋体" w:hAnsi="宋体" w:cs="宋体" w:hint="eastAsia"/>
          <w:u w:val="single"/>
        </w:rPr>
        <w:t xml:space="preserve"> </w:t>
      </w:r>
      <w:r>
        <w:rPr>
          <w:rFonts w:ascii="宋体" w:hAnsi="宋体" w:cs="宋体" w:hint="eastAsia"/>
        </w:rPr>
        <w:t xml:space="preserve">。 </w:t>
      </w:r>
    </w:p>
    <w:p w14:paraId="06C39785" w14:textId="77777777" w:rsidR="00745F4F" w:rsidRDefault="00000000">
      <w:pPr>
        <w:pStyle w:val="aa"/>
        <w:spacing w:before="136" w:line="360" w:lineRule="auto"/>
        <w:ind w:left="6" w:rightChars="42" w:right="88" w:firstLineChars="362" w:firstLine="760"/>
        <w:rPr>
          <w:rFonts w:ascii="宋体" w:hAnsi="宋体" w:cs="宋体" w:hint="eastAsia"/>
        </w:rPr>
      </w:pPr>
      <w:r>
        <w:rPr>
          <w:rFonts w:ascii="宋体" w:hAnsi="宋体" w:cs="宋体" w:hint="eastAsia"/>
        </w:rPr>
        <w:t>应当由承包人向发包人支付的违约金，发包人可直接提取届时有效的履约担保相应金额，不足部分</w:t>
      </w:r>
      <w:r>
        <w:rPr>
          <w:rFonts w:ascii="宋体" w:hAnsi="宋体" w:cs="宋体" w:hint="eastAsia"/>
          <w:spacing w:val="-2"/>
        </w:rPr>
        <w:t xml:space="preserve">由承包人支付；若发包人提取履约担保相应金额，则承包人应在提取后 </w:t>
      </w:r>
      <w:r>
        <w:rPr>
          <w:rFonts w:ascii="宋体" w:hAnsi="宋体" w:cs="宋体" w:hint="eastAsia"/>
        </w:rPr>
        <w:t>7</w:t>
      </w:r>
      <w:r>
        <w:rPr>
          <w:rFonts w:ascii="宋体" w:hAnsi="宋体" w:cs="宋体" w:hint="eastAsia"/>
          <w:spacing w:val="-7"/>
        </w:rPr>
        <w:t xml:space="preserve"> 日内补足或提交合同约定的履</w:t>
      </w:r>
      <w:r>
        <w:rPr>
          <w:rFonts w:ascii="宋体" w:hAnsi="宋体" w:cs="宋体" w:hint="eastAsia"/>
          <w:spacing w:val="-4"/>
        </w:rPr>
        <w:t xml:space="preserve">约担保的金额，否则按专用合同第 </w:t>
      </w:r>
      <w:r>
        <w:rPr>
          <w:rFonts w:ascii="宋体" w:hAnsi="宋体" w:cs="宋体" w:hint="eastAsia"/>
        </w:rPr>
        <w:t>16.2.2</w:t>
      </w:r>
      <w:r>
        <w:rPr>
          <w:rFonts w:ascii="宋体" w:hAnsi="宋体" w:cs="宋体" w:hint="eastAsia"/>
          <w:spacing w:val="-16"/>
        </w:rPr>
        <w:t xml:space="preserve"> 项第</w:t>
      </w:r>
      <w:r>
        <w:rPr>
          <w:rFonts w:ascii="宋体" w:hAnsi="宋体" w:cs="宋体" w:hint="eastAsia"/>
        </w:rPr>
        <w:t xml:space="preserve">（1）目承担违约责任，并从应付或到期应付给承包人的任何款项中或采用其他方法，扣除该违约金。 </w:t>
      </w:r>
    </w:p>
    <w:p w14:paraId="18988FFA" w14:textId="77777777" w:rsidR="00745F4F" w:rsidRDefault="00000000">
      <w:pPr>
        <w:pStyle w:val="aa"/>
        <w:spacing w:before="137" w:line="360" w:lineRule="auto"/>
        <w:ind w:left="6" w:rightChars="42" w:right="88" w:firstLineChars="362" w:firstLine="760"/>
        <w:rPr>
          <w:rFonts w:ascii="宋体" w:hAnsi="宋体" w:cs="宋体" w:hint="eastAsia"/>
        </w:rPr>
      </w:pPr>
      <w:r>
        <w:rPr>
          <w:rFonts w:ascii="宋体" w:hAnsi="宋体" w:cs="宋体" w:hint="eastAsia"/>
        </w:rPr>
        <w:t xml:space="preserve">承包人必须及时纠正违约行为并采取积极措施，满足合同要求，自行承担与纠正违约行为有关的人身伤亡、罚款、索赔、损失补偿、诉讼费用及其他一切责任，工期不予顺延，承担由此给发包人造成的经济损失。 </w:t>
      </w:r>
    </w:p>
    <w:p w14:paraId="2FD82850" w14:textId="77777777" w:rsidR="00745F4F" w:rsidRDefault="00000000">
      <w:pPr>
        <w:pStyle w:val="aa"/>
        <w:spacing w:line="360" w:lineRule="auto"/>
        <w:ind w:left="6" w:rightChars="42" w:right="88" w:firstLineChars="362" w:firstLine="760"/>
        <w:rPr>
          <w:rFonts w:ascii="宋体" w:hAnsi="宋体" w:cs="宋体" w:hint="eastAsia"/>
        </w:rPr>
      </w:pPr>
      <w:r>
        <w:rPr>
          <w:rFonts w:ascii="宋体" w:hAnsi="宋体" w:cs="宋体" w:hint="eastAsia"/>
        </w:rPr>
        <w:t xml:space="preserve">承包人承担承包范围的工程质量、安全、环保责任，因承包人原因引起的质量、安全、环保等事故由承包人承担相应的法律后果。 </w:t>
      </w:r>
    </w:p>
    <w:p w14:paraId="128F4B46" w14:textId="77777777" w:rsidR="00745F4F" w:rsidRDefault="00000000">
      <w:pPr>
        <w:pStyle w:val="afff8"/>
        <w:numPr>
          <w:ilvl w:val="2"/>
          <w:numId w:val="0"/>
        </w:numPr>
        <w:tabs>
          <w:tab w:val="left" w:pos="1378"/>
        </w:tabs>
        <w:spacing w:before="99" w:line="360" w:lineRule="auto"/>
        <w:ind w:left="6" w:rightChars="42" w:right="88" w:firstLineChars="362" w:firstLine="760"/>
        <w:jc w:val="left"/>
        <w:rPr>
          <w:rFonts w:ascii="宋体" w:hAnsi="宋体" w:cs="宋体" w:hint="eastAsia"/>
          <w:sz w:val="19"/>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.2.3</w:t>
      </w:r>
      <w:r>
        <w:rPr>
          <w:rFonts w:ascii="宋体" w:hAnsi="宋体" w:cs="宋体" w:hint="eastAsia"/>
        </w:rPr>
        <w:t xml:space="preserve">因承包人违约解除合同 </w:t>
      </w:r>
    </w:p>
    <w:p w14:paraId="1E47777A"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因承包人违约并致使合同目的不能实现的，发包人有权解除合同： </w:t>
      </w:r>
    </w:p>
    <w:p w14:paraId="36BF3BE4" w14:textId="77777777" w:rsidR="00745F4F" w:rsidRDefault="00000000">
      <w:pPr>
        <w:pStyle w:val="afff8"/>
        <w:numPr>
          <w:ilvl w:val="0"/>
          <w:numId w:val="43"/>
        </w:numPr>
        <w:tabs>
          <w:tab w:val="left" w:pos="1274"/>
        </w:tabs>
        <w:spacing w:beforeLines="100" w:before="240" w:line="360" w:lineRule="auto"/>
        <w:ind w:firstLine="408"/>
        <w:rPr>
          <w:rFonts w:ascii="宋体" w:hAnsi="宋体" w:cs="宋体" w:hint="eastAsia"/>
        </w:rPr>
      </w:pPr>
      <w:r>
        <w:rPr>
          <w:rFonts w:ascii="宋体" w:hAnsi="宋体" w:cs="宋体" w:hint="eastAsia"/>
          <w:spacing w:val="-3"/>
        </w:rPr>
        <w:t xml:space="preserve">未按合同约定延迟提供履约担保、质量保证金超过 </w:t>
      </w:r>
      <w:r>
        <w:rPr>
          <w:rFonts w:ascii="宋体" w:hAnsi="宋体" w:cs="宋体" w:hint="eastAsia"/>
        </w:rPr>
        <w:t>14</w:t>
      </w:r>
      <w:r>
        <w:rPr>
          <w:rFonts w:ascii="宋体" w:hAnsi="宋体" w:cs="宋体" w:hint="eastAsia"/>
          <w:spacing w:val="-12"/>
        </w:rPr>
        <w:t xml:space="preserve"> 天的； </w:t>
      </w:r>
    </w:p>
    <w:p w14:paraId="616978FC" w14:textId="77777777" w:rsidR="00745F4F" w:rsidRDefault="00000000">
      <w:pPr>
        <w:pStyle w:val="afff8"/>
        <w:numPr>
          <w:ilvl w:val="0"/>
          <w:numId w:val="43"/>
        </w:numPr>
        <w:tabs>
          <w:tab w:val="left" w:pos="1274"/>
        </w:tabs>
        <w:spacing w:beforeLines="100" w:before="240" w:line="360" w:lineRule="auto"/>
        <w:ind w:firstLine="408"/>
        <w:rPr>
          <w:rFonts w:ascii="宋体" w:hAnsi="宋体" w:cs="宋体" w:hint="eastAsia"/>
        </w:rPr>
      </w:pPr>
      <w:r>
        <w:rPr>
          <w:rFonts w:ascii="宋体" w:hAnsi="宋体" w:cs="宋体" w:hint="eastAsia"/>
          <w:spacing w:val="-3"/>
        </w:rPr>
        <w:t xml:space="preserve">未按合同约定购买保险且经催告后超过 </w:t>
      </w:r>
      <w:r>
        <w:rPr>
          <w:rFonts w:ascii="宋体" w:hAnsi="宋体" w:cs="宋体" w:hint="eastAsia"/>
        </w:rPr>
        <w:t>56</w:t>
      </w:r>
      <w:r>
        <w:rPr>
          <w:rFonts w:ascii="宋体" w:hAnsi="宋体" w:cs="宋体" w:hint="eastAsia"/>
          <w:spacing w:val="-12"/>
        </w:rPr>
        <w:t xml:space="preserve"> 天的； </w:t>
      </w:r>
    </w:p>
    <w:p w14:paraId="26534F9D" w14:textId="77777777" w:rsidR="00745F4F" w:rsidRDefault="00000000">
      <w:pPr>
        <w:pStyle w:val="afff8"/>
        <w:numPr>
          <w:ilvl w:val="0"/>
          <w:numId w:val="43"/>
        </w:numPr>
        <w:tabs>
          <w:tab w:val="left" w:pos="1274"/>
        </w:tabs>
        <w:spacing w:beforeLines="100" w:before="240" w:line="360" w:lineRule="auto"/>
        <w:ind w:firstLine="408"/>
        <w:rPr>
          <w:rFonts w:ascii="宋体" w:hAnsi="宋体" w:cs="宋体" w:hint="eastAsia"/>
        </w:rPr>
      </w:pPr>
      <w:r>
        <w:rPr>
          <w:rFonts w:ascii="宋体" w:hAnsi="宋体" w:cs="宋体" w:hint="eastAsia"/>
          <w:spacing w:val="-3"/>
        </w:rPr>
        <w:t xml:space="preserve">因承包人原因导致开工时间累计延误超过 </w:t>
      </w:r>
      <w:r>
        <w:rPr>
          <w:rFonts w:ascii="宋体" w:hAnsi="宋体" w:cs="宋体" w:hint="eastAsia"/>
        </w:rPr>
        <w:t>56</w:t>
      </w:r>
      <w:r>
        <w:rPr>
          <w:rFonts w:ascii="宋体" w:hAnsi="宋体" w:cs="宋体" w:hint="eastAsia"/>
          <w:spacing w:val="-12"/>
        </w:rPr>
        <w:t xml:space="preserve"> 天的； </w:t>
      </w:r>
    </w:p>
    <w:p w14:paraId="6521FB5F" w14:textId="77777777" w:rsidR="00745F4F" w:rsidRDefault="00000000">
      <w:pPr>
        <w:pStyle w:val="afff8"/>
        <w:numPr>
          <w:ilvl w:val="0"/>
          <w:numId w:val="43"/>
        </w:numPr>
        <w:tabs>
          <w:tab w:val="left" w:pos="1274"/>
        </w:tabs>
        <w:spacing w:beforeLines="100" w:before="240" w:line="360" w:lineRule="auto"/>
        <w:ind w:firstLine="404"/>
        <w:rPr>
          <w:rFonts w:ascii="宋体" w:hAnsi="宋体" w:cs="宋体" w:hint="eastAsia"/>
        </w:rPr>
      </w:pPr>
      <w:r>
        <w:rPr>
          <w:rFonts w:ascii="宋体" w:hAnsi="宋体" w:cs="宋体" w:hint="eastAsia"/>
          <w:spacing w:val="-4"/>
        </w:rPr>
        <w:t xml:space="preserve">因承包人原因导致工期延误超过 </w:t>
      </w:r>
      <w:r>
        <w:rPr>
          <w:rFonts w:ascii="宋体" w:hAnsi="宋体" w:cs="宋体" w:hint="eastAsia"/>
        </w:rPr>
        <w:t>90</w:t>
      </w:r>
      <w:r>
        <w:rPr>
          <w:rFonts w:ascii="宋体" w:hAnsi="宋体" w:cs="宋体" w:hint="eastAsia"/>
          <w:spacing w:val="-12"/>
        </w:rPr>
        <w:t xml:space="preserve"> 天的； </w:t>
      </w:r>
    </w:p>
    <w:p w14:paraId="63B55456" w14:textId="77777777" w:rsidR="00745F4F" w:rsidRDefault="00000000">
      <w:pPr>
        <w:pStyle w:val="afff8"/>
        <w:numPr>
          <w:ilvl w:val="0"/>
          <w:numId w:val="43"/>
        </w:numPr>
        <w:tabs>
          <w:tab w:val="left" w:pos="1274"/>
        </w:tabs>
        <w:spacing w:beforeLines="100" w:before="240" w:line="360" w:lineRule="auto"/>
        <w:ind w:firstLine="372"/>
        <w:rPr>
          <w:rFonts w:ascii="宋体" w:hAnsi="宋体" w:cs="宋体" w:hint="eastAsia"/>
        </w:rPr>
      </w:pPr>
      <w:r>
        <w:rPr>
          <w:rFonts w:ascii="宋体" w:hAnsi="宋体" w:cs="宋体" w:hint="eastAsia"/>
          <w:spacing w:val="-12"/>
        </w:rPr>
        <w:lastRenderedPageBreak/>
        <w:t xml:space="preserve">发生第 </w:t>
      </w:r>
      <w:r>
        <w:rPr>
          <w:rFonts w:ascii="宋体" w:hAnsi="宋体" w:cs="宋体" w:hint="eastAsia"/>
        </w:rPr>
        <w:t>21.2</w:t>
      </w:r>
      <w:r>
        <w:rPr>
          <w:rFonts w:ascii="宋体" w:hAnsi="宋体" w:cs="宋体" w:hint="eastAsia"/>
          <w:spacing w:val="-7"/>
        </w:rPr>
        <w:t xml:space="preserve"> 款〔退出机制〕约定的情形的；</w:t>
      </w:r>
      <w:r>
        <w:rPr>
          <w:rFonts w:ascii="宋体" w:hAnsi="宋体" w:cs="宋体" w:hint="eastAsia"/>
        </w:rPr>
        <w:t xml:space="preserve"> </w:t>
      </w:r>
    </w:p>
    <w:p w14:paraId="3E714581" w14:textId="77777777" w:rsidR="00745F4F" w:rsidRDefault="00000000">
      <w:pPr>
        <w:pStyle w:val="afff8"/>
        <w:numPr>
          <w:ilvl w:val="0"/>
          <w:numId w:val="43"/>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监理人发出整改通知后，承包人在监理人限定的期限内仍不纠正违约行为的；</w:t>
      </w:r>
      <w:r>
        <w:rPr>
          <w:rFonts w:ascii="宋体" w:hAnsi="宋体" w:cs="宋体" w:hint="eastAsia"/>
        </w:rPr>
        <w:t xml:space="preserve"> </w:t>
      </w:r>
    </w:p>
    <w:p w14:paraId="1A842CAC" w14:textId="77777777" w:rsidR="00745F4F" w:rsidRDefault="00000000">
      <w:pPr>
        <w:pStyle w:val="afff8"/>
        <w:numPr>
          <w:ilvl w:val="0"/>
          <w:numId w:val="43"/>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承包人进入清算或者严重资不抵债且无法履行合同的；</w:t>
      </w:r>
      <w:r>
        <w:rPr>
          <w:rFonts w:ascii="宋体" w:hAnsi="宋体" w:cs="宋体" w:hint="eastAsia"/>
        </w:rPr>
        <w:t xml:space="preserve"> </w:t>
      </w:r>
    </w:p>
    <w:p w14:paraId="5BB28EE9" w14:textId="77777777" w:rsidR="00745F4F" w:rsidRDefault="00000000">
      <w:pPr>
        <w:pStyle w:val="afff8"/>
        <w:numPr>
          <w:ilvl w:val="0"/>
          <w:numId w:val="43"/>
        </w:numPr>
        <w:tabs>
          <w:tab w:val="left" w:pos="1274"/>
        </w:tabs>
        <w:spacing w:beforeLines="100" w:before="240" w:line="360" w:lineRule="auto"/>
        <w:ind w:firstLine="396"/>
        <w:rPr>
          <w:rFonts w:ascii="宋体" w:hAnsi="宋体" w:cs="宋体" w:hint="eastAsia"/>
        </w:rPr>
      </w:pPr>
      <w:r>
        <w:rPr>
          <w:rFonts w:ascii="宋体" w:hAnsi="宋体" w:cs="宋体" w:hint="eastAsia"/>
          <w:spacing w:val="-6"/>
        </w:rPr>
        <w:t>违反适用法律而被相关政府部门依法吊销营业执照、责令停业、清算或宣布破产、责令关闭的</w:t>
      </w:r>
      <w:r>
        <w:rPr>
          <w:rFonts w:ascii="宋体" w:hAnsi="宋体" w:cs="宋体" w:hint="eastAsia"/>
          <w:spacing w:val="-125"/>
        </w:rPr>
        <w:t>；</w:t>
      </w:r>
      <w:r>
        <w:rPr>
          <w:rFonts w:ascii="宋体" w:hAnsi="宋体" w:cs="宋体" w:hint="eastAsia"/>
        </w:rPr>
        <w:t xml:space="preserve"> </w:t>
      </w:r>
    </w:p>
    <w:p w14:paraId="6C2164F9" w14:textId="77777777" w:rsidR="00745F4F" w:rsidRDefault="00000000">
      <w:pPr>
        <w:pStyle w:val="afff8"/>
        <w:numPr>
          <w:ilvl w:val="0"/>
          <w:numId w:val="43"/>
        </w:numPr>
        <w:tabs>
          <w:tab w:val="left" w:pos="1274"/>
        </w:tabs>
        <w:spacing w:beforeLines="100" w:before="240" w:line="360" w:lineRule="auto"/>
        <w:ind w:left="326" w:right="1119" w:firstLine="412"/>
        <w:rPr>
          <w:rFonts w:ascii="宋体" w:hAnsi="宋体" w:cs="宋体" w:hint="eastAsia"/>
        </w:rPr>
      </w:pPr>
      <w:r>
        <w:rPr>
          <w:rFonts w:ascii="宋体" w:hAnsi="宋体" w:cs="宋体" w:hint="eastAsia"/>
          <w:spacing w:val="-2"/>
        </w:rPr>
        <w:t>承包人未履行合同项下的义务构成对合同的实质性违约，并且在收到发包人要求说明其违约</w:t>
      </w:r>
      <w:r>
        <w:rPr>
          <w:rFonts w:ascii="宋体" w:hAnsi="宋体" w:cs="宋体" w:hint="eastAsia"/>
          <w:spacing w:val="-7"/>
        </w:rPr>
        <w:t xml:space="preserve">并予以补救的通知后 </w:t>
      </w:r>
      <w:r>
        <w:rPr>
          <w:rFonts w:ascii="宋体" w:hAnsi="宋体" w:cs="宋体" w:hint="eastAsia"/>
        </w:rPr>
        <w:t>56</w:t>
      </w:r>
      <w:r>
        <w:rPr>
          <w:rFonts w:ascii="宋体" w:hAnsi="宋体" w:cs="宋体" w:hint="eastAsia"/>
          <w:spacing w:val="-7"/>
        </w:rPr>
        <w:t xml:space="preserve"> 天内仍未能补救该实质性违约的；</w:t>
      </w:r>
      <w:r>
        <w:rPr>
          <w:rFonts w:ascii="宋体" w:hAnsi="宋体" w:cs="宋体" w:hint="eastAsia"/>
        </w:rPr>
        <w:t xml:space="preserve"> </w:t>
      </w:r>
    </w:p>
    <w:p w14:paraId="582B869D" w14:textId="77777777" w:rsidR="00745F4F" w:rsidRDefault="00000000">
      <w:pPr>
        <w:pStyle w:val="afff8"/>
        <w:numPr>
          <w:ilvl w:val="0"/>
          <w:numId w:val="43"/>
        </w:numPr>
        <w:tabs>
          <w:tab w:val="left" w:pos="1379"/>
        </w:tabs>
        <w:spacing w:beforeLines="100" w:before="240" w:line="360" w:lineRule="auto"/>
        <w:ind w:left="1378" w:firstLine="420"/>
        <w:rPr>
          <w:rFonts w:ascii="宋体" w:hAnsi="宋体" w:cs="宋体" w:hint="eastAsia"/>
        </w:rPr>
      </w:pPr>
      <w:r>
        <w:rPr>
          <w:rFonts w:ascii="宋体" w:hAnsi="宋体" w:cs="宋体" w:hint="eastAsia"/>
        </w:rPr>
        <w:t>合</w:t>
      </w:r>
      <w:r>
        <w:rPr>
          <w:rFonts w:ascii="宋体" w:hAnsi="宋体" w:cs="宋体" w:hint="eastAsia"/>
          <w:spacing w:val="-1"/>
          <w:u w:val="single"/>
        </w:rPr>
        <w:t>同约定的发包人有权解除合同的其他情形</w:t>
      </w:r>
      <w:r>
        <w:rPr>
          <w:rFonts w:ascii="宋体" w:hAnsi="宋体" w:cs="宋体" w:hint="eastAsia"/>
        </w:rPr>
        <w:t xml:space="preserve">。 </w:t>
      </w:r>
    </w:p>
    <w:p w14:paraId="18D80D14" w14:textId="77777777" w:rsidR="00745F4F" w:rsidRDefault="00000000">
      <w:pPr>
        <w:pStyle w:val="afff8"/>
        <w:numPr>
          <w:ilvl w:val="2"/>
          <w:numId w:val="0"/>
        </w:numPr>
        <w:tabs>
          <w:tab w:val="left" w:pos="1438"/>
        </w:tabs>
        <w:spacing w:beforeLines="100" w:before="240" w:line="360" w:lineRule="auto"/>
        <w:ind w:left="1438" w:hanging="692"/>
        <w:jc w:val="left"/>
        <w:rPr>
          <w:rFonts w:ascii="宋体" w:hAnsi="宋体" w:cs="宋体" w:hint="eastAsia"/>
        </w:rPr>
      </w:pPr>
      <w:r>
        <w:rPr>
          <w:rFonts w:ascii="宋体" w:hAnsi="宋体" w:cs="宋体"/>
          <w:szCs w:val="21"/>
          <w:lang w:val="zh-CN" w:bidi="zh-CN"/>
        </w:rPr>
        <w:t>1</w:t>
      </w:r>
      <w:r>
        <w:rPr>
          <w:rFonts w:ascii="宋体" w:hAnsi="宋体" w:cs="宋体" w:hint="eastAsia"/>
          <w:szCs w:val="21"/>
          <w:lang w:bidi="zh-CN"/>
        </w:rPr>
        <w:t>6</w:t>
      </w:r>
      <w:r>
        <w:rPr>
          <w:rFonts w:ascii="宋体" w:hAnsi="宋体" w:cs="宋体"/>
          <w:szCs w:val="21"/>
          <w:lang w:val="zh-CN" w:bidi="zh-CN"/>
        </w:rPr>
        <w:t>.2.4</w:t>
      </w:r>
      <w:r>
        <w:rPr>
          <w:rFonts w:ascii="宋体" w:hAnsi="宋体" w:cs="宋体" w:hint="eastAsia"/>
          <w:spacing w:val="-1"/>
        </w:rPr>
        <w:t>因承包人违约解除合同后的处理</w:t>
      </w:r>
      <w:r>
        <w:rPr>
          <w:rFonts w:ascii="宋体" w:hAnsi="宋体" w:cs="宋体" w:hint="eastAsia"/>
        </w:rPr>
        <w:t xml:space="preserve"> </w:t>
      </w:r>
    </w:p>
    <w:p w14:paraId="337A7C27" w14:textId="77777777" w:rsidR="00745F4F" w:rsidRDefault="00000000">
      <w:pPr>
        <w:pStyle w:val="aa"/>
        <w:spacing w:before="1" w:line="360" w:lineRule="auto"/>
        <w:ind w:left="326" w:right="90" w:firstLine="420"/>
        <w:rPr>
          <w:rFonts w:ascii="宋体" w:hAnsi="宋体" w:cs="宋体" w:hint="eastAsia"/>
        </w:rPr>
      </w:pPr>
      <w:r>
        <w:rPr>
          <w:rFonts w:ascii="宋体" w:hAnsi="宋体" w:cs="宋体" w:hint="eastAsia"/>
          <w:spacing w:val="-5"/>
        </w:rPr>
        <w:t xml:space="preserve">因承包人违约导致合同解除的，合同当事人应在合同解除后 </w:t>
      </w:r>
      <w:r>
        <w:rPr>
          <w:rFonts w:ascii="宋体" w:hAnsi="宋体" w:cs="宋体" w:hint="eastAsia"/>
        </w:rPr>
        <w:t>56</w:t>
      </w:r>
      <w:r>
        <w:rPr>
          <w:rFonts w:ascii="宋体" w:hAnsi="宋体" w:cs="宋体" w:hint="eastAsia"/>
          <w:spacing w:val="-11"/>
        </w:rPr>
        <w:t xml:space="preserve"> 天内完成估价、付款和清算，并按以下约定执行： </w:t>
      </w:r>
    </w:p>
    <w:p w14:paraId="7CF9AD5F" w14:textId="77777777" w:rsidR="00745F4F" w:rsidRDefault="00000000">
      <w:pPr>
        <w:pStyle w:val="aa"/>
        <w:spacing w:beforeLines="100" w:before="240" w:line="360" w:lineRule="auto"/>
        <w:ind w:left="161"/>
        <w:rPr>
          <w:rFonts w:ascii="宋体" w:hAnsi="宋体" w:cs="宋体" w:hint="eastAsia"/>
        </w:rPr>
      </w:pPr>
      <w:r>
        <w:rPr>
          <w:rFonts w:ascii="宋体" w:hAnsi="宋体" w:cs="宋体" w:hint="eastAsia"/>
        </w:rPr>
        <w:t xml:space="preserve">（1）合同解除后，按第 14.2 款结算审定方式确定承包人实际完成工作对应的合同价款，以及承包人已提供的材料、工程设备、施工设备和临时工程等的价值； </w:t>
      </w:r>
    </w:p>
    <w:p w14:paraId="117D011D" w14:textId="77777777" w:rsidR="00745F4F" w:rsidRDefault="00000000">
      <w:pPr>
        <w:pStyle w:val="afff8"/>
        <w:numPr>
          <w:ilvl w:val="0"/>
          <w:numId w:val="44"/>
        </w:numPr>
        <w:tabs>
          <w:tab w:val="left" w:pos="1109"/>
        </w:tabs>
        <w:spacing w:beforeLines="100" w:before="240" w:line="360" w:lineRule="auto"/>
        <w:ind w:firstLine="416"/>
        <w:rPr>
          <w:rFonts w:ascii="宋体" w:hAnsi="宋体" w:cs="宋体" w:hint="eastAsia"/>
        </w:rPr>
      </w:pPr>
      <w:r>
        <w:rPr>
          <w:rFonts w:ascii="宋体" w:hAnsi="宋体" w:cs="宋体" w:hint="eastAsia"/>
          <w:spacing w:val="-1"/>
        </w:rPr>
        <w:t>合同解除后，承包人应支付违约金；</w:t>
      </w:r>
      <w:r>
        <w:rPr>
          <w:rFonts w:ascii="宋体" w:hAnsi="宋体" w:cs="宋体" w:hint="eastAsia"/>
        </w:rPr>
        <w:t xml:space="preserve"> </w:t>
      </w:r>
    </w:p>
    <w:p w14:paraId="03A062B9" w14:textId="77777777" w:rsidR="00745F4F" w:rsidRDefault="00000000">
      <w:pPr>
        <w:pStyle w:val="afff8"/>
        <w:numPr>
          <w:ilvl w:val="0"/>
          <w:numId w:val="44"/>
        </w:numPr>
        <w:tabs>
          <w:tab w:val="left" w:pos="1109"/>
        </w:tabs>
        <w:spacing w:beforeLines="100" w:before="240" w:line="360" w:lineRule="auto"/>
        <w:ind w:firstLine="416"/>
        <w:rPr>
          <w:rFonts w:ascii="宋体" w:hAnsi="宋体" w:cs="宋体" w:hint="eastAsia"/>
        </w:rPr>
      </w:pPr>
      <w:r>
        <w:rPr>
          <w:rFonts w:ascii="宋体" w:hAnsi="宋体" w:cs="宋体" w:hint="eastAsia"/>
          <w:spacing w:val="-1"/>
        </w:rPr>
        <w:t>合同解除后，赔偿因解除合同给发包人造成的损失；</w:t>
      </w:r>
      <w:r>
        <w:rPr>
          <w:rFonts w:ascii="宋体" w:hAnsi="宋体" w:cs="宋体" w:hint="eastAsia"/>
        </w:rPr>
        <w:t xml:space="preserve"> </w:t>
      </w:r>
    </w:p>
    <w:p w14:paraId="3AF7F4A0" w14:textId="77777777" w:rsidR="00745F4F" w:rsidRDefault="00000000">
      <w:pPr>
        <w:pStyle w:val="afff8"/>
        <w:numPr>
          <w:ilvl w:val="0"/>
          <w:numId w:val="44"/>
        </w:numPr>
        <w:tabs>
          <w:tab w:val="left" w:pos="1109"/>
        </w:tabs>
        <w:spacing w:beforeLines="100" w:before="240" w:line="360" w:lineRule="auto"/>
        <w:ind w:firstLine="412"/>
        <w:rPr>
          <w:rFonts w:ascii="宋体" w:hAnsi="宋体" w:cs="宋体" w:hint="eastAsia"/>
        </w:rPr>
      </w:pPr>
      <w:r>
        <w:rPr>
          <w:rFonts w:ascii="宋体" w:hAnsi="宋体" w:cs="宋体" w:hint="eastAsia"/>
          <w:spacing w:val="-2"/>
        </w:rPr>
        <w:t>合同解除后，承包人应按照发包人要求和监理人的指示完成现场的清理和撤离。</w:t>
      </w:r>
      <w:r>
        <w:rPr>
          <w:rFonts w:ascii="宋体" w:hAnsi="宋体" w:cs="宋体" w:hint="eastAsia"/>
        </w:rPr>
        <w:t xml:space="preserve"> </w:t>
      </w:r>
    </w:p>
    <w:p w14:paraId="5570786A" w14:textId="77777777" w:rsidR="00745F4F" w:rsidRDefault="00000000">
      <w:pPr>
        <w:pStyle w:val="aa"/>
        <w:spacing w:beforeLines="100" w:before="240" w:line="360" w:lineRule="auto"/>
        <w:ind w:left="581"/>
        <w:rPr>
          <w:rFonts w:ascii="宋体" w:hAnsi="宋体" w:cs="宋体" w:hint="eastAsia"/>
        </w:rPr>
      </w:pPr>
      <w:r>
        <w:rPr>
          <w:rFonts w:ascii="宋体" w:hAnsi="宋体" w:cs="宋体" w:hint="eastAsia"/>
        </w:rPr>
        <w:t>（5）</w:t>
      </w:r>
      <w:r>
        <w:rPr>
          <w:rFonts w:ascii="宋体" w:hAnsi="宋体" w:cs="宋体" w:hint="eastAsia"/>
          <w:u w:val="single"/>
        </w:rPr>
        <w:t xml:space="preserve"> </w:t>
      </w:r>
      <w:r>
        <w:rPr>
          <w:rFonts w:ascii="宋体" w:hAnsi="宋体" w:cs="宋体" w:hint="eastAsia"/>
        </w:rPr>
        <w:t xml:space="preserve">。 </w:t>
      </w:r>
    </w:p>
    <w:p w14:paraId="56C84FA0" w14:textId="77777777" w:rsidR="00745F4F" w:rsidRDefault="00000000">
      <w:pPr>
        <w:pStyle w:val="aa"/>
        <w:spacing w:beforeLines="100" w:before="240" w:line="360" w:lineRule="auto"/>
        <w:ind w:rightChars="42" w:right="88" w:firstLine="580"/>
        <w:jc w:val="right"/>
        <w:rPr>
          <w:rFonts w:ascii="宋体" w:hAnsi="宋体" w:cs="宋体" w:hint="eastAsia"/>
        </w:rPr>
      </w:pPr>
      <w:r>
        <w:rPr>
          <w:rFonts w:ascii="宋体" w:hAnsi="宋体" w:cs="宋体" w:hint="eastAsia"/>
        </w:rPr>
        <w:t>因承包人违约导致解除合同的，发包人有权暂停对承包人的付款，查清各项付款和已扣款项。发包人和承包人未能就合同解除后的清算和款项支付达成一致的，按照第 20 条〔争议解决〕的约定处理。</w:t>
      </w:r>
    </w:p>
    <w:p w14:paraId="5DA39426" w14:textId="77777777" w:rsidR="00745F4F" w:rsidRDefault="00000000">
      <w:pPr>
        <w:pStyle w:val="aa"/>
        <w:spacing w:beforeLines="100" w:before="240" w:line="360" w:lineRule="auto"/>
        <w:ind w:rightChars="42" w:right="88" w:firstLine="580"/>
        <w:jc w:val="left"/>
        <w:rPr>
          <w:rFonts w:ascii="宋体" w:hAnsi="宋体" w:cs="宋体" w:hint="eastAsia"/>
        </w:rPr>
      </w:pPr>
      <w:r>
        <w:rPr>
          <w:rFonts w:ascii="宋体" w:hAnsi="宋体" w:cs="宋体" w:hint="eastAsia"/>
        </w:rPr>
        <w:t xml:space="preserve">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 </w:t>
      </w:r>
    </w:p>
    <w:p w14:paraId="67776CA4" w14:textId="77777777" w:rsidR="00745F4F" w:rsidRDefault="00000000">
      <w:pPr>
        <w:pStyle w:val="2"/>
      </w:pPr>
      <w:r>
        <w:rPr>
          <w:lang w:val="zh-CN"/>
        </w:rPr>
        <w:lastRenderedPageBreak/>
        <w:t>1</w:t>
      </w:r>
      <w:r>
        <w:rPr>
          <w:rFonts w:hint="eastAsia"/>
        </w:rPr>
        <w:t>7</w:t>
      </w:r>
      <w:r>
        <w:rPr>
          <w:lang w:val="zh-CN"/>
        </w:rPr>
        <w:t>.</w:t>
      </w:r>
      <w:r>
        <w:rPr>
          <w:rFonts w:hint="eastAsia"/>
        </w:rPr>
        <w:t>不可抗力</w:t>
      </w:r>
      <w:r>
        <w:rPr>
          <w:rFonts w:hint="eastAsia"/>
        </w:rPr>
        <w:t xml:space="preserve"> </w:t>
      </w:r>
    </w:p>
    <w:p w14:paraId="6B8FAC90" w14:textId="77777777" w:rsidR="00745F4F" w:rsidRDefault="00000000">
      <w:pPr>
        <w:pStyle w:val="3"/>
      </w:pPr>
      <w:r>
        <w:rPr>
          <w:lang w:val="zh-CN"/>
        </w:rPr>
        <w:t>1</w:t>
      </w:r>
      <w:r>
        <w:rPr>
          <w:rFonts w:hint="eastAsia"/>
        </w:rPr>
        <w:t>7</w:t>
      </w:r>
      <w:r>
        <w:rPr>
          <w:lang w:val="zh-CN"/>
        </w:rPr>
        <w:t>.1</w:t>
      </w:r>
      <w:r>
        <w:rPr>
          <w:rFonts w:hint="eastAsia"/>
        </w:rPr>
        <w:t>不可抗力的确认</w:t>
      </w:r>
      <w:r>
        <w:rPr>
          <w:rFonts w:hint="eastAsia"/>
        </w:rPr>
        <w:t xml:space="preserve"> </w:t>
      </w:r>
    </w:p>
    <w:p w14:paraId="01DBFA1E" w14:textId="77777777" w:rsidR="00745F4F" w:rsidRDefault="00000000">
      <w:pPr>
        <w:pStyle w:val="aa"/>
        <w:spacing w:before="161" w:line="360" w:lineRule="auto"/>
        <w:ind w:left="581"/>
        <w:rPr>
          <w:rFonts w:ascii="宋体" w:hAnsi="宋体" w:cs="宋体" w:hint="eastAsia"/>
        </w:rPr>
      </w:pPr>
      <w:r>
        <w:rPr>
          <w:rFonts w:ascii="宋体" w:hAnsi="宋体" w:cs="宋体" w:hint="eastAsia"/>
        </w:rPr>
        <w:t xml:space="preserve">除通用合同条款约定的不可抗力事件之外，视为不可抗力的其他情形： </w:t>
      </w:r>
    </w:p>
    <w:p w14:paraId="6F16F04A" w14:textId="77777777" w:rsidR="00745F4F" w:rsidRDefault="00745F4F">
      <w:pPr>
        <w:pStyle w:val="aa"/>
        <w:spacing w:before="4" w:line="360" w:lineRule="auto"/>
        <w:rPr>
          <w:rFonts w:ascii="宋体" w:hAnsi="宋体" w:cs="宋体" w:hint="eastAsia"/>
          <w:sz w:val="15"/>
        </w:rPr>
      </w:pPr>
    </w:p>
    <w:p w14:paraId="5E0D4B35" w14:textId="77777777" w:rsidR="00745F4F" w:rsidRDefault="00000000">
      <w:pPr>
        <w:pStyle w:val="afff8"/>
        <w:numPr>
          <w:ilvl w:val="0"/>
          <w:numId w:val="45"/>
        </w:numPr>
        <w:tabs>
          <w:tab w:val="left" w:pos="1109"/>
        </w:tabs>
        <w:spacing w:line="360" w:lineRule="auto"/>
        <w:ind w:right="90" w:firstLine="420"/>
        <w:rPr>
          <w:rFonts w:ascii="宋体" w:hAnsi="宋体" w:cs="宋体" w:hint="eastAsia"/>
        </w:rPr>
      </w:pPr>
      <w:r>
        <w:rPr>
          <w:rFonts w:ascii="宋体" w:hAnsi="宋体" w:cs="宋体" w:hint="eastAsia"/>
        </w:rPr>
        <w:t xml:space="preserve">洪水、火山爆发、山崩、山体滑坡、泥石流、龙卷风、隧道内不可预测的突发性地质灾害等自然灾害； </w:t>
      </w:r>
    </w:p>
    <w:p w14:paraId="3F0B18A1" w14:textId="77777777" w:rsidR="00745F4F" w:rsidRDefault="00000000">
      <w:pPr>
        <w:pStyle w:val="afff8"/>
        <w:numPr>
          <w:ilvl w:val="0"/>
          <w:numId w:val="45"/>
        </w:numPr>
        <w:tabs>
          <w:tab w:val="left" w:pos="1109"/>
        </w:tabs>
        <w:spacing w:line="360" w:lineRule="auto"/>
        <w:ind w:right="90" w:firstLine="420"/>
        <w:rPr>
          <w:rFonts w:ascii="宋体" w:hAnsi="宋体" w:cs="宋体" w:hint="eastAsia"/>
        </w:rPr>
      </w:pPr>
      <w:r>
        <w:rPr>
          <w:rFonts w:ascii="宋体" w:hAnsi="宋体" w:cs="宋体" w:hint="eastAsia"/>
        </w:rPr>
        <w:t>骚乱、戒严、封锁、禁运、恐怖行为、等社会行为，但承包人或其分包人派遣与雇佣的人员</w:t>
      </w:r>
      <w:r>
        <w:rPr>
          <w:rFonts w:ascii="宋体" w:hAnsi="宋体" w:cs="宋体" w:hint="eastAsia"/>
          <w:spacing w:val="-1"/>
        </w:rPr>
        <w:t>由于合同工程施工原因引起的除外；</w:t>
      </w:r>
      <w:r>
        <w:rPr>
          <w:rFonts w:ascii="宋体" w:hAnsi="宋体" w:cs="宋体" w:hint="eastAsia"/>
        </w:rPr>
        <w:t xml:space="preserve"> </w:t>
      </w:r>
    </w:p>
    <w:p w14:paraId="27BCB34E" w14:textId="77777777" w:rsidR="00745F4F" w:rsidRDefault="00000000">
      <w:pPr>
        <w:pStyle w:val="afff8"/>
        <w:numPr>
          <w:ilvl w:val="0"/>
          <w:numId w:val="45"/>
        </w:numPr>
        <w:tabs>
          <w:tab w:val="left" w:pos="1109"/>
        </w:tabs>
        <w:spacing w:before="15" w:line="360" w:lineRule="auto"/>
        <w:ind w:right="90" w:firstLine="420"/>
        <w:rPr>
          <w:rFonts w:ascii="宋体" w:hAnsi="宋体" w:cs="宋体" w:hint="eastAsia"/>
        </w:rPr>
      </w:pPr>
      <w:r>
        <w:rPr>
          <w:rFonts w:ascii="宋体" w:hAnsi="宋体" w:cs="宋体" w:hint="eastAsia"/>
        </w:rPr>
        <w:t xml:space="preserve">不能合理预见的重大交通阻滞、停运、交通事故，非双方责任引起的火灾、爆炸、船舶撞击等情形； </w:t>
      </w:r>
    </w:p>
    <w:p w14:paraId="0D377082" w14:textId="77777777" w:rsidR="00745F4F" w:rsidRDefault="00000000">
      <w:pPr>
        <w:pStyle w:val="afff8"/>
        <w:numPr>
          <w:ilvl w:val="0"/>
          <w:numId w:val="45"/>
        </w:numPr>
        <w:tabs>
          <w:tab w:val="left" w:pos="1109"/>
        </w:tabs>
        <w:spacing w:line="360" w:lineRule="auto"/>
        <w:ind w:left="1108" w:firstLine="416"/>
        <w:rPr>
          <w:rFonts w:ascii="宋体" w:hAnsi="宋体" w:cs="宋体" w:hint="eastAsia"/>
        </w:rPr>
      </w:pPr>
      <w:r>
        <w:rPr>
          <w:rFonts w:ascii="宋体" w:hAnsi="宋体" w:cs="宋体" w:hint="eastAsia"/>
          <w:spacing w:val="-1"/>
        </w:rPr>
        <w:t>化学或放射性污染或核辐射；</w:t>
      </w:r>
      <w:r>
        <w:rPr>
          <w:rFonts w:ascii="宋体" w:hAnsi="宋体" w:cs="宋体" w:hint="eastAsia"/>
        </w:rPr>
        <w:t xml:space="preserve"> </w:t>
      </w:r>
    </w:p>
    <w:p w14:paraId="22E3F568" w14:textId="77777777" w:rsidR="00745F4F" w:rsidRDefault="00745F4F">
      <w:pPr>
        <w:pStyle w:val="aa"/>
        <w:spacing w:before="3" w:line="360" w:lineRule="auto"/>
        <w:rPr>
          <w:rFonts w:ascii="宋体" w:hAnsi="宋体" w:cs="宋体" w:hint="eastAsia"/>
          <w:sz w:val="15"/>
        </w:rPr>
      </w:pPr>
    </w:p>
    <w:p w14:paraId="1E4A69E1" w14:textId="77777777" w:rsidR="00745F4F" w:rsidRDefault="00000000">
      <w:pPr>
        <w:pStyle w:val="afff8"/>
        <w:numPr>
          <w:ilvl w:val="0"/>
          <w:numId w:val="45"/>
        </w:numPr>
        <w:tabs>
          <w:tab w:val="left" w:pos="1109"/>
        </w:tabs>
        <w:spacing w:line="360" w:lineRule="auto"/>
        <w:ind w:left="1108" w:firstLine="416"/>
        <w:rPr>
          <w:rFonts w:ascii="宋体" w:hAnsi="宋体" w:cs="宋体" w:hint="eastAsia"/>
        </w:rPr>
      </w:pPr>
      <w:r>
        <w:rPr>
          <w:rFonts w:ascii="宋体" w:hAnsi="宋体" w:cs="宋体" w:hint="eastAsia"/>
          <w:spacing w:val="-1"/>
        </w:rPr>
        <w:t>环保治理等政府行为导致项目停工的。</w:t>
      </w:r>
      <w:r>
        <w:rPr>
          <w:rFonts w:ascii="宋体" w:hAnsi="宋体" w:cs="宋体" w:hint="eastAsia"/>
        </w:rPr>
        <w:t xml:space="preserve"> </w:t>
      </w:r>
    </w:p>
    <w:p w14:paraId="27CCA113" w14:textId="77777777" w:rsidR="00745F4F" w:rsidRDefault="00745F4F">
      <w:pPr>
        <w:pStyle w:val="aa"/>
        <w:spacing w:before="5" w:line="360" w:lineRule="auto"/>
        <w:rPr>
          <w:rFonts w:ascii="宋体" w:hAnsi="宋体" w:cs="宋体" w:hint="eastAsia"/>
          <w:sz w:val="15"/>
        </w:rPr>
      </w:pPr>
    </w:p>
    <w:p w14:paraId="704C228D" w14:textId="77777777" w:rsidR="00745F4F" w:rsidRDefault="00000000">
      <w:pPr>
        <w:pStyle w:val="aa"/>
        <w:spacing w:line="360" w:lineRule="auto"/>
        <w:ind w:left="581"/>
        <w:rPr>
          <w:rFonts w:ascii="宋体" w:hAnsi="宋体" w:cs="宋体" w:hint="eastAsia"/>
        </w:rPr>
      </w:pPr>
      <w:r>
        <w:rPr>
          <w:rFonts w:ascii="宋体" w:hAnsi="宋体" w:cs="宋体" w:hint="eastAsia"/>
        </w:rPr>
        <w:t>（6）</w:t>
      </w:r>
      <w:r>
        <w:rPr>
          <w:rFonts w:ascii="宋体" w:hAnsi="宋体" w:cs="宋体" w:hint="eastAsia"/>
          <w:u w:val="single"/>
        </w:rPr>
        <w:t xml:space="preserve"> </w:t>
      </w:r>
      <w:r>
        <w:rPr>
          <w:rFonts w:ascii="宋体" w:hAnsi="宋体" w:cs="宋体" w:hint="eastAsia"/>
        </w:rPr>
        <w:t xml:space="preserve">。 </w:t>
      </w:r>
    </w:p>
    <w:p w14:paraId="33D67475" w14:textId="77777777" w:rsidR="00745F4F" w:rsidRDefault="00745F4F">
      <w:pPr>
        <w:pStyle w:val="aa"/>
        <w:spacing w:before="12" w:line="360" w:lineRule="auto"/>
        <w:rPr>
          <w:rFonts w:ascii="宋体" w:hAnsi="宋体" w:cs="宋体" w:hint="eastAsia"/>
          <w:sz w:val="10"/>
        </w:rPr>
      </w:pPr>
    </w:p>
    <w:p w14:paraId="453E8272" w14:textId="77777777" w:rsidR="00745F4F" w:rsidRDefault="00000000">
      <w:pPr>
        <w:pStyle w:val="3"/>
      </w:pPr>
      <w:r>
        <w:rPr>
          <w:lang w:val="zh-CN"/>
        </w:rPr>
        <w:t>17.</w:t>
      </w:r>
      <w:r>
        <w:rPr>
          <w:rFonts w:hint="eastAsia"/>
        </w:rPr>
        <w:t>2</w:t>
      </w:r>
      <w:r>
        <w:rPr>
          <w:rFonts w:hint="eastAsia"/>
        </w:rPr>
        <w:t>不可抗力后果的承担</w:t>
      </w:r>
      <w:r>
        <w:rPr>
          <w:rFonts w:hint="eastAsia"/>
        </w:rPr>
        <w:t xml:space="preserve"> </w:t>
      </w:r>
    </w:p>
    <w:p w14:paraId="0A1F365F" w14:textId="77777777" w:rsidR="00745F4F" w:rsidRDefault="00000000">
      <w:pPr>
        <w:pStyle w:val="afff8"/>
        <w:numPr>
          <w:ilvl w:val="2"/>
          <w:numId w:val="0"/>
        </w:numPr>
        <w:tabs>
          <w:tab w:val="left" w:pos="1213"/>
        </w:tabs>
        <w:spacing w:before="145" w:line="360" w:lineRule="auto"/>
        <w:ind w:right="90" w:firstLine="580"/>
        <w:rPr>
          <w:rFonts w:ascii="宋体" w:hAnsi="宋体" w:cs="宋体" w:hint="eastAsia"/>
        </w:rPr>
      </w:pPr>
      <w:r>
        <w:rPr>
          <w:rFonts w:ascii="宋体" w:hAnsi="宋体" w:cs="宋体"/>
          <w:sz w:val="19"/>
          <w:szCs w:val="19"/>
          <w:lang w:val="zh-CN" w:bidi="zh-CN"/>
        </w:rPr>
        <w:t>17.</w:t>
      </w:r>
      <w:r>
        <w:rPr>
          <w:rFonts w:ascii="宋体" w:hAnsi="宋体" w:cs="宋体" w:hint="eastAsia"/>
          <w:sz w:val="19"/>
          <w:szCs w:val="19"/>
          <w:lang w:bidi="zh-CN"/>
        </w:rPr>
        <w:t>2</w:t>
      </w:r>
      <w:r>
        <w:rPr>
          <w:rFonts w:ascii="宋体" w:hAnsi="宋体" w:cs="宋体"/>
          <w:sz w:val="19"/>
          <w:szCs w:val="19"/>
          <w:lang w:val="zh-CN" w:bidi="zh-CN"/>
        </w:rPr>
        <w:t>.1</w:t>
      </w:r>
      <w:r>
        <w:rPr>
          <w:rFonts w:ascii="宋体" w:hAnsi="宋体" w:cs="宋体" w:hint="eastAsia"/>
        </w:rPr>
        <w:t>不可抗力引起的后果及造成的损失由合同当事人按照法律规定及合同约定各自承担。不可</w:t>
      </w:r>
      <w:r>
        <w:rPr>
          <w:rFonts w:ascii="宋体" w:hAnsi="宋体" w:cs="宋体" w:hint="eastAsia"/>
          <w:spacing w:val="-1"/>
        </w:rPr>
        <w:t>抗力发生前已完成的工程应当按照合同约定进行计量支付。</w:t>
      </w:r>
      <w:r>
        <w:rPr>
          <w:rFonts w:ascii="宋体" w:hAnsi="宋体" w:cs="宋体" w:hint="eastAsia"/>
        </w:rPr>
        <w:t xml:space="preserve"> </w:t>
      </w:r>
    </w:p>
    <w:p w14:paraId="6A757DA7" w14:textId="77777777" w:rsidR="00745F4F" w:rsidRDefault="00000000">
      <w:pPr>
        <w:pStyle w:val="afff8"/>
        <w:numPr>
          <w:ilvl w:val="2"/>
          <w:numId w:val="0"/>
        </w:numPr>
        <w:tabs>
          <w:tab w:val="left" w:pos="1213"/>
        </w:tabs>
        <w:spacing w:before="1" w:line="360" w:lineRule="auto"/>
        <w:ind w:right="90" w:firstLine="580"/>
        <w:rPr>
          <w:rFonts w:ascii="宋体" w:hAnsi="宋体" w:cs="宋体" w:hint="eastAsia"/>
        </w:rPr>
      </w:pPr>
      <w:r>
        <w:rPr>
          <w:rFonts w:ascii="宋体" w:hAnsi="宋体" w:cs="宋体"/>
          <w:sz w:val="19"/>
          <w:szCs w:val="19"/>
          <w:lang w:val="zh-CN" w:bidi="zh-CN"/>
        </w:rPr>
        <w:t>17.</w:t>
      </w:r>
      <w:r>
        <w:rPr>
          <w:rFonts w:ascii="宋体" w:hAnsi="宋体" w:cs="宋体" w:hint="eastAsia"/>
          <w:sz w:val="19"/>
          <w:szCs w:val="19"/>
          <w:lang w:bidi="zh-CN"/>
        </w:rPr>
        <w:t>2</w:t>
      </w:r>
      <w:r>
        <w:rPr>
          <w:rFonts w:ascii="宋体" w:hAnsi="宋体" w:cs="宋体"/>
          <w:sz w:val="19"/>
          <w:szCs w:val="19"/>
          <w:lang w:val="zh-CN" w:bidi="zh-CN"/>
        </w:rPr>
        <w:t>.2</w:t>
      </w:r>
      <w:r>
        <w:rPr>
          <w:rFonts w:ascii="宋体" w:hAnsi="宋体" w:cs="宋体" w:hint="eastAsia"/>
        </w:rPr>
        <w:t xml:space="preserve">不可抗力导致的人员伤亡、财产损失、费用增加和（或）工期延误等后果，由合同当事人按以下原则承担： </w:t>
      </w:r>
    </w:p>
    <w:p w14:paraId="386250C7" w14:textId="77777777" w:rsidR="00745F4F" w:rsidRDefault="00000000">
      <w:pPr>
        <w:pStyle w:val="afff8"/>
        <w:numPr>
          <w:ilvl w:val="3"/>
          <w:numId w:val="0"/>
        </w:numPr>
        <w:tabs>
          <w:tab w:val="left" w:pos="1274"/>
        </w:tabs>
        <w:spacing w:before="46" w:line="360" w:lineRule="auto"/>
        <w:ind w:left="326" w:right="1241" w:firstLine="420"/>
        <w:rPr>
          <w:rFonts w:ascii="宋体" w:hAnsi="宋体" w:cs="宋体" w:hint="eastAsia"/>
        </w:rPr>
      </w:pPr>
      <w:r>
        <w:rPr>
          <w:rFonts w:ascii="宋体" w:hAnsi="宋体" w:cs="宋体"/>
          <w:spacing w:val="-5"/>
          <w:sz w:val="19"/>
          <w:szCs w:val="19"/>
          <w:lang w:val="zh-CN" w:bidi="zh-CN"/>
        </w:rPr>
        <w:t>（1）</w:t>
      </w:r>
      <w:r>
        <w:rPr>
          <w:rFonts w:ascii="宋体" w:hAnsi="宋体" w:cs="宋体" w:hint="eastAsia"/>
          <w:spacing w:val="-1"/>
        </w:rPr>
        <w:t>永久工程、已运至施工现场的施工材料和工程设备的损坏，以及因工程损坏造成的第三方人</w:t>
      </w:r>
      <w:r>
        <w:rPr>
          <w:rFonts w:ascii="宋体" w:hAnsi="宋体" w:cs="宋体" w:hint="eastAsia"/>
          <w:spacing w:val="-2"/>
        </w:rPr>
        <w:t>员伤亡和财产损失由发包人承担；</w:t>
      </w:r>
      <w:r>
        <w:rPr>
          <w:rFonts w:ascii="宋体" w:hAnsi="宋体" w:cs="宋体" w:hint="eastAsia"/>
        </w:rPr>
        <w:t xml:space="preserve"> </w:t>
      </w:r>
    </w:p>
    <w:p w14:paraId="2EC1A55B" w14:textId="77777777" w:rsidR="00745F4F" w:rsidRDefault="00000000">
      <w:pPr>
        <w:pStyle w:val="afff8"/>
        <w:numPr>
          <w:ilvl w:val="3"/>
          <w:numId w:val="0"/>
        </w:numPr>
        <w:tabs>
          <w:tab w:val="left" w:pos="1274"/>
        </w:tabs>
        <w:spacing w:line="360" w:lineRule="auto"/>
        <w:ind w:left="1273" w:hanging="528"/>
        <w:rPr>
          <w:rFonts w:ascii="宋体" w:hAnsi="宋体" w:cs="宋体" w:hint="eastAsia"/>
        </w:rPr>
      </w:pPr>
      <w:r>
        <w:rPr>
          <w:rFonts w:ascii="宋体" w:hAnsi="宋体" w:cs="宋体"/>
          <w:spacing w:val="-5"/>
          <w:sz w:val="19"/>
          <w:szCs w:val="19"/>
          <w:lang w:val="zh-CN" w:bidi="zh-CN"/>
        </w:rPr>
        <w:t>（2）</w:t>
      </w:r>
      <w:r>
        <w:rPr>
          <w:rFonts w:ascii="宋体" w:hAnsi="宋体" w:cs="宋体" w:hint="eastAsia"/>
          <w:spacing w:val="-1"/>
        </w:rPr>
        <w:t>承包人施工设备的损坏由承包人承担；</w:t>
      </w:r>
      <w:r>
        <w:rPr>
          <w:rFonts w:ascii="宋体" w:hAnsi="宋体" w:cs="宋体" w:hint="eastAsia"/>
        </w:rPr>
        <w:t xml:space="preserve"> </w:t>
      </w:r>
    </w:p>
    <w:p w14:paraId="55F15D56" w14:textId="77777777" w:rsidR="00745F4F" w:rsidRDefault="00745F4F">
      <w:pPr>
        <w:pStyle w:val="aa"/>
        <w:spacing w:before="6" w:line="360" w:lineRule="auto"/>
        <w:rPr>
          <w:rFonts w:ascii="宋体" w:hAnsi="宋体" w:cs="宋体" w:hint="eastAsia"/>
          <w:sz w:val="16"/>
        </w:rPr>
      </w:pPr>
    </w:p>
    <w:p w14:paraId="27969ECF" w14:textId="77777777" w:rsidR="00745F4F" w:rsidRDefault="00000000">
      <w:pPr>
        <w:pStyle w:val="afff8"/>
        <w:numPr>
          <w:ilvl w:val="3"/>
          <w:numId w:val="0"/>
        </w:numPr>
        <w:tabs>
          <w:tab w:val="left" w:pos="1274"/>
        </w:tabs>
        <w:spacing w:before="1" w:line="360" w:lineRule="auto"/>
        <w:ind w:left="1273" w:hanging="528"/>
        <w:rPr>
          <w:rFonts w:ascii="宋体" w:hAnsi="宋体" w:cs="宋体" w:hint="eastAsia"/>
        </w:rPr>
      </w:pPr>
      <w:r>
        <w:rPr>
          <w:rFonts w:ascii="宋体" w:hAnsi="宋体" w:cs="宋体"/>
          <w:spacing w:val="-5"/>
          <w:sz w:val="19"/>
          <w:szCs w:val="19"/>
          <w:lang w:val="zh-CN" w:bidi="zh-CN"/>
        </w:rPr>
        <w:t>（3）</w:t>
      </w:r>
      <w:r>
        <w:rPr>
          <w:rFonts w:ascii="宋体" w:hAnsi="宋体" w:cs="宋体" w:hint="eastAsia"/>
          <w:spacing w:val="-1"/>
        </w:rPr>
        <w:t>发包人和承包人承担各自人员伤亡和财产的损失；</w:t>
      </w:r>
      <w:r>
        <w:rPr>
          <w:rFonts w:ascii="宋体" w:hAnsi="宋体" w:cs="宋体" w:hint="eastAsia"/>
        </w:rPr>
        <w:t xml:space="preserve"> </w:t>
      </w:r>
    </w:p>
    <w:p w14:paraId="58573A9F" w14:textId="77777777" w:rsidR="00745F4F" w:rsidRDefault="00745F4F">
      <w:pPr>
        <w:pStyle w:val="aa"/>
        <w:spacing w:before="4" w:line="360" w:lineRule="auto"/>
        <w:rPr>
          <w:rFonts w:ascii="宋体" w:hAnsi="宋体" w:cs="宋体" w:hint="eastAsia"/>
          <w:sz w:val="15"/>
        </w:rPr>
      </w:pPr>
    </w:p>
    <w:p w14:paraId="2570D448" w14:textId="77777777" w:rsidR="00745F4F" w:rsidRDefault="00000000">
      <w:pPr>
        <w:pStyle w:val="afff8"/>
        <w:numPr>
          <w:ilvl w:val="3"/>
          <w:numId w:val="0"/>
        </w:numPr>
        <w:tabs>
          <w:tab w:val="left" w:pos="1274"/>
        </w:tabs>
        <w:spacing w:line="360" w:lineRule="auto"/>
        <w:ind w:left="326" w:right="1119" w:firstLine="420"/>
        <w:rPr>
          <w:rFonts w:ascii="宋体" w:hAnsi="宋体" w:cs="宋体" w:hint="eastAsia"/>
        </w:rPr>
      </w:pPr>
      <w:r>
        <w:rPr>
          <w:rFonts w:ascii="宋体" w:hAnsi="宋体" w:cs="宋体"/>
          <w:spacing w:val="-5"/>
          <w:sz w:val="19"/>
          <w:szCs w:val="19"/>
          <w:lang w:val="zh-CN" w:bidi="zh-CN"/>
        </w:rPr>
        <w:t>（4）</w:t>
      </w:r>
      <w:r>
        <w:rPr>
          <w:rFonts w:ascii="宋体" w:hAnsi="宋体" w:cs="宋体" w:hint="eastAsia"/>
          <w:spacing w:val="-3"/>
        </w:rPr>
        <w:t>因不可抗力影响承包人履行合同约定的义务，已经引起或将引起工期延误的，应当顺延工期</w:t>
      </w:r>
      <w:r>
        <w:rPr>
          <w:rFonts w:ascii="宋体" w:hAnsi="宋体" w:cs="宋体" w:hint="eastAsia"/>
          <w:spacing w:val="-4"/>
        </w:rPr>
        <w:t>，由此导致承包人停工的费用损失由发包人和承包人合理共担；</w:t>
      </w:r>
      <w:r>
        <w:rPr>
          <w:rFonts w:ascii="宋体" w:hAnsi="宋体" w:cs="宋体" w:hint="eastAsia"/>
        </w:rPr>
        <w:t xml:space="preserve"> </w:t>
      </w:r>
    </w:p>
    <w:p w14:paraId="748CA4EC" w14:textId="77777777" w:rsidR="00745F4F" w:rsidRDefault="00000000">
      <w:pPr>
        <w:pStyle w:val="afff8"/>
        <w:numPr>
          <w:ilvl w:val="3"/>
          <w:numId w:val="0"/>
        </w:numPr>
        <w:tabs>
          <w:tab w:val="left" w:pos="1274"/>
        </w:tabs>
        <w:spacing w:line="360" w:lineRule="auto"/>
        <w:ind w:left="1273" w:hanging="528"/>
        <w:rPr>
          <w:rFonts w:ascii="宋体" w:hAnsi="宋体" w:cs="宋体" w:hint="eastAsia"/>
        </w:rPr>
      </w:pPr>
      <w:r>
        <w:rPr>
          <w:rFonts w:ascii="宋体" w:hAnsi="宋体" w:cs="宋体"/>
          <w:spacing w:val="-5"/>
          <w:sz w:val="19"/>
          <w:szCs w:val="19"/>
          <w:lang w:val="zh-CN" w:bidi="zh-CN"/>
        </w:rPr>
        <w:lastRenderedPageBreak/>
        <w:t>（5）</w:t>
      </w:r>
      <w:r>
        <w:rPr>
          <w:rFonts w:ascii="宋体" w:hAnsi="宋体" w:cs="宋体" w:hint="eastAsia"/>
          <w:spacing w:val="-7"/>
        </w:rPr>
        <w:t>因不可抗力引起或将引起工期延误，发包人要求赶工的，由此增加的赶工费用由发包人承担；</w:t>
      </w:r>
      <w:r>
        <w:rPr>
          <w:rFonts w:ascii="宋体" w:hAnsi="宋体" w:cs="宋体" w:hint="eastAsia"/>
        </w:rPr>
        <w:t xml:space="preserve"> </w:t>
      </w:r>
    </w:p>
    <w:p w14:paraId="529FD89C" w14:textId="77777777" w:rsidR="00745F4F" w:rsidRDefault="00745F4F">
      <w:pPr>
        <w:pStyle w:val="aa"/>
        <w:spacing w:before="4" w:line="360" w:lineRule="auto"/>
        <w:rPr>
          <w:rFonts w:ascii="宋体" w:hAnsi="宋体" w:cs="宋体" w:hint="eastAsia"/>
          <w:sz w:val="15"/>
        </w:rPr>
      </w:pPr>
    </w:p>
    <w:p w14:paraId="5945C1A5" w14:textId="77777777" w:rsidR="00745F4F" w:rsidRDefault="00000000">
      <w:pPr>
        <w:pStyle w:val="afff8"/>
        <w:numPr>
          <w:ilvl w:val="3"/>
          <w:numId w:val="0"/>
        </w:numPr>
        <w:tabs>
          <w:tab w:val="left" w:pos="1274"/>
        </w:tabs>
        <w:spacing w:line="360" w:lineRule="auto"/>
        <w:ind w:left="1273" w:hanging="528"/>
        <w:rPr>
          <w:rFonts w:ascii="宋体" w:hAnsi="宋体" w:cs="宋体" w:hint="eastAsia"/>
        </w:rPr>
      </w:pPr>
      <w:r>
        <w:rPr>
          <w:rFonts w:ascii="宋体" w:hAnsi="宋体" w:cs="宋体"/>
          <w:spacing w:val="-5"/>
          <w:sz w:val="19"/>
          <w:szCs w:val="19"/>
          <w:lang w:val="zh-CN" w:bidi="zh-CN"/>
        </w:rPr>
        <w:t>（6）</w:t>
      </w:r>
      <w:r>
        <w:rPr>
          <w:rFonts w:ascii="宋体" w:hAnsi="宋体" w:cs="宋体" w:hint="eastAsia"/>
          <w:spacing w:val="-1"/>
        </w:rPr>
        <w:t>承包人在停工期间按照发包人要求照管、清理和修复工程的费用由发包人承担；</w:t>
      </w:r>
      <w:r>
        <w:rPr>
          <w:rFonts w:ascii="宋体" w:hAnsi="宋体" w:cs="宋体" w:hint="eastAsia"/>
        </w:rPr>
        <w:t xml:space="preserve"> </w:t>
      </w:r>
    </w:p>
    <w:p w14:paraId="6422C323" w14:textId="77777777" w:rsidR="00745F4F" w:rsidRDefault="00745F4F">
      <w:pPr>
        <w:pStyle w:val="aa"/>
        <w:spacing w:before="6" w:line="360" w:lineRule="auto"/>
        <w:rPr>
          <w:rFonts w:ascii="宋体" w:hAnsi="宋体" w:cs="宋体" w:hint="eastAsia"/>
          <w:sz w:val="16"/>
        </w:rPr>
      </w:pPr>
    </w:p>
    <w:p w14:paraId="24A4FAA5" w14:textId="77777777" w:rsidR="00745F4F" w:rsidRDefault="00000000">
      <w:pPr>
        <w:pStyle w:val="afff8"/>
        <w:numPr>
          <w:ilvl w:val="3"/>
          <w:numId w:val="0"/>
        </w:numPr>
        <w:tabs>
          <w:tab w:val="left" w:pos="1274"/>
        </w:tabs>
        <w:spacing w:line="360" w:lineRule="auto"/>
        <w:ind w:left="326" w:right="1238" w:firstLine="420"/>
        <w:rPr>
          <w:rFonts w:ascii="宋体" w:hAnsi="宋体" w:cs="宋体" w:hint="eastAsia"/>
        </w:rPr>
      </w:pPr>
      <w:r>
        <w:rPr>
          <w:rFonts w:ascii="宋体" w:hAnsi="宋体" w:cs="宋体"/>
          <w:spacing w:val="-5"/>
          <w:sz w:val="19"/>
          <w:szCs w:val="19"/>
          <w:lang w:val="zh-CN" w:bidi="zh-CN"/>
        </w:rPr>
        <w:t>（7）</w:t>
      </w:r>
      <w:r>
        <w:rPr>
          <w:rFonts w:ascii="宋体" w:hAnsi="宋体" w:cs="宋体" w:hint="eastAsia"/>
          <w:spacing w:val="-1"/>
        </w:rPr>
        <w:t>不可抗力事件发生后，合同当事人均应采取措施尽量避免和减少损失的扩大，任何一方当事</w:t>
      </w:r>
      <w:r>
        <w:rPr>
          <w:rFonts w:ascii="宋体" w:hAnsi="宋体" w:cs="宋体" w:hint="eastAsia"/>
          <w:spacing w:val="-2"/>
        </w:rPr>
        <w:t>人没有采取有效措施导致损失扩大的，应对扩大的损失承担责任。</w:t>
      </w:r>
      <w:r>
        <w:rPr>
          <w:rFonts w:ascii="宋体" w:hAnsi="宋体" w:cs="宋体" w:hint="eastAsia"/>
        </w:rPr>
        <w:t xml:space="preserve"> </w:t>
      </w:r>
    </w:p>
    <w:p w14:paraId="6830591E" w14:textId="77777777" w:rsidR="00745F4F" w:rsidRDefault="00000000">
      <w:pPr>
        <w:pStyle w:val="aa"/>
        <w:spacing w:line="360" w:lineRule="auto"/>
        <w:ind w:left="746"/>
        <w:rPr>
          <w:rFonts w:ascii="宋体" w:hAnsi="宋体" w:cs="宋体" w:hint="eastAsia"/>
        </w:rPr>
      </w:pPr>
      <w:r>
        <w:rPr>
          <w:rFonts w:ascii="宋体" w:hAnsi="宋体" w:cs="宋体" w:hint="eastAsia"/>
        </w:rPr>
        <w:t>（8）</w:t>
      </w:r>
      <w:r>
        <w:rPr>
          <w:rFonts w:ascii="宋体" w:hAnsi="宋体" w:cs="宋体" w:hint="eastAsia"/>
          <w:u w:val="single"/>
        </w:rPr>
        <w:t xml:space="preserve"> </w:t>
      </w:r>
      <w:r>
        <w:rPr>
          <w:rFonts w:ascii="宋体" w:hAnsi="宋体" w:cs="宋体" w:hint="eastAsia"/>
        </w:rPr>
        <w:t xml:space="preserve">。 </w:t>
      </w:r>
    </w:p>
    <w:p w14:paraId="21D7B130" w14:textId="77777777" w:rsidR="00745F4F" w:rsidRDefault="00745F4F">
      <w:pPr>
        <w:pStyle w:val="aa"/>
        <w:spacing w:before="11" w:line="360" w:lineRule="auto"/>
        <w:rPr>
          <w:rFonts w:ascii="宋体" w:hAnsi="宋体" w:cs="宋体" w:hint="eastAsia"/>
          <w:sz w:val="9"/>
        </w:rPr>
      </w:pPr>
    </w:p>
    <w:p w14:paraId="6AB53761" w14:textId="77777777" w:rsidR="00745F4F" w:rsidRDefault="00000000">
      <w:pPr>
        <w:pStyle w:val="3"/>
      </w:pPr>
      <w:r>
        <w:t>17.</w:t>
      </w:r>
      <w:r>
        <w:rPr>
          <w:rFonts w:hint="eastAsia"/>
        </w:rPr>
        <w:t>3</w:t>
      </w:r>
      <w:r>
        <w:rPr>
          <w:rFonts w:hint="eastAsia"/>
        </w:rPr>
        <w:t>因不可抗力解除合同</w:t>
      </w:r>
      <w:r>
        <w:rPr>
          <w:rFonts w:hint="eastAsia"/>
        </w:rPr>
        <w:t xml:space="preserve"> </w:t>
      </w:r>
    </w:p>
    <w:p w14:paraId="451A863D" w14:textId="77777777" w:rsidR="00745F4F" w:rsidRDefault="00000000">
      <w:pPr>
        <w:pStyle w:val="aa"/>
        <w:spacing w:before="146" w:line="360" w:lineRule="auto"/>
        <w:ind w:left="746"/>
        <w:rPr>
          <w:rFonts w:ascii="宋体" w:hAnsi="宋体" w:cs="宋体" w:hint="eastAsia"/>
        </w:rPr>
      </w:pPr>
      <w:r>
        <w:rPr>
          <w:rFonts w:ascii="宋体" w:hAnsi="宋体" w:cs="宋体" w:hint="eastAsia"/>
        </w:rPr>
        <w:t xml:space="preserve">合同解除后，发包人应在商定或确定发包人应支付款项后 </w:t>
      </w:r>
      <w:r>
        <w:rPr>
          <w:rFonts w:ascii="宋体" w:hAnsi="宋体" w:cs="宋体" w:hint="eastAsia"/>
          <w:u w:val="single"/>
        </w:rPr>
        <w:t>28</w:t>
      </w:r>
      <w:r>
        <w:rPr>
          <w:rFonts w:ascii="宋体" w:hAnsi="宋体" w:cs="宋体" w:hint="eastAsia"/>
        </w:rPr>
        <w:t xml:space="preserve"> 天内完成款项的支付。 </w:t>
      </w:r>
    </w:p>
    <w:p w14:paraId="259CB19F" w14:textId="77777777" w:rsidR="00745F4F" w:rsidRDefault="00745F4F">
      <w:pPr>
        <w:pStyle w:val="aa"/>
        <w:spacing w:before="9" w:line="360" w:lineRule="auto"/>
        <w:rPr>
          <w:rFonts w:ascii="宋体" w:hAnsi="宋体" w:cs="宋体" w:hint="eastAsia"/>
          <w:sz w:val="22"/>
        </w:rPr>
      </w:pPr>
    </w:p>
    <w:p w14:paraId="0756E3FA" w14:textId="77777777" w:rsidR="00745F4F" w:rsidRDefault="00000000">
      <w:pPr>
        <w:pStyle w:val="2"/>
      </w:pPr>
      <w:r>
        <w:rPr>
          <w:lang w:val="zh-CN"/>
        </w:rPr>
        <w:t>1</w:t>
      </w:r>
      <w:r>
        <w:rPr>
          <w:rFonts w:hint="eastAsia"/>
        </w:rPr>
        <w:t>8</w:t>
      </w:r>
      <w:r>
        <w:rPr>
          <w:lang w:val="zh-CN"/>
        </w:rPr>
        <w:t>.</w:t>
      </w:r>
      <w:r>
        <w:rPr>
          <w:rFonts w:hint="eastAsia"/>
        </w:rPr>
        <w:t>保险</w:t>
      </w:r>
      <w:r>
        <w:rPr>
          <w:rFonts w:hint="eastAsia"/>
        </w:rPr>
        <w:t xml:space="preserve"> </w:t>
      </w:r>
    </w:p>
    <w:p w14:paraId="2B749EAD" w14:textId="77777777" w:rsidR="00745F4F" w:rsidRDefault="00745F4F">
      <w:pPr>
        <w:pStyle w:val="aa"/>
        <w:spacing w:before="4" w:line="360" w:lineRule="auto"/>
        <w:rPr>
          <w:rFonts w:ascii="宋体" w:hAnsi="宋体" w:cs="宋体" w:hint="eastAsia"/>
          <w:b/>
          <w:sz w:val="13"/>
        </w:rPr>
      </w:pPr>
    </w:p>
    <w:p w14:paraId="33F816CF" w14:textId="77777777" w:rsidR="00745F4F" w:rsidRDefault="00000000">
      <w:pPr>
        <w:pStyle w:val="3"/>
      </w:pPr>
      <w:r>
        <w:rPr>
          <w:lang w:val="zh-CN"/>
        </w:rPr>
        <w:t>1</w:t>
      </w:r>
      <w:r>
        <w:rPr>
          <w:rFonts w:hint="eastAsia"/>
        </w:rPr>
        <w:t>8</w:t>
      </w:r>
      <w:r>
        <w:rPr>
          <w:lang w:val="zh-CN"/>
        </w:rPr>
        <w:t>.1</w:t>
      </w:r>
      <w:r>
        <w:rPr>
          <w:rFonts w:hint="eastAsia"/>
        </w:rPr>
        <w:t>工程保险</w:t>
      </w:r>
      <w:r>
        <w:rPr>
          <w:rFonts w:hint="eastAsia"/>
        </w:rPr>
        <w:t xml:space="preserve"> </w:t>
      </w:r>
    </w:p>
    <w:p w14:paraId="4F8FD35F" w14:textId="77777777" w:rsidR="00745F4F" w:rsidRDefault="00000000">
      <w:pPr>
        <w:pStyle w:val="aa"/>
        <w:spacing w:before="146" w:line="360" w:lineRule="auto"/>
        <w:ind w:left="6" w:firstLineChars="352" w:firstLine="739"/>
        <w:rPr>
          <w:rFonts w:ascii="宋体" w:hAnsi="宋体" w:cs="宋体" w:hint="eastAsia"/>
        </w:rPr>
      </w:pPr>
      <w:r>
        <w:rPr>
          <w:rFonts w:ascii="宋体" w:hAnsi="宋体" w:cs="宋体" w:hint="eastAsia"/>
        </w:rPr>
        <w:t>关于工程保险的特别约定：发包人应投保</w:t>
      </w:r>
      <w:r>
        <w:rPr>
          <w:rFonts w:ascii="宋体" w:hAnsi="宋体" w:cs="宋体" w:hint="eastAsia"/>
          <w:u w:val="single"/>
        </w:rPr>
        <w:t>建筑工程一切险或安装工程一切险</w:t>
      </w:r>
      <w:r>
        <w:rPr>
          <w:rFonts w:ascii="宋体" w:hAnsi="宋体" w:cs="宋体" w:hint="eastAsia"/>
        </w:rPr>
        <w:t>；发包人委托承包人投保的，因投保产生的保险费和其他相关费用由发包人承担。</w:t>
      </w:r>
    </w:p>
    <w:p w14:paraId="5BACCAFC" w14:textId="77777777" w:rsidR="00745F4F" w:rsidRDefault="00000000">
      <w:pPr>
        <w:pStyle w:val="3"/>
      </w:pPr>
      <w:r>
        <w:rPr>
          <w:rFonts w:hint="eastAsia"/>
        </w:rPr>
        <w:t xml:space="preserve">18.2 </w:t>
      </w:r>
      <w:r>
        <w:rPr>
          <w:rFonts w:hint="eastAsia"/>
        </w:rPr>
        <w:t>其他保险</w:t>
      </w:r>
      <w:r>
        <w:rPr>
          <w:rFonts w:hint="eastAsia"/>
        </w:rPr>
        <w:t xml:space="preserve"> </w:t>
      </w:r>
    </w:p>
    <w:p w14:paraId="0EF41FD5" w14:textId="77777777" w:rsidR="00745F4F" w:rsidRDefault="00000000">
      <w:pPr>
        <w:pStyle w:val="aa"/>
        <w:spacing w:line="360" w:lineRule="auto"/>
        <w:ind w:left="746"/>
        <w:rPr>
          <w:rFonts w:ascii="宋体" w:hAnsi="宋体" w:cs="宋体" w:hint="eastAsia"/>
        </w:rPr>
      </w:pPr>
      <w:r>
        <w:rPr>
          <w:rFonts w:ascii="宋体" w:hAnsi="宋体" w:cs="宋体" w:hint="eastAsia"/>
        </w:rPr>
        <w:t>关于其他保险的约定：</w:t>
      </w:r>
      <w:r>
        <w:rPr>
          <w:rFonts w:ascii="宋体" w:hAnsi="宋体" w:cs="宋体" w:hint="eastAsia"/>
          <w:spacing w:val="104"/>
          <w:u w:val="single"/>
        </w:rPr>
        <w:t xml:space="preserve"> </w:t>
      </w:r>
      <w:r>
        <w:rPr>
          <w:rFonts w:ascii="宋体" w:hAnsi="宋体" w:cs="宋体" w:hint="eastAsia"/>
          <w:u w:val="single"/>
        </w:rPr>
        <w:t xml:space="preserve">/  </w:t>
      </w:r>
      <w:r>
        <w:rPr>
          <w:rFonts w:ascii="宋体" w:hAnsi="宋体" w:cs="宋体" w:hint="eastAsia"/>
        </w:rPr>
        <w:t xml:space="preserve">。 </w:t>
      </w:r>
    </w:p>
    <w:p w14:paraId="4675F2A3" w14:textId="77777777" w:rsidR="00745F4F" w:rsidRDefault="00745F4F">
      <w:pPr>
        <w:pStyle w:val="aa"/>
        <w:spacing w:before="12" w:line="360" w:lineRule="auto"/>
        <w:rPr>
          <w:rFonts w:ascii="宋体" w:hAnsi="宋体" w:cs="宋体" w:hint="eastAsia"/>
          <w:sz w:val="10"/>
        </w:rPr>
      </w:pPr>
    </w:p>
    <w:p w14:paraId="35EA4343" w14:textId="77777777" w:rsidR="00745F4F" w:rsidRDefault="00000000">
      <w:pPr>
        <w:pStyle w:val="aa"/>
        <w:spacing w:before="71" w:line="360" w:lineRule="auto"/>
        <w:ind w:left="746"/>
        <w:rPr>
          <w:rFonts w:ascii="宋体" w:hAnsi="宋体" w:cs="宋体" w:hint="eastAsia"/>
        </w:rPr>
      </w:pPr>
      <w:r>
        <w:rPr>
          <w:rFonts w:ascii="宋体" w:hAnsi="宋体" w:cs="宋体" w:hint="eastAsia"/>
          <w:spacing w:val="-1"/>
        </w:rPr>
        <w:t>承包人是否应为其施工设备等办理财产保险：</w:t>
      </w:r>
      <w:r>
        <w:rPr>
          <w:rFonts w:ascii="宋体" w:hAnsi="宋体" w:cs="宋体" w:hint="eastAsia"/>
          <w:spacing w:val="104"/>
          <w:u w:val="single"/>
        </w:rPr>
        <w:t xml:space="preserve"> </w:t>
      </w:r>
      <w:r>
        <w:rPr>
          <w:rFonts w:ascii="宋体" w:hAnsi="宋体" w:cs="宋体" w:hint="eastAsia"/>
          <w:u w:val="single"/>
        </w:rPr>
        <w:t xml:space="preserve">/  </w:t>
      </w:r>
      <w:r>
        <w:rPr>
          <w:rFonts w:ascii="宋体" w:hAnsi="宋体" w:cs="宋体" w:hint="eastAsia"/>
        </w:rPr>
        <w:t xml:space="preserve">。 </w:t>
      </w:r>
    </w:p>
    <w:p w14:paraId="77233854" w14:textId="77777777" w:rsidR="00745F4F" w:rsidRDefault="00745F4F">
      <w:pPr>
        <w:pStyle w:val="aa"/>
        <w:spacing w:before="10" w:line="360" w:lineRule="auto"/>
        <w:rPr>
          <w:rFonts w:ascii="宋体" w:hAnsi="宋体" w:cs="宋体" w:hint="eastAsia"/>
          <w:sz w:val="9"/>
        </w:rPr>
      </w:pPr>
    </w:p>
    <w:p w14:paraId="1D34EA4D"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rPr>
        <w:t>安全生产责任险：</w:t>
      </w:r>
      <w:r>
        <w:rPr>
          <w:rFonts w:ascii="宋体" w:hAnsi="宋体" w:cs="宋体" w:hint="eastAsia"/>
          <w:u w:val="single"/>
        </w:rPr>
        <w:t>承包人应按《重庆市人民政府办公厅关于在高危行业领域强制推行安全生产责任保险的实施意见》（渝府办法〔2017〕182 号）的要求办理安全生产责任保险</w:t>
      </w:r>
      <w:r>
        <w:rPr>
          <w:rFonts w:ascii="宋体" w:hAnsi="宋体" w:cs="宋体" w:hint="eastAsia"/>
        </w:rPr>
        <w:t xml:space="preserve">。 </w:t>
      </w:r>
    </w:p>
    <w:p w14:paraId="120D4226" w14:textId="77777777" w:rsidR="00745F4F" w:rsidRDefault="00745F4F">
      <w:pPr>
        <w:pStyle w:val="aa"/>
        <w:spacing w:before="10" w:line="360" w:lineRule="auto"/>
        <w:rPr>
          <w:rFonts w:ascii="宋体" w:hAnsi="宋体" w:cs="宋体" w:hint="eastAsia"/>
          <w:sz w:val="9"/>
        </w:rPr>
      </w:pPr>
    </w:p>
    <w:p w14:paraId="21AF6BCC" w14:textId="77777777" w:rsidR="00745F4F" w:rsidRDefault="00000000">
      <w:pPr>
        <w:pStyle w:val="3"/>
      </w:pPr>
      <w:r>
        <w:rPr>
          <w:lang w:val="zh-CN"/>
        </w:rPr>
        <w:lastRenderedPageBreak/>
        <w:t>18.</w:t>
      </w:r>
      <w:r>
        <w:rPr>
          <w:rFonts w:hint="eastAsia"/>
        </w:rPr>
        <w:t>3</w:t>
      </w:r>
      <w:r>
        <w:rPr>
          <w:rFonts w:hint="eastAsia"/>
        </w:rPr>
        <w:t>通知义务</w:t>
      </w:r>
      <w:r>
        <w:rPr>
          <w:rFonts w:hint="eastAsia"/>
        </w:rPr>
        <w:t xml:space="preserve"> </w:t>
      </w:r>
    </w:p>
    <w:p w14:paraId="61C7293B" w14:textId="77777777" w:rsidR="00745F4F" w:rsidRDefault="00000000">
      <w:pPr>
        <w:pStyle w:val="aa"/>
        <w:spacing w:before="145" w:line="360" w:lineRule="auto"/>
        <w:ind w:left="746"/>
        <w:rPr>
          <w:rFonts w:ascii="宋体" w:hAnsi="宋体" w:cs="宋体" w:hint="eastAsia"/>
        </w:rPr>
      </w:pPr>
      <w:r>
        <w:rPr>
          <w:rFonts w:ascii="宋体" w:hAnsi="宋体" w:cs="宋体" w:hint="eastAsia"/>
        </w:rPr>
        <w:t>关于变更保险合同时的通知义务的约定：</w:t>
      </w:r>
      <w:r>
        <w:rPr>
          <w:rFonts w:ascii="宋体" w:hAnsi="宋体" w:cs="宋体" w:hint="eastAsia"/>
          <w:u w:val="single"/>
        </w:rPr>
        <w:t>按通用合同条款执行</w:t>
      </w:r>
      <w:r>
        <w:rPr>
          <w:rFonts w:ascii="宋体" w:hAnsi="宋体" w:cs="宋体" w:hint="eastAsia"/>
        </w:rPr>
        <w:t xml:space="preserve">。 </w:t>
      </w:r>
    </w:p>
    <w:p w14:paraId="30859826" w14:textId="77777777" w:rsidR="00745F4F" w:rsidRDefault="00745F4F">
      <w:pPr>
        <w:pStyle w:val="aa"/>
        <w:spacing w:line="360" w:lineRule="auto"/>
        <w:rPr>
          <w:rFonts w:ascii="宋体" w:hAnsi="宋体" w:cs="宋体" w:hint="eastAsia"/>
          <w:sz w:val="11"/>
        </w:rPr>
      </w:pPr>
    </w:p>
    <w:p w14:paraId="102AA9DF" w14:textId="77777777" w:rsidR="00745F4F" w:rsidRDefault="00000000">
      <w:pPr>
        <w:pStyle w:val="3"/>
      </w:pPr>
      <w:r>
        <w:rPr>
          <w:lang w:val="zh-CN"/>
        </w:rPr>
        <w:t>18.</w:t>
      </w:r>
      <w:r>
        <w:rPr>
          <w:rFonts w:hint="eastAsia"/>
        </w:rPr>
        <w:t>4</w:t>
      </w:r>
      <w:r>
        <w:rPr>
          <w:rFonts w:hint="eastAsia"/>
        </w:rPr>
        <w:t>其他</w:t>
      </w:r>
      <w:r>
        <w:rPr>
          <w:rFonts w:hint="eastAsia"/>
        </w:rPr>
        <w:t xml:space="preserve"> </w:t>
      </w:r>
    </w:p>
    <w:p w14:paraId="4FC38F1A" w14:textId="77777777" w:rsidR="00745F4F" w:rsidRDefault="00000000">
      <w:pPr>
        <w:pStyle w:val="afff8"/>
        <w:numPr>
          <w:ilvl w:val="2"/>
          <w:numId w:val="0"/>
        </w:numPr>
        <w:tabs>
          <w:tab w:val="left" w:pos="1378"/>
        </w:tabs>
        <w:spacing w:before="146" w:line="360" w:lineRule="auto"/>
        <w:ind w:left="326" w:right="90" w:firstLine="420"/>
        <w:rPr>
          <w:rFonts w:ascii="宋体" w:hAnsi="宋体" w:cs="宋体" w:hint="eastAsia"/>
        </w:rPr>
      </w:pPr>
      <w:r>
        <w:rPr>
          <w:rFonts w:ascii="宋体" w:hAnsi="宋体" w:cs="宋体"/>
          <w:sz w:val="19"/>
          <w:szCs w:val="19"/>
          <w:lang w:val="zh-CN" w:bidi="zh-CN"/>
        </w:rPr>
        <w:t>18.</w:t>
      </w:r>
      <w:r>
        <w:rPr>
          <w:rFonts w:ascii="宋体" w:hAnsi="宋体" w:cs="宋体" w:hint="eastAsia"/>
          <w:sz w:val="19"/>
          <w:szCs w:val="19"/>
          <w:lang w:bidi="zh-CN"/>
        </w:rPr>
        <w:t>4</w:t>
      </w:r>
      <w:r>
        <w:rPr>
          <w:rFonts w:ascii="宋体" w:hAnsi="宋体" w:cs="宋体"/>
          <w:sz w:val="19"/>
          <w:szCs w:val="19"/>
          <w:lang w:val="zh-CN" w:bidi="zh-CN"/>
        </w:rPr>
        <w:t>.1</w:t>
      </w:r>
      <w:r>
        <w:rPr>
          <w:rFonts w:ascii="宋体" w:hAnsi="宋体" w:cs="宋体" w:hint="eastAsia"/>
        </w:rPr>
        <w:t>工程开工日前，承包人向发包人提交各项生效的保险证据和保险单副本。未按本项约定提</w:t>
      </w:r>
      <w:r>
        <w:rPr>
          <w:rFonts w:ascii="宋体" w:hAnsi="宋体" w:cs="宋体" w:hint="eastAsia"/>
          <w:spacing w:val="-7"/>
        </w:rPr>
        <w:t xml:space="preserve">交的，每延后 </w:t>
      </w:r>
      <w:r>
        <w:rPr>
          <w:rFonts w:ascii="宋体" w:hAnsi="宋体" w:cs="宋体" w:hint="eastAsia"/>
        </w:rPr>
        <w:t>1</w:t>
      </w:r>
      <w:r>
        <w:rPr>
          <w:rFonts w:ascii="宋体" w:hAnsi="宋体" w:cs="宋体" w:hint="eastAsia"/>
          <w:spacing w:val="-13"/>
        </w:rPr>
        <w:t xml:space="preserve"> 天，承包人按 </w:t>
      </w:r>
      <w:r>
        <w:rPr>
          <w:rFonts w:ascii="宋体" w:hAnsi="宋体" w:cs="宋体" w:hint="eastAsia"/>
        </w:rPr>
        <w:t>500</w:t>
      </w:r>
      <w:r>
        <w:rPr>
          <w:rFonts w:ascii="宋体" w:hAnsi="宋体" w:cs="宋体" w:hint="eastAsia"/>
          <w:spacing w:val="-23"/>
        </w:rPr>
        <w:t xml:space="preserve"> 元</w:t>
      </w:r>
      <w:r>
        <w:rPr>
          <w:rFonts w:ascii="宋体" w:hAnsi="宋体" w:cs="宋体" w:hint="eastAsia"/>
        </w:rPr>
        <w:t xml:space="preserve">/天支付违约金。 </w:t>
      </w:r>
    </w:p>
    <w:p w14:paraId="1C55B00A" w14:textId="77777777" w:rsidR="00745F4F" w:rsidRDefault="00000000">
      <w:pPr>
        <w:pStyle w:val="2"/>
      </w:pPr>
      <w:r>
        <w:rPr>
          <w:lang w:val="zh-CN"/>
        </w:rPr>
        <w:t>1</w:t>
      </w:r>
      <w:r>
        <w:rPr>
          <w:rFonts w:hint="eastAsia"/>
        </w:rPr>
        <w:t>9</w:t>
      </w:r>
      <w:r>
        <w:rPr>
          <w:lang w:val="zh-CN"/>
        </w:rPr>
        <w:t>.</w:t>
      </w:r>
      <w:r>
        <w:rPr>
          <w:rFonts w:hint="eastAsia"/>
        </w:rPr>
        <w:t>承包人保险赔偿金不足以补偿发包人损失时，差额由承包人负责补足。</w:t>
      </w:r>
      <w:r>
        <w:rPr>
          <w:rFonts w:hint="eastAsia"/>
        </w:rPr>
        <w:t xml:space="preserve"> </w:t>
      </w:r>
    </w:p>
    <w:p w14:paraId="1E4F3013" w14:textId="77777777" w:rsidR="00745F4F" w:rsidRDefault="00000000">
      <w:pPr>
        <w:pStyle w:val="3"/>
      </w:pPr>
      <w:r>
        <w:rPr>
          <w:lang w:val="zh-CN"/>
        </w:rPr>
        <w:t>1</w:t>
      </w:r>
      <w:r>
        <w:rPr>
          <w:rFonts w:hint="eastAsia"/>
        </w:rPr>
        <w:t>9</w:t>
      </w:r>
      <w:r>
        <w:rPr>
          <w:lang w:val="zh-CN"/>
        </w:rPr>
        <w:t>.1</w:t>
      </w:r>
      <w:r>
        <w:rPr>
          <w:rFonts w:hint="eastAsia"/>
        </w:rPr>
        <w:t>承包人的索赔</w:t>
      </w:r>
      <w:r>
        <w:rPr>
          <w:rFonts w:hint="eastAsia"/>
        </w:rPr>
        <w:t xml:space="preserve"> </w:t>
      </w:r>
    </w:p>
    <w:p w14:paraId="5EF40478" w14:textId="77777777" w:rsidR="00745F4F" w:rsidRDefault="00000000">
      <w:pPr>
        <w:pStyle w:val="aa"/>
        <w:spacing w:before="146" w:line="360" w:lineRule="auto"/>
        <w:ind w:rightChars="42" w:right="88" w:firstLineChars="276" w:firstLine="580"/>
        <w:rPr>
          <w:rFonts w:ascii="宋体" w:hAnsi="宋体" w:cs="宋体" w:hint="eastAsia"/>
        </w:rPr>
      </w:pPr>
      <w:r>
        <w:rPr>
          <w:rFonts w:ascii="宋体" w:hAnsi="宋体" w:cs="宋体" w:hint="eastAsia"/>
        </w:rPr>
        <w:t xml:space="preserve">根据合同约定，承包人认为有权得到追加付款和（或）延长工期的，应按以下程序向发包人提出索赔： </w:t>
      </w:r>
    </w:p>
    <w:p w14:paraId="525C58F1" w14:textId="77777777" w:rsidR="00745F4F" w:rsidRDefault="00000000">
      <w:pPr>
        <w:pStyle w:val="afff8"/>
        <w:numPr>
          <w:ilvl w:val="0"/>
          <w:numId w:val="46"/>
        </w:numPr>
        <w:tabs>
          <w:tab w:val="left" w:pos="1109"/>
        </w:tabs>
        <w:spacing w:line="360" w:lineRule="auto"/>
        <w:ind w:left="0" w:rightChars="42" w:right="88" w:firstLineChars="276" w:firstLine="574"/>
        <w:rPr>
          <w:rFonts w:ascii="宋体" w:hAnsi="宋体" w:cs="宋体" w:hint="eastAsia"/>
        </w:rPr>
      </w:pPr>
      <w:r>
        <w:rPr>
          <w:rFonts w:ascii="宋体" w:hAnsi="宋体" w:cs="宋体" w:hint="eastAsia"/>
          <w:spacing w:val="-1"/>
        </w:rPr>
        <w:t>承包人应在索赔事件发生后</w:t>
      </w:r>
      <w:r>
        <w:rPr>
          <w:rFonts w:ascii="宋体" w:hAnsi="宋体" w:cs="宋体" w:hint="eastAsia"/>
        </w:rPr>
        <w:t>28天内，向监理人递交索赔意向通知书，并说明发生索赔事件的事由；承包人未在前述28天内发出索赔意向通知书的，丧失要求追加付款和（或）</w:t>
      </w:r>
      <w:r>
        <w:rPr>
          <w:rFonts w:ascii="宋体" w:hAnsi="宋体" w:cs="宋体" w:hint="eastAsia"/>
          <w:spacing w:val="-1"/>
        </w:rPr>
        <w:t>延长工期的权利；</w:t>
      </w:r>
      <w:r>
        <w:rPr>
          <w:rFonts w:ascii="宋体" w:hAnsi="宋体" w:cs="宋体" w:hint="eastAsia"/>
        </w:rPr>
        <w:t xml:space="preserve"> </w:t>
      </w:r>
    </w:p>
    <w:p w14:paraId="3BCCFE3A" w14:textId="77777777" w:rsidR="00745F4F" w:rsidRDefault="00000000">
      <w:pPr>
        <w:pStyle w:val="afff8"/>
        <w:numPr>
          <w:ilvl w:val="0"/>
          <w:numId w:val="46"/>
        </w:numPr>
        <w:tabs>
          <w:tab w:val="left" w:pos="1109"/>
        </w:tabs>
        <w:spacing w:before="15" w:line="360" w:lineRule="auto"/>
        <w:ind w:left="0" w:rightChars="42" w:right="88" w:firstLineChars="276" w:firstLine="574"/>
        <w:rPr>
          <w:rFonts w:ascii="宋体" w:hAnsi="宋体" w:cs="宋体" w:hint="eastAsia"/>
        </w:rPr>
      </w:pPr>
      <w:r>
        <w:rPr>
          <w:rFonts w:ascii="宋体" w:hAnsi="宋体" w:cs="宋体" w:hint="eastAsia"/>
          <w:spacing w:val="-1"/>
        </w:rPr>
        <w:t>承包人应在发出索赔意向通知书后</w:t>
      </w:r>
      <w:r>
        <w:rPr>
          <w:rFonts w:ascii="宋体" w:hAnsi="宋体" w:cs="宋体" w:hint="eastAsia"/>
        </w:rPr>
        <w:t>28天内，向监理人正式递交索赔报告；索赔报告应详细说明索赔理由以及要求追加的付款金额和（或）</w:t>
      </w:r>
      <w:r>
        <w:rPr>
          <w:rFonts w:ascii="宋体" w:hAnsi="宋体" w:cs="宋体" w:hint="eastAsia"/>
          <w:spacing w:val="-1"/>
        </w:rPr>
        <w:t>延长的工期，并附必要的记录和证明材料；</w:t>
      </w:r>
      <w:r>
        <w:rPr>
          <w:rFonts w:ascii="宋体" w:hAnsi="宋体" w:cs="宋体" w:hint="eastAsia"/>
        </w:rPr>
        <w:t xml:space="preserve"> </w:t>
      </w:r>
    </w:p>
    <w:p w14:paraId="4241C765" w14:textId="77777777" w:rsidR="00745F4F" w:rsidRDefault="00000000">
      <w:pPr>
        <w:pStyle w:val="afff8"/>
        <w:numPr>
          <w:ilvl w:val="0"/>
          <w:numId w:val="46"/>
        </w:numPr>
        <w:tabs>
          <w:tab w:val="left" w:pos="1109"/>
        </w:tabs>
        <w:spacing w:line="360" w:lineRule="auto"/>
        <w:ind w:left="0" w:rightChars="42" w:right="88" w:firstLineChars="276" w:firstLine="574"/>
        <w:rPr>
          <w:rFonts w:ascii="宋体" w:hAnsi="宋体" w:cs="宋体" w:hint="eastAsia"/>
        </w:rPr>
      </w:pPr>
      <w:r>
        <w:rPr>
          <w:rFonts w:ascii="宋体" w:hAnsi="宋体" w:cs="宋体" w:hint="eastAsia"/>
          <w:spacing w:val="-1"/>
        </w:rPr>
        <w:t>索赔事件具有持续影响的，承包人应按监理人要求的合理时间间隔继续递交延续索赔通知， 说明持续影响的实际情况和记录，列出累计的追加付款金额和（或）</w:t>
      </w:r>
      <w:r>
        <w:rPr>
          <w:rFonts w:ascii="宋体" w:hAnsi="宋体" w:cs="宋体" w:hint="eastAsia"/>
          <w:spacing w:val="-2"/>
        </w:rPr>
        <w:t>工期延长天数；</w:t>
      </w:r>
      <w:r>
        <w:rPr>
          <w:rFonts w:ascii="宋体" w:hAnsi="宋体" w:cs="宋体" w:hint="eastAsia"/>
        </w:rPr>
        <w:t xml:space="preserve"> </w:t>
      </w:r>
    </w:p>
    <w:p w14:paraId="708B3CBD" w14:textId="77777777" w:rsidR="00745F4F" w:rsidRDefault="00000000">
      <w:pPr>
        <w:pStyle w:val="afff8"/>
        <w:numPr>
          <w:ilvl w:val="0"/>
          <w:numId w:val="46"/>
        </w:numPr>
        <w:tabs>
          <w:tab w:val="left" w:pos="1109"/>
        </w:tabs>
        <w:spacing w:line="360" w:lineRule="auto"/>
        <w:ind w:left="0" w:rightChars="42" w:right="88" w:firstLineChars="276" w:firstLine="574"/>
        <w:rPr>
          <w:rFonts w:ascii="宋体" w:hAnsi="宋体" w:cs="宋体" w:hint="eastAsia"/>
        </w:rPr>
      </w:pPr>
      <w:r>
        <w:rPr>
          <w:rFonts w:ascii="宋体" w:hAnsi="宋体" w:cs="宋体" w:hint="eastAsia"/>
          <w:spacing w:val="-1"/>
        </w:rPr>
        <w:t>在索赔事件影响结束后</w:t>
      </w:r>
      <w:r>
        <w:rPr>
          <w:rFonts w:ascii="宋体" w:hAnsi="宋体" w:cs="宋体" w:hint="eastAsia"/>
        </w:rPr>
        <w:t>28天内，承包人应向监理人递交最终索赔报告，说明最终要求索赔的追加付款金额和（或）</w:t>
      </w:r>
      <w:r>
        <w:rPr>
          <w:rFonts w:ascii="宋体" w:hAnsi="宋体" w:cs="宋体" w:hint="eastAsia"/>
          <w:spacing w:val="-1"/>
        </w:rPr>
        <w:t>延长的工期，并附必要的记录和证明材料。</w:t>
      </w:r>
      <w:r>
        <w:rPr>
          <w:rFonts w:ascii="宋体" w:hAnsi="宋体" w:cs="宋体" w:hint="eastAsia"/>
        </w:rPr>
        <w:t xml:space="preserve"> </w:t>
      </w:r>
    </w:p>
    <w:p w14:paraId="28A610B4" w14:textId="77777777" w:rsidR="00745F4F" w:rsidRDefault="00000000">
      <w:pPr>
        <w:pStyle w:val="aa"/>
        <w:spacing w:line="360" w:lineRule="auto"/>
        <w:ind w:rightChars="42" w:right="88" w:firstLineChars="276" w:firstLine="580"/>
        <w:rPr>
          <w:rFonts w:ascii="宋体" w:hAnsi="宋体" w:cs="宋体" w:hint="eastAsia"/>
        </w:rPr>
      </w:pPr>
      <w:r>
        <w:rPr>
          <w:rFonts w:ascii="宋体" w:hAnsi="宋体" w:cs="宋体" w:hint="eastAsia"/>
        </w:rPr>
        <w:t>（5）</w:t>
      </w:r>
      <w:r>
        <w:rPr>
          <w:rFonts w:ascii="宋体" w:hAnsi="宋体" w:cs="宋体" w:hint="eastAsia"/>
          <w:u w:val="single"/>
        </w:rPr>
        <w:t xml:space="preserve"> </w:t>
      </w:r>
      <w:r>
        <w:rPr>
          <w:rFonts w:ascii="宋体" w:hAnsi="宋体" w:cs="宋体" w:hint="eastAsia"/>
        </w:rPr>
        <w:t xml:space="preserve">。 </w:t>
      </w:r>
    </w:p>
    <w:p w14:paraId="05DB8E8E" w14:textId="77777777" w:rsidR="00745F4F" w:rsidRDefault="00745F4F">
      <w:pPr>
        <w:pStyle w:val="aa"/>
        <w:spacing w:before="10" w:line="360" w:lineRule="auto"/>
        <w:rPr>
          <w:rFonts w:ascii="宋体" w:hAnsi="宋体" w:cs="宋体" w:hint="eastAsia"/>
          <w:sz w:val="9"/>
        </w:rPr>
      </w:pPr>
    </w:p>
    <w:p w14:paraId="52F883CC" w14:textId="77777777" w:rsidR="00745F4F" w:rsidRDefault="00000000">
      <w:pPr>
        <w:pStyle w:val="3"/>
      </w:pPr>
      <w:r>
        <w:rPr>
          <w:lang w:val="zh-CN"/>
        </w:rPr>
        <w:t>1</w:t>
      </w:r>
      <w:r>
        <w:rPr>
          <w:rFonts w:hint="eastAsia"/>
        </w:rPr>
        <w:t>9.</w:t>
      </w:r>
      <w:r>
        <w:rPr>
          <w:lang w:val="zh-CN"/>
        </w:rPr>
        <w:t>2</w:t>
      </w:r>
      <w:r>
        <w:rPr>
          <w:rFonts w:hint="eastAsia"/>
        </w:rPr>
        <w:t>对承包人索赔的处理</w:t>
      </w:r>
      <w:r>
        <w:rPr>
          <w:rFonts w:hint="eastAsia"/>
        </w:rPr>
        <w:t xml:space="preserve"> </w:t>
      </w:r>
    </w:p>
    <w:p w14:paraId="22E51B61" w14:textId="77777777" w:rsidR="00745F4F" w:rsidRDefault="00000000">
      <w:pPr>
        <w:pStyle w:val="afff8"/>
        <w:tabs>
          <w:tab w:val="left" w:pos="1048"/>
        </w:tabs>
        <w:spacing w:before="3" w:line="360" w:lineRule="auto"/>
        <w:ind w:leftChars="268" w:left="563" w:right="90" w:firstLine="428"/>
        <w:rPr>
          <w:rFonts w:ascii="宋体" w:hAnsi="宋体" w:cs="宋体" w:hint="eastAsia"/>
        </w:rPr>
      </w:pPr>
      <w:r>
        <w:rPr>
          <w:rFonts w:ascii="宋体" w:hAnsi="宋体" w:cs="宋体" w:hint="eastAsia"/>
          <w:spacing w:val="2"/>
        </w:rPr>
        <w:t>对承包人索赔的处理如下：</w:t>
      </w:r>
      <w:r>
        <w:rPr>
          <w:rFonts w:ascii="宋体" w:hAnsi="宋体" w:cs="宋体" w:hint="eastAsia"/>
        </w:rPr>
        <w:t xml:space="preserve"> </w:t>
      </w:r>
    </w:p>
    <w:p w14:paraId="4A580BCA" w14:textId="77777777" w:rsidR="00745F4F" w:rsidRDefault="00000000">
      <w:pPr>
        <w:pStyle w:val="afff8"/>
        <w:numPr>
          <w:ilvl w:val="0"/>
          <w:numId w:val="47"/>
        </w:numPr>
        <w:tabs>
          <w:tab w:val="left" w:pos="0"/>
        </w:tabs>
        <w:spacing w:before="92" w:line="360" w:lineRule="auto"/>
        <w:ind w:left="8" w:firstLine="416"/>
        <w:rPr>
          <w:rFonts w:ascii="宋体" w:hAnsi="宋体" w:cs="宋体" w:hint="eastAsia"/>
        </w:rPr>
      </w:pPr>
      <w:r>
        <w:rPr>
          <w:rFonts w:ascii="宋体" w:hAnsi="宋体" w:cs="宋体" w:hint="eastAsia"/>
          <w:spacing w:val="-1"/>
          <w:u w:val="single"/>
        </w:rPr>
        <w:t>监理人应在收到索赔报告后</w:t>
      </w:r>
      <w:r>
        <w:rPr>
          <w:rFonts w:ascii="宋体" w:hAnsi="宋体" w:cs="宋体" w:hint="eastAsia"/>
          <w:u w:val="single"/>
        </w:rPr>
        <w:t>14天内完成审查并报送发包人。监理人对索赔报告存在异议的，</w:t>
      </w:r>
      <w:r>
        <w:rPr>
          <w:rFonts w:ascii="宋体" w:hAnsi="宋体" w:cs="宋体" w:hint="eastAsia"/>
          <w:u w:val="single"/>
        </w:rPr>
        <w:lastRenderedPageBreak/>
        <w:t>有权要求承包人提交全部原始记录副本</w:t>
      </w:r>
      <w:r>
        <w:rPr>
          <w:rFonts w:ascii="宋体" w:hAnsi="宋体" w:cs="宋体" w:hint="eastAsia"/>
        </w:rPr>
        <w:t xml:space="preserve">； </w:t>
      </w:r>
    </w:p>
    <w:p w14:paraId="2EC91D06" w14:textId="77777777" w:rsidR="00745F4F" w:rsidRDefault="00000000">
      <w:pPr>
        <w:pStyle w:val="afff8"/>
        <w:numPr>
          <w:ilvl w:val="0"/>
          <w:numId w:val="47"/>
        </w:numPr>
        <w:tabs>
          <w:tab w:val="left" w:pos="0"/>
        </w:tabs>
        <w:spacing w:before="71" w:line="360" w:lineRule="auto"/>
        <w:ind w:left="8" w:firstLine="412"/>
        <w:rPr>
          <w:rFonts w:ascii="宋体" w:hAnsi="宋体" w:cs="宋体" w:hint="eastAsia"/>
        </w:rPr>
      </w:pPr>
      <w:r>
        <w:rPr>
          <w:rFonts w:ascii="宋体" w:hAnsi="宋体" w:cs="宋体" w:hint="eastAsia"/>
          <w:spacing w:val="-2"/>
          <w:u w:val="single"/>
        </w:rPr>
        <w:t>发包人应在监理人收到索赔报告或有关索赔的进一步证明材料后的</w:t>
      </w:r>
      <w:r>
        <w:rPr>
          <w:rFonts w:ascii="宋体" w:hAnsi="宋体" w:cs="宋体" w:hint="eastAsia"/>
          <w:u w:val="single"/>
        </w:rPr>
        <w:t>28天内，由监理人向承包</w:t>
      </w:r>
      <w:r>
        <w:rPr>
          <w:rFonts w:ascii="宋体" w:hAnsi="宋体" w:cs="宋体" w:hint="eastAsia"/>
          <w:spacing w:val="-5"/>
          <w:u w:val="single"/>
        </w:rPr>
        <w:t>人出具经发包人签认的索赔处理结果。发包人逾期未答复的，承包人应以书面形式催告发包人，经承包</w:t>
      </w:r>
      <w:r>
        <w:rPr>
          <w:rFonts w:ascii="宋体" w:hAnsi="宋体" w:cs="宋体" w:hint="eastAsia"/>
          <w:spacing w:val="-6"/>
          <w:u w:val="single"/>
        </w:rPr>
        <w:t>人三次</w:t>
      </w:r>
      <w:r>
        <w:rPr>
          <w:rFonts w:ascii="宋体" w:hAnsi="宋体" w:cs="宋体" w:hint="eastAsia"/>
          <w:u w:val="single"/>
        </w:rPr>
        <w:t>（每次间隔不少于3天</w:t>
      </w:r>
      <w:r>
        <w:rPr>
          <w:rFonts w:ascii="宋体" w:hAnsi="宋体" w:cs="宋体" w:hint="eastAsia"/>
          <w:spacing w:val="-15"/>
          <w:u w:val="single"/>
        </w:rPr>
        <w:t>）</w:t>
      </w:r>
      <w:r>
        <w:rPr>
          <w:rFonts w:ascii="宋体" w:hAnsi="宋体" w:cs="宋体" w:hint="eastAsia"/>
          <w:spacing w:val="-5"/>
          <w:u w:val="single"/>
        </w:rPr>
        <w:t>书面催告后，发包人仍未按期限答复的，则视为认可承包人的索赔要求</w:t>
      </w:r>
      <w:r>
        <w:rPr>
          <w:rFonts w:ascii="宋体" w:hAnsi="宋体" w:cs="宋体" w:hint="eastAsia"/>
          <w:spacing w:val="-120"/>
        </w:rPr>
        <w:t>；</w:t>
      </w:r>
      <w:r>
        <w:rPr>
          <w:rFonts w:ascii="宋体" w:hAnsi="宋体" w:cs="宋体" w:hint="eastAsia"/>
        </w:rPr>
        <w:t xml:space="preserve"> </w:t>
      </w:r>
    </w:p>
    <w:p w14:paraId="746B4472" w14:textId="77777777" w:rsidR="00745F4F" w:rsidRDefault="00000000">
      <w:pPr>
        <w:pStyle w:val="afff8"/>
        <w:numPr>
          <w:ilvl w:val="0"/>
          <w:numId w:val="47"/>
        </w:numPr>
        <w:tabs>
          <w:tab w:val="left" w:pos="0"/>
        </w:tabs>
        <w:spacing w:before="70" w:line="360" w:lineRule="auto"/>
        <w:ind w:left="8" w:firstLine="420"/>
        <w:rPr>
          <w:rFonts w:ascii="宋体" w:hAnsi="宋体" w:cs="宋体" w:hint="eastAsia"/>
        </w:rPr>
      </w:pPr>
      <w:r>
        <w:rPr>
          <w:rFonts w:ascii="宋体" w:hAnsi="宋体" w:cs="宋体" w:hint="eastAsia"/>
          <w:u w:val="single"/>
        </w:rPr>
        <w:t>承包人接受索赔处理结果的，索赔款项在当期进度款中进行支付；承包人不接受索赔处理结果的，按照第20条〔争议解决〕约定处理</w:t>
      </w:r>
      <w:r>
        <w:rPr>
          <w:rFonts w:ascii="宋体" w:hAnsi="宋体" w:cs="宋体" w:hint="eastAsia"/>
        </w:rPr>
        <w:t xml:space="preserve">； </w:t>
      </w:r>
    </w:p>
    <w:p w14:paraId="522DBE60" w14:textId="77777777" w:rsidR="00745F4F" w:rsidRDefault="00000000">
      <w:pPr>
        <w:pStyle w:val="afff8"/>
        <w:numPr>
          <w:ilvl w:val="0"/>
          <w:numId w:val="47"/>
        </w:numPr>
        <w:tabs>
          <w:tab w:val="left" w:pos="0"/>
        </w:tabs>
        <w:spacing w:before="71" w:line="360" w:lineRule="auto"/>
        <w:ind w:left="8" w:firstLine="416"/>
        <w:rPr>
          <w:rFonts w:ascii="宋体" w:hAnsi="宋体" w:cs="宋体" w:hint="eastAsia"/>
        </w:rPr>
      </w:pPr>
      <w:r>
        <w:rPr>
          <w:rFonts w:ascii="宋体" w:hAnsi="宋体" w:cs="宋体" w:hint="eastAsia"/>
          <w:spacing w:val="-1"/>
          <w:u w:val="single"/>
        </w:rPr>
        <w:t>工期延误的关键线路按照经监理人、发包人审批同意的施工组织设计计算</w:t>
      </w:r>
      <w:r>
        <w:rPr>
          <w:rFonts w:ascii="宋体" w:hAnsi="宋体" w:cs="宋体" w:hint="eastAsia"/>
        </w:rPr>
        <w:t xml:space="preserve">。 </w:t>
      </w:r>
    </w:p>
    <w:p w14:paraId="3FED578B" w14:textId="77777777" w:rsidR="00745F4F" w:rsidRDefault="00000000">
      <w:pPr>
        <w:pStyle w:val="3"/>
      </w:pPr>
      <w:r>
        <w:rPr>
          <w:lang w:val="zh-CN"/>
        </w:rPr>
        <w:t>1</w:t>
      </w:r>
      <w:r>
        <w:rPr>
          <w:rFonts w:hint="eastAsia"/>
        </w:rPr>
        <w:t>9</w:t>
      </w:r>
      <w:r>
        <w:rPr>
          <w:lang w:val="zh-CN"/>
        </w:rPr>
        <w:t>.3</w:t>
      </w:r>
      <w:r>
        <w:rPr>
          <w:rFonts w:hint="eastAsia"/>
        </w:rPr>
        <w:t>发包人的索赔</w:t>
      </w:r>
      <w:r>
        <w:rPr>
          <w:rFonts w:hint="eastAsia"/>
        </w:rPr>
        <w:t xml:space="preserve"> </w:t>
      </w:r>
    </w:p>
    <w:p w14:paraId="0F445434" w14:textId="77777777" w:rsidR="00745F4F" w:rsidRDefault="00000000">
      <w:pPr>
        <w:pStyle w:val="aa"/>
        <w:spacing w:before="146" w:line="360" w:lineRule="auto"/>
        <w:ind w:rightChars="42" w:right="88" w:firstLine="580"/>
        <w:rPr>
          <w:rFonts w:ascii="宋体" w:hAnsi="宋体" w:cs="宋体" w:hint="eastAsia"/>
        </w:rPr>
      </w:pPr>
      <w:r>
        <w:rPr>
          <w:rFonts w:ascii="宋体" w:hAnsi="宋体" w:cs="宋体" w:hint="eastAsia"/>
        </w:rPr>
        <w:t xml:space="preserve">根据合同约定，发包人认为有权得到赔付金额和（或）延长缺陷责任期的，监理人应向承包人发出通知并附有详细的证明。 </w:t>
      </w:r>
    </w:p>
    <w:p w14:paraId="4B5F0729" w14:textId="77777777" w:rsidR="00745F4F" w:rsidRDefault="00000000">
      <w:pPr>
        <w:pStyle w:val="aa"/>
        <w:spacing w:before="14" w:line="360" w:lineRule="auto"/>
        <w:ind w:rightChars="42" w:right="88" w:firstLine="580"/>
        <w:rPr>
          <w:rFonts w:ascii="宋体" w:hAnsi="宋体" w:cs="宋体" w:hint="eastAsia"/>
        </w:rPr>
      </w:pPr>
      <w:r>
        <w:rPr>
          <w:rFonts w:ascii="宋体" w:hAnsi="宋体" w:cs="宋体" w:hint="eastAsia"/>
          <w:spacing w:val="-1"/>
        </w:rPr>
        <w:t>发包人应在索赔事件发生后</w:t>
      </w:r>
      <w:r>
        <w:rPr>
          <w:rFonts w:ascii="宋体" w:hAnsi="宋体" w:cs="宋体" w:hint="eastAsia"/>
        </w:rPr>
        <w:t>28</w:t>
      </w:r>
      <w:r>
        <w:rPr>
          <w:rFonts w:ascii="宋体" w:hAnsi="宋体" w:cs="宋体" w:hint="eastAsia"/>
          <w:spacing w:val="-1"/>
        </w:rPr>
        <w:t>天内通过监理人向承包人提出索赔意向通知书，发包人未在前述</w:t>
      </w:r>
      <w:r>
        <w:rPr>
          <w:rFonts w:ascii="宋体" w:hAnsi="宋体" w:cs="宋体" w:hint="eastAsia"/>
        </w:rPr>
        <w:t xml:space="preserve">28 </w:t>
      </w:r>
      <w:r>
        <w:rPr>
          <w:rFonts w:ascii="宋体" w:hAnsi="宋体" w:cs="宋体" w:hint="eastAsia"/>
          <w:spacing w:val="-3"/>
        </w:rPr>
        <w:t>天内发出索赔意向通知书的，丧失要求赔付金额和</w:t>
      </w:r>
      <w:r>
        <w:rPr>
          <w:rFonts w:ascii="宋体" w:hAnsi="宋体" w:cs="宋体" w:hint="eastAsia"/>
        </w:rPr>
        <w:t>（或</w:t>
      </w:r>
      <w:r>
        <w:rPr>
          <w:rFonts w:ascii="宋体" w:hAnsi="宋体" w:cs="宋体" w:hint="eastAsia"/>
          <w:spacing w:val="-16"/>
        </w:rPr>
        <w:t>）</w:t>
      </w:r>
      <w:r>
        <w:rPr>
          <w:rFonts w:ascii="宋体" w:hAnsi="宋体" w:cs="宋体" w:hint="eastAsia"/>
          <w:spacing w:val="-4"/>
        </w:rPr>
        <w:t>延长缺陷责任期的权利。发包人应在发出索赔意向通知书后28</w:t>
      </w:r>
      <w:r>
        <w:rPr>
          <w:rFonts w:ascii="宋体" w:hAnsi="宋体" w:cs="宋体" w:hint="eastAsia"/>
          <w:spacing w:val="-9"/>
        </w:rPr>
        <w:t>天内，通过监理人向承包人正式递交索赔报告；索赔事件具有持续影响的，发包人应在索赔事件影响结束后28天内，通过监理人向承包人正式递交最终索赔报告。</w:t>
      </w:r>
      <w:r>
        <w:rPr>
          <w:rFonts w:ascii="宋体" w:hAnsi="宋体" w:cs="宋体" w:hint="eastAsia"/>
        </w:rPr>
        <w:t xml:space="preserve"> </w:t>
      </w:r>
    </w:p>
    <w:p w14:paraId="17A2998C" w14:textId="77777777" w:rsidR="00745F4F" w:rsidRDefault="00000000">
      <w:pPr>
        <w:pStyle w:val="3"/>
      </w:pPr>
      <w:r>
        <w:rPr>
          <w:lang w:val="zh-CN"/>
        </w:rPr>
        <w:t>1</w:t>
      </w:r>
      <w:r>
        <w:rPr>
          <w:rFonts w:hint="eastAsia"/>
        </w:rPr>
        <w:t>9</w:t>
      </w:r>
      <w:r>
        <w:rPr>
          <w:lang w:val="zh-CN"/>
        </w:rPr>
        <w:t>.4</w:t>
      </w:r>
      <w:r>
        <w:rPr>
          <w:rFonts w:hint="eastAsia"/>
        </w:rPr>
        <w:t>对发包人索赔的处理</w:t>
      </w:r>
      <w:r>
        <w:rPr>
          <w:rFonts w:hint="eastAsia"/>
        </w:rPr>
        <w:t xml:space="preserve"> </w:t>
      </w:r>
    </w:p>
    <w:p w14:paraId="53E947AE" w14:textId="77777777" w:rsidR="00745F4F" w:rsidRDefault="00000000">
      <w:pPr>
        <w:pStyle w:val="aa"/>
        <w:spacing w:before="145" w:line="360" w:lineRule="auto"/>
        <w:ind w:left="746"/>
        <w:rPr>
          <w:rFonts w:ascii="宋体" w:hAnsi="宋体" w:cs="宋体" w:hint="eastAsia"/>
        </w:rPr>
      </w:pPr>
      <w:r>
        <w:rPr>
          <w:rFonts w:ascii="宋体" w:hAnsi="宋体" w:cs="宋体" w:hint="eastAsia"/>
        </w:rPr>
        <w:t xml:space="preserve">对发包人索赔的处理如下： </w:t>
      </w:r>
    </w:p>
    <w:p w14:paraId="376FC46A" w14:textId="77777777" w:rsidR="00745F4F" w:rsidRDefault="00745F4F">
      <w:pPr>
        <w:pStyle w:val="aa"/>
        <w:spacing w:before="4" w:line="360" w:lineRule="auto"/>
        <w:rPr>
          <w:rFonts w:ascii="宋体" w:hAnsi="宋体" w:cs="宋体" w:hint="eastAsia"/>
          <w:sz w:val="15"/>
        </w:rPr>
      </w:pPr>
    </w:p>
    <w:p w14:paraId="55CEE70E" w14:textId="77777777" w:rsidR="00745F4F" w:rsidRDefault="00000000">
      <w:pPr>
        <w:pStyle w:val="afff8"/>
        <w:numPr>
          <w:ilvl w:val="0"/>
          <w:numId w:val="48"/>
        </w:numPr>
        <w:tabs>
          <w:tab w:val="left" w:pos="1274"/>
        </w:tabs>
        <w:spacing w:line="360" w:lineRule="auto"/>
        <w:ind w:firstLine="412"/>
        <w:rPr>
          <w:rFonts w:ascii="宋体" w:hAnsi="宋体" w:cs="宋体" w:hint="eastAsia"/>
        </w:rPr>
      </w:pPr>
      <w:r>
        <w:rPr>
          <w:rFonts w:ascii="宋体" w:hAnsi="宋体" w:cs="宋体" w:hint="eastAsia"/>
          <w:spacing w:val="-2"/>
        </w:rPr>
        <w:t>承包人收到发包人提交的索赔报告后，应及时审查索赔报告的内容、查验发包人证明材料；</w:t>
      </w:r>
      <w:r>
        <w:rPr>
          <w:rFonts w:ascii="宋体" w:hAnsi="宋体" w:cs="宋体" w:hint="eastAsia"/>
        </w:rPr>
        <w:t xml:space="preserve"> </w:t>
      </w:r>
    </w:p>
    <w:p w14:paraId="7D82E809" w14:textId="77777777" w:rsidR="00745F4F" w:rsidRDefault="00745F4F">
      <w:pPr>
        <w:pStyle w:val="aa"/>
        <w:spacing w:before="6" w:line="360" w:lineRule="auto"/>
        <w:rPr>
          <w:rFonts w:ascii="宋体" w:hAnsi="宋体" w:cs="宋体" w:hint="eastAsia"/>
          <w:sz w:val="16"/>
        </w:rPr>
      </w:pPr>
    </w:p>
    <w:p w14:paraId="220CAD50" w14:textId="77777777" w:rsidR="00745F4F" w:rsidRDefault="00000000">
      <w:pPr>
        <w:pStyle w:val="afff8"/>
        <w:numPr>
          <w:ilvl w:val="0"/>
          <w:numId w:val="48"/>
        </w:numPr>
        <w:tabs>
          <w:tab w:val="left" w:pos="1274"/>
        </w:tabs>
        <w:spacing w:line="360" w:lineRule="auto"/>
        <w:ind w:left="6" w:rightChars="42" w:right="88" w:firstLine="416"/>
        <w:rPr>
          <w:rFonts w:ascii="宋体" w:hAnsi="宋体" w:cs="宋体" w:hint="eastAsia"/>
        </w:rPr>
      </w:pPr>
      <w:r>
        <w:rPr>
          <w:rFonts w:ascii="宋体" w:hAnsi="宋体" w:cs="宋体" w:hint="eastAsia"/>
          <w:spacing w:val="-1"/>
        </w:rPr>
        <w:t>承包人应在收到索赔报告或有关索赔的进一步证明材料后</w:t>
      </w:r>
      <w:r>
        <w:rPr>
          <w:rFonts w:ascii="宋体" w:hAnsi="宋体" w:cs="宋体" w:hint="eastAsia"/>
        </w:rPr>
        <w:t>28天内，将索赔处理结果答复发包</w:t>
      </w:r>
      <w:r>
        <w:rPr>
          <w:rFonts w:ascii="宋体" w:hAnsi="宋体" w:cs="宋体" w:hint="eastAsia"/>
          <w:spacing w:val="-9"/>
        </w:rPr>
        <w:t>人。如果承包人未在上述期限内作出答复的，监理人应以书面形式催告承包人，经监理人三次书面催告后，承包人仍未按期限答复的，则视为对发包人索赔要求的认可；</w:t>
      </w:r>
      <w:r>
        <w:rPr>
          <w:rFonts w:ascii="宋体" w:hAnsi="宋体" w:cs="宋体" w:hint="eastAsia"/>
        </w:rPr>
        <w:t xml:space="preserve"> </w:t>
      </w:r>
    </w:p>
    <w:p w14:paraId="5B619C45" w14:textId="77777777" w:rsidR="00745F4F" w:rsidRDefault="00000000">
      <w:pPr>
        <w:pStyle w:val="afff8"/>
        <w:numPr>
          <w:ilvl w:val="0"/>
          <w:numId w:val="48"/>
        </w:numPr>
        <w:tabs>
          <w:tab w:val="left" w:pos="1274"/>
        </w:tabs>
        <w:spacing w:line="360" w:lineRule="auto"/>
        <w:ind w:left="6" w:rightChars="42" w:right="88" w:firstLine="420"/>
        <w:rPr>
          <w:rFonts w:ascii="宋体" w:hAnsi="宋体" w:cs="宋体" w:hint="eastAsia"/>
        </w:rPr>
      </w:pPr>
      <w:r>
        <w:rPr>
          <w:rFonts w:ascii="宋体" w:hAnsi="宋体" w:cs="宋体" w:hint="eastAsia"/>
        </w:rPr>
        <w:t>承包人接受索赔处理结果的，发包人可从应支付给承包人的合同价款中扣除赔付的金额或延</w:t>
      </w:r>
      <w:r>
        <w:rPr>
          <w:rFonts w:ascii="宋体" w:hAnsi="宋体" w:cs="宋体" w:hint="eastAsia"/>
          <w:spacing w:val="-1"/>
        </w:rPr>
        <w:t>长缺陷责任期；发包人不接受索赔处理结果的，按第</w:t>
      </w:r>
      <w:r>
        <w:rPr>
          <w:rFonts w:ascii="宋体" w:hAnsi="宋体" w:cs="宋体" w:hint="eastAsia"/>
        </w:rPr>
        <w:t xml:space="preserve">20条〔争议解决〕约定处理。 </w:t>
      </w:r>
    </w:p>
    <w:p w14:paraId="4AB4E479" w14:textId="77777777" w:rsidR="00745F4F" w:rsidRDefault="00000000">
      <w:pPr>
        <w:pStyle w:val="3"/>
      </w:pPr>
      <w:r>
        <w:rPr>
          <w:lang w:val="zh-CN"/>
        </w:rPr>
        <w:t>1</w:t>
      </w:r>
      <w:r>
        <w:rPr>
          <w:rFonts w:hint="eastAsia"/>
        </w:rPr>
        <w:t>9</w:t>
      </w:r>
      <w:r>
        <w:rPr>
          <w:lang w:val="zh-CN"/>
        </w:rPr>
        <w:t>.5</w:t>
      </w:r>
      <w:r>
        <w:rPr>
          <w:rFonts w:hint="eastAsia"/>
        </w:rPr>
        <w:t>提出索赔的期限</w:t>
      </w:r>
      <w:r>
        <w:rPr>
          <w:rFonts w:hint="eastAsia"/>
        </w:rPr>
        <w:t xml:space="preserve"> </w:t>
      </w:r>
    </w:p>
    <w:p w14:paraId="18ADD4E5" w14:textId="77777777" w:rsidR="00745F4F" w:rsidRDefault="00000000">
      <w:pPr>
        <w:pStyle w:val="aa"/>
        <w:tabs>
          <w:tab w:val="left" w:pos="9660"/>
        </w:tabs>
        <w:spacing w:before="146" w:line="360" w:lineRule="auto"/>
        <w:ind w:left="326" w:right="90" w:firstLine="420"/>
        <w:rPr>
          <w:rFonts w:ascii="宋体" w:hAnsi="宋体" w:cs="宋体" w:hint="eastAsia"/>
        </w:rPr>
      </w:pPr>
      <w:r>
        <w:rPr>
          <w:rFonts w:ascii="宋体" w:hAnsi="宋体" w:cs="宋体" w:hint="eastAsia"/>
        </w:rPr>
        <w:t>任一索赔事件发生后28天内，承包人/发包人未向对方发出索赔意向通知书的，视为其已放弃索</w:t>
      </w:r>
      <w:r>
        <w:rPr>
          <w:rFonts w:ascii="宋体" w:hAnsi="宋体" w:cs="宋体" w:hint="eastAsia"/>
        </w:rPr>
        <w:lastRenderedPageBreak/>
        <w:t xml:space="preserve">赔权，无权再就该索赔事项提出任何索赔。 </w:t>
      </w:r>
    </w:p>
    <w:p w14:paraId="5FCD0DFC" w14:textId="77777777" w:rsidR="00745F4F" w:rsidRDefault="00000000">
      <w:pPr>
        <w:pStyle w:val="2"/>
        <w:spacing w:beforeLines="100" w:before="240"/>
      </w:pPr>
      <w:r>
        <w:rPr>
          <w:rFonts w:hint="eastAsia"/>
        </w:rPr>
        <w:t>20</w:t>
      </w:r>
      <w:r>
        <w:rPr>
          <w:lang w:val="zh-CN"/>
        </w:rPr>
        <w:t>.</w:t>
      </w:r>
      <w:r>
        <w:rPr>
          <w:rFonts w:hint="eastAsia"/>
        </w:rPr>
        <w:t>争议解决</w:t>
      </w:r>
      <w:r>
        <w:rPr>
          <w:rFonts w:hint="eastAsia"/>
        </w:rPr>
        <w:t xml:space="preserve"> </w:t>
      </w:r>
    </w:p>
    <w:p w14:paraId="589E709C" w14:textId="77777777" w:rsidR="00745F4F" w:rsidRDefault="00000000">
      <w:pPr>
        <w:pStyle w:val="3"/>
        <w:spacing w:beforeLines="100" w:before="240"/>
      </w:pPr>
      <w:r>
        <w:rPr>
          <w:lang w:val="zh-CN"/>
        </w:rPr>
        <w:t>20.</w:t>
      </w:r>
      <w:r>
        <w:rPr>
          <w:rFonts w:hint="eastAsia"/>
        </w:rPr>
        <w:t>1</w:t>
      </w:r>
      <w:r>
        <w:rPr>
          <w:rFonts w:hint="eastAsia"/>
        </w:rPr>
        <w:t>争议评审</w:t>
      </w:r>
      <w:r>
        <w:rPr>
          <w:rFonts w:hint="eastAsia"/>
        </w:rPr>
        <w:t xml:space="preserve"> </w:t>
      </w:r>
    </w:p>
    <w:p w14:paraId="5152F85F"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合同当事人是否同意将工程争议提交争议评审小组决定：</w:t>
      </w:r>
      <w:r>
        <w:rPr>
          <w:rFonts w:ascii="宋体" w:hAnsi="宋体" w:cs="宋体" w:hint="eastAsia"/>
          <w:u w:val="single"/>
        </w:rPr>
        <w:t xml:space="preserve"> </w:t>
      </w:r>
      <w:r>
        <w:rPr>
          <w:rFonts w:ascii="宋体" w:hAnsi="宋体" w:cs="宋体" w:hint="eastAsia"/>
        </w:rPr>
        <w:t xml:space="preserve">。 </w:t>
      </w:r>
    </w:p>
    <w:p w14:paraId="770F3D55" w14:textId="77777777" w:rsidR="00745F4F" w:rsidRDefault="00000000">
      <w:pPr>
        <w:pStyle w:val="3"/>
        <w:spacing w:beforeLines="100" w:before="240"/>
      </w:pPr>
      <w:r>
        <w:rPr>
          <w:lang w:val="zh-CN"/>
        </w:rPr>
        <w:t>20.</w:t>
      </w:r>
      <w:r>
        <w:rPr>
          <w:rFonts w:hint="eastAsia"/>
        </w:rPr>
        <w:t>2</w:t>
      </w:r>
      <w:r>
        <w:rPr>
          <w:rFonts w:hint="eastAsia"/>
        </w:rPr>
        <w:t>仲裁或诉讼</w:t>
      </w:r>
      <w:r>
        <w:rPr>
          <w:rFonts w:hint="eastAsia"/>
        </w:rPr>
        <w:t xml:space="preserve"> </w:t>
      </w:r>
    </w:p>
    <w:p w14:paraId="1EB0EA81"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因合同及合同有关事项发生的争议，</w:t>
      </w:r>
      <w:commentRangeStart w:id="760"/>
      <w:r>
        <w:rPr>
          <w:rFonts w:ascii="宋体" w:hAnsi="宋体" w:cs="宋体" w:hint="eastAsia"/>
        </w:rPr>
        <w:t>按下列第（</w:t>
      </w:r>
      <w:r>
        <w:rPr>
          <w:rFonts w:ascii="宋体" w:hAnsi="宋体" w:cs="宋体"/>
        </w:rPr>
        <w:t>2</w:t>
      </w:r>
      <w:r>
        <w:rPr>
          <w:rFonts w:ascii="宋体" w:hAnsi="宋体" w:cs="宋体" w:hint="eastAsia"/>
        </w:rPr>
        <w:t xml:space="preserve">）种方式解决： </w:t>
      </w:r>
      <w:commentRangeEnd w:id="760"/>
      <w:r>
        <w:commentReference w:id="760"/>
      </w:r>
    </w:p>
    <w:p w14:paraId="0581DBA8" w14:textId="77777777" w:rsidR="00745F4F" w:rsidRDefault="00000000">
      <w:pPr>
        <w:pStyle w:val="aa"/>
        <w:spacing w:beforeLines="100" w:before="240" w:line="360" w:lineRule="auto"/>
        <w:ind w:left="746"/>
        <w:rPr>
          <w:rFonts w:ascii="宋体" w:hAnsi="宋体" w:cs="宋体" w:hint="eastAsia"/>
        </w:rPr>
      </w:pPr>
      <w:commentRangeStart w:id="761"/>
      <w:r>
        <w:rPr>
          <w:rFonts w:ascii="宋体" w:hAnsi="宋体" w:cs="宋体" w:hint="eastAsia"/>
        </w:rPr>
        <w:t>（1） 向</w:t>
      </w:r>
      <w:r>
        <w:rPr>
          <w:rFonts w:ascii="宋体" w:hAnsi="宋体" w:cs="宋体" w:hint="eastAsia"/>
          <w:u w:val="single"/>
        </w:rPr>
        <w:t xml:space="preserve"> </w:t>
      </w:r>
      <w:r>
        <w:rPr>
          <w:rFonts w:ascii="宋体" w:hAnsi="宋体" w:cs="宋体" w:hint="eastAsia"/>
        </w:rPr>
        <w:t xml:space="preserve">仲 裁 委 员 会 申 请 仲 裁 ； </w:t>
      </w:r>
    </w:p>
    <w:p w14:paraId="61D471C1"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（2） 向</w:t>
      </w:r>
      <w:r>
        <w:rPr>
          <w:rFonts w:ascii="宋体" w:hAnsi="宋体" w:cs="宋体" w:hint="eastAsia"/>
          <w:kern w:val="0"/>
          <w:szCs w:val="21"/>
          <w:u w:val="single"/>
        </w:rPr>
        <w:t>项目所在地</w:t>
      </w:r>
      <w:r>
        <w:rPr>
          <w:rFonts w:ascii="宋体" w:hAnsi="宋体" w:cs="宋体" w:hint="eastAsia"/>
        </w:rPr>
        <w:t xml:space="preserve">人 民 法 院 起 诉 。 </w:t>
      </w:r>
      <w:commentRangeEnd w:id="761"/>
      <w:r>
        <w:commentReference w:id="761"/>
      </w:r>
    </w:p>
    <w:p w14:paraId="24317CAB" w14:textId="77777777" w:rsidR="00745F4F" w:rsidRDefault="00000000">
      <w:pPr>
        <w:pStyle w:val="2"/>
        <w:spacing w:beforeLines="100" w:before="240"/>
      </w:pPr>
      <w:r>
        <w:rPr>
          <w:rFonts w:hint="eastAsia"/>
        </w:rPr>
        <w:t>21</w:t>
      </w:r>
      <w:r>
        <w:rPr>
          <w:lang w:val="zh-CN"/>
        </w:rPr>
        <w:t>.</w:t>
      </w:r>
      <w:r>
        <w:rPr>
          <w:rFonts w:hint="eastAsia"/>
        </w:rPr>
        <w:t>补充条款</w:t>
      </w:r>
      <w:r>
        <w:rPr>
          <w:rFonts w:hint="eastAsia"/>
        </w:rPr>
        <w:t xml:space="preserve"> </w:t>
      </w:r>
    </w:p>
    <w:p w14:paraId="19885F3A" w14:textId="77777777" w:rsidR="00745F4F" w:rsidRDefault="00745F4F">
      <w:pPr>
        <w:pStyle w:val="aa"/>
        <w:spacing w:before="4" w:line="360" w:lineRule="auto"/>
        <w:rPr>
          <w:rFonts w:ascii="宋体" w:hAnsi="宋体" w:cs="宋体" w:hint="eastAsia"/>
          <w:b/>
          <w:sz w:val="13"/>
        </w:rPr>
      </w:pPr>
    </w:p>
    <w:p w14:paraId="1FB9E2E7" w14:textId="77777777" w:rsidR="00745F4F" w:rsidRDefault="00000000">
      <w:pPr>
        <w:pStyle w:val="3"/>
      </w:pPr>
      <w:r>
        <w:rPr>
          <w:rFonts w:hint="eastAsia"/>
        </w:rPr>
        <w:t>21</w:t>
      </w:r>
      <w:r>
        <w:rPr>
          <w:lang w:val="zh-CN"/>
        </w:rPr>
        <w:t>.1</w:t>
      </w:r>
      <w:r>
        <w:rPr>
          <w:rFonts w:hint="eastAsia"/>
        </w:rPr>
        <w:t>退出机制</w:t>
      </w:r>
      <w:r>
        <w:rPr>
          <w:rFonts w:hint="eastAsia"/>
        </w:rPr>
        <w:t xml:space="preserve"> </w:t>
      </w:r>
    </w:p>
    <w:p w14:paraId="39427F8D" w14:textId="77777777" w:rsidR="00745F4F" w:rsidRDefault="00000000">
      <w:pPr>
        <w:pStyle w:val="afff8"/>
        <w:numPr>
          <w:ilvl w:val="2"/>
          <w:numId w:val="0"/>
        </w:numPr>
        <w:tabs>
          <w:tab w:val="left" w:pos="1438"/>
        </w:tabs>
        <w:spacing w:beforeLines="100" w:before="240" w:line="360" w:lineRule="auto"/>
        <w:ind w:left="326" w:right="90" w:firstLine="420"/>
        <w:jc w:val="left"/>
        <w:rPr>
          <w:rFonts w:ascii="宋体" w:hAnsi="宋体" w:cs="宋体" w:hint="eastAsia"/>
        </w:rPr>
      </w:pPr>
      <w:r>
        <w:rPr>
          <w:rFonts w:ascii="宋体" w:hAnsi="宋体" w:cs="宋体" w:hint="eastAsia"/>
          <w:szCs w:val="21"/>
          <w:lang w:bidi="zh-CN"/>
        </w:rPr>
        <w:t>21</w:t>
      </w:r>
      <w:r>
        <w:rPr>
          <w:rFonts w:ascii="宋体" w:hAnsi="宋体" w:cs="宋体"/>
          <w:szCs w:val="21"/>
          <w:lang w:val="zh-CN" w:bidi="zh-CN"/>
        </w:rPr>
        <w:t>.1.1</w:t>
      </w:r>
      <w:r>
        <w:rPr>
          <w:rFonts w:ascii="宋体" w:hAnsi="宋体" w:cs="宋体" w:hint="eastAsia"/>
          <w:spacing w:val="-1"/>
        </w:rPr>
        <w:t xml:space="preserve">有下列情形之一的，发包人有权解除合同，亦有权兑付履约担保，并对承包人做清退出场处理： </w:t>
      </w:r>
    </w:p>
    <w:p w14:paraId="47241093" w14:textId="77777777" w:rsidR="00745F4F" w:rsidRDefault="00000000">
      <w:pPr>
        <w:pStyle w:val="afff8"/>
        <w:numPr>
          <w:ilvl w:val="0"/>
          <w:numId w:val="49"/>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因承包人原因造成较大及以上等级生产安全事故或工程质量事故的；</w:t>
      </w:r>
      <w:r>
        <w:rPr>
          <w:rFonts w:ascii="宋体" w:hAnsi="宋体" w:cs="宋体" w:hint="eastAsia"/>
        </w:rPr>
        <w:t xml:space="preserve"> </w:t>
      </w:r>
    </w:p>
    <w:p w14:paraId="4D9CB4C3" w14:textId="77777777" w:rsidR="00745F4F" w:rsidRDefault="00000000">
      <w:pPr>
        <w:pStyle w:val="afff8"/>
        <w:numPr>
          <w:ilvl w:val="0"/>
          <w:numId w:val="49"/>
        </w:numPr>
        <w:tabs>
          <w:tab w:val="left" w:pos="1274"/>
        </w:tabs>
        <w:spacing w:beforeLines="100" w:before="240" w:line="360" w:lineRule="auto"/>
        <w:ind w:firstLine="416"/>
        <w:rPr>
          <w:rFonts w:ascii="宋体" w:hAnsi="宋体" w:cs="宋体" w:hint="eastAsia"/>
        </w:rPr>
      </w:pPr>
      <w:r>
        <w:rPr>
          <w:rFonts w:ascii="宋体" w:hAnsi="宋体" w:cs="宋体" w:hint="eastAsia"/>
          <w:spacing w:val="-1"/>
        </w:rPr>
        <w:t>因承包人债权债务纠纷或其他纠纷导致工程无法正常施工的。</w:t>
      </w:r>
      <w:r>
        <w:rPr>
          <w:rFonts w:ascii="宋体" w:hAnsi="宋体" w:cs="宋体" w:hint="eastAsia"/>
        </w:rPr>
        <w:t xml:space="preserve"> </w:t>
      </w:r>
    </w:p>
    <w:p w14:paraId="0FCF831F"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（3）</w:t>
      </w:r>
      <w:r>
        <w:rPr>
          <w:rFonts w:ascii="宋体" w:hAnsi="宋体" w:cs="宋体" w:hint="eastAsia"/>
          <w:u w:val="single"/>
        </w:rPr>
        <w:t xml:space="preserve">     </w:t>
      </w:r>
      <w:r>
        <w:rPr>
          <w:rFonts w:ascii="宋体" w:hAnsi="宋体" w:cs="宋体" w:hint="eastAsia"/>
        </w:rPr>
        <w:t xml:space="preserve">。 </w:t>
      </w:r>
    </w:p>
    <w:p w14:paraId="26E5ED6B" w14:textId="77777777" w:rsidR="00745F4F" w:rsidRDefault="00000000">
      <w:pPr>
        <w:pStyle w:val="afff8"/>
        <w:numPr>
          <w:ilvl w:val="2"/>
          <w:numId w:val="0"/>
        </w:numPr>
        <w:tabs>
          <w:tab w:val="left" w:pos="1438"/>
        </w:tabs>
        <w:spacing w:beforeLines="100" w:before="240" w:line="360" w:lineRule="auto"/>
        <w:ind w:left="1438" w:hanging="692"/>
        <w:jc w:val="left"/>
        <w:rPr>
          <w:rFonts w:ascii="宋体" w:hAnsi="宋体" w:cs="宋体" w:hint="eastAsia"/>
        </w:rPr>
      </w:pPr>
      <w:r>
        <w:rPr>
          <w:rFonts w:ascii="宋体" w:hAnsi="宋体" w:cs="宋体" w:hint="eastAsia"/>
          <w:szCs w:val="21"/>
          <w:lang w:bidi="zh-CN"/>
        </w:rPr>
        <w:t>21</w:t>
      </w:r>
      <w:r>
        <w:rPr>
          <w:rFonts w:ascii="宋体" w:hAnsi="宋体" w:cs="宋体"/>
          <w:szCs w:val="21"/>
          <w:lang w:val="zh-CN" w:bidi="zh-CN"/>
        </w:rPr>
        <w:t>.1.2</w:t>
      </w:r>
      <w:r>
        <w:rPr>
          <w:rFonts w:ascii="宋体" w:hAnsi="宋体" w:cs="宋体" w:hint="eastAsia"/>
          <w:spacing w:val="-3"/>
        </w:rPr>
        <w:t xml:space="preserve">有下列情形之一的，承包人有权解除合同，并按 </w:t>
      </w:r>
      <w:r>
        <w:rPr>
          <w:rFonts w:ascii="宋体" w:hAnsi="宋体" w:cs="宋体" w:hint="eastAsia"/>
        </w:rPr>
        <w:t>16.1.4</w:t>
      </w:r>
      <w:r>
        <w:rPr>
          <w:rFonts w:ascii="宋体" w:hAnsi="宋体" w:cs="宋体" w:hint="eastAsia"/>
          <w:spacing w:val="-9"/>
        </w:rPr>
        <w:t xml:space="preserve"> 约定执行： </w:t>
      </w:r>
    </w:p>
    <w:p w14:paraId="5DD1DB57"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 xml:space="preserve">（1）因发包人征地、拆迁、补偿、审批手续等原因致使本工程延期开工超过 90 天的。 </w:t>
      </w:r>
    </w:p>
    <w:p w14:paraId="56D87EA8" w14:textId="77777777" w:rsidR="00745F4F" w:rsidRDefault="00000000">
      <w:pPr>
        <w:pStyle w:val="aa"/>
        <w:spacing w:beforeLines="100" w:before="240" w:line="360" w:lineRule="auto"/>
        <w:ind w:left="746"/>
        <w:rPr>
          <w:rFonts w:ascii="宋体" w:hAnsi="宋体" w:cs="宋体" w:hint="eastAsia"/>
        </w:rPr>
      </w:pPr>
      <w:r>
        <w:rPr>
          <w:rFonts w:ascii="宋体" w:hAnsi="宋体" w:cs="宋体" w:hint="eastAsia"/>
        </w:rPr>
        <w:t>（2）</w:t>
      </w:r>
      <w:r>
        <w:rPr>
          <w:rFonts w:ascii="宋体" w:hAnsi="宋体" w:cs="宋体" w:hint="eastAsia"/>
          <w:u w:val="single"/>
        </w:rPr>
        <w:t xml:space="preserve"> </w:t>
      </w:r>
      <w:r>
        <w:rPr>
          <w:rFonts w:ascii="宋体" w:hAnsi="宋体" w:cs="宋体" w:hint="eastAsia"/>
        </w:rPr>
        <w:t xml:space="preserve">。 </w:t>
      </w:r>
    </w:p>
    <w:p w14:paraId="4A7FDC01" w14:textId="77777777" w:rsidR="00745F4F" w:rsidRDefault="00745F4F">
      <w:pPr>
        <w:pStyle w:val="aa"/>
        <w:spacing w:before="11" w:line="360" w:lineRule="auto"/>
        <w:rPr>
          <w:rFonts w:ascii="宋体" w:hAnsi="宋体" w:cs="宋体" w:hint="eastAsia"/>
          <w:sz w:val="9"/>
        </w:rPr>
      </w:pPr>
      <w:commentRangeStart w:id="762"/>
    </w:p>
    <w:commentRangeEnd w:id="762"/>
    <w:p w14:paraId="2627FE90" w14:textId="77777777" w:rsidR="00745F4F" w:rsidRDefault="00000000">
      <w:pPr>
        <w:pStyle w:val="aa"/>
        <w:spacing w:after="0" w:line="360" w:lineRule="auto"/>
        <w:rPr>
          <w:rFonts w:ascii="宋体" w:hAnsi="宋体" w:cs="宋体" w:hint="eastAsia"/>
          <w:highlight w:val="yellow"/>
        </w:rPr>
      </w:pPr>
      <w:r>
        <w:lastRenderedPageBreak/>
        <w:commentReference w:id="762"/>
      </w:r>
    </w:p>
    <w:p w14:paraId="2AFB85D8" w14:textId="77777777" w:rsidR="00745F4F" w:rsidRDefault="00000000">
      <w:pPr>
        <w:pStyle w:val="3"/>
      </w:pPr>
      <w:r>
        <w:rPr>
          <w:rFonts w:hint="eastAsia"/>
        </w:rPr>
        <w:t>21.2</w:t>
      </w:r>
    </w:p>
    <w:p w14:paraId="0C623A4C" w14:textId="77777777" w:rsidR="00745F4F" w:rsidRDefault="00000000">
      <w:pPr>
        <w:pStyle w:val="3"/>
      </w:pPr>
      <w:r>
        <w:rPr>
          <w:rFonts w:ascii="宋体" w:hAnsi="宋体" w:cs="宋体" w:hint="eastAsia"/>
          <w:b w:val="0"/>
          <w:sz w:val="21"/>
        </w:rPr>
        <w:t>智慧工地 工地建设可参照重庆市城乡建设委员会《关于印发“智慧工地”建设工作方案的通知》（渝建〔2017〕414 号）的相关要求建设。</w:t>
      </w:r>
      <w:r>
        <w:rPr>
          <w:rFonts w:hint="eastAsia"/>
        </w:rPr>
        <w:t xml:space="preserve">     </w:t>
      </w:r>
    </w:p>
    <w:p w14:paraId="0AFDD93A" w14:textId="77777777" w:rsidR="00745F4F" w:rsidRDefault="00000000">
      <w:pPr>
        <w:pStyle w:val="2"/>
      </w:pPr>
      <w:r>
        <w:rPr>
          <w:lang w:val="zh-CN"/>
        </w:rPr>
        <w:t>2</w:t>
      </w:r>
      <w:r>
        <w:rPr>
          <w:rFonts w:hint="eastAsia"/>
        </w:rPr>
        <w:t>2</w:t>
      </w:r>
      <w:r>
        <w:rPr>
          <w:lang w:val="zh-CN"/>
        </w:rPr>
        <w:t>.</w:t>
      </w:r>
      <w:r>
        <w:rPr>
          <w:rFonts w:hint="eastAsia"/>
        </w:rPr>
        <w:t>合同附件</w:t>
      </w:r>
      <w:r>
        <w:rPr>
          <w:rFonts w:hint="eastAsia"/>
        </w:rPr>
        <w:t xml:space="preserve"> </w:t>
      </w:r>
    </w:p>
    <w:p w14:paraId="47833F2A" w14:textId="77777777" w:rsidR="00745F4F" w:rsidRDefault="00000000">
      <w:pPr>
        <w:pStyle w:val="aa"/>
        <w:spacing w:after="0" w:line="360" w:lineRule="auto"/>
        <w:rPr>
          <w:rFonts w:ascii="宋体" w:hAnsi="宋体" w:cs="宋体" w:hint="eastAsia"/>
        </w:rPr>
      </w:pPr>
      <w:r>
        <w:rPr>
          <w:rFonts w:ascii="宋体" w:hAnsi="宋体" w:cs="宋体" w:hint="eastAsia"/>
        </w:rPr>
        <w:t xml:space="preserve">以下十个附件是本合同的有效组成部分： </w:t>
      </w:r>
    </w:p>
    <w:p w14:paraId="111B17D6" w14:textId="77777777" w:rsidR="00745F4F" w:rsidRDefault="00000000">
      <w:pPr>
        <w:pStyle w:val="aa"/>
        <w:spacing w:after="0" w:line="360" w:lineRule="auto"/>
        <w:rPr>
          <w:rFonts w:ascii="宋体" w:hAnsi="宋体" w:cs="宋体" w:hint="eastAsia"/>
        </w:rPr>
      </w:pPr>
      <w:r>
        <w:rPr>
          <w:rFonts w:ascii="宋体" w:hAnsi="宋体" w:cs="宋体" w:hint="eastAsia"/>
        </w:rPr>
        <w:t xml:space="preserve">附件 1：工程质量保修书 </w:t>
      </w:r>
    </w:p>
    <w:p w14:paraId="576E1D98" w14:textId="77777777" w:rsidR="00745F4F" w:rsidRDefault="00000000">
      <w:pPr>
        <w:pStyle w:val="aa"/>
        <w:spacing w:after="0" w:line="360" w:lineRule="auto"/>
        <w:rPr>
          <w:rFonts w:ascii="宋体" w:hAnsi="宋体" w:cs="宋体" w:hint="eastAsia"/>
          <w:sz w:val="15"/>
        </w:rPr>
      </w:pPr>
      <w:r>
        <w:rPr>
          <w:rFonts w:ascii="宋体" w:hAnsi="宋体" w:cs="宋体" w:hint="eastAsia"/>
        </w:rPr>
        <w:t xml:space="preserve">附件 2：主要建设工程文件目录 </w:t>
      </w:r>
    </w:p>
    <w:p w14:paraId="36723A8B" w14:textId="77777777" w:rsidR="00745F4F" w:rsidRDefault="00000000">
      <w:pPr>
        <w:pStyle w:val="aa"/>
        <w:spacing w:after="0" w:line="360" w:lineRule="auto"/>
        <w:rPr>
          <w:rFonts w:ascii="宋体" w:hAnsi="宋体" w:cs="宋体" w:hint="eastAsia"/>
        </w:rPr>
      </w:pPr>
      <w:r>
        <w:rPr>
          <w:rFonts w:ascii="宋体" w:hAnsi="宋体" w:cs="宋体" w:hint="eastAsia"/>
        </w:rPr>
        <w:t>附件 3：承包人项目管理机构组成表</w:t>
      </w:r>
    </w:p>
    <w:p w14:paraId="573CB6AB" w14:textId="77777777" w:rsidR="00745F4F" w:rsidRDefault="00000000">
      <w:pPr>
        <w:pStyle w:val="aa"/>
        <w:spacing w:after="0" w:line="360" w:lineRule="auto"/>
        <w:rPr>
          <w:rFonts w:ascii="宋体" w:hAnsi="宋体" w:cs="宋体" w:hint="eastAsia"/>
        </w:rPr>
      </w:pPr>
      <w:r>
        <w:rPr>
          <w:rFonts w:ascii="宋体" w:hAnsi="宋体" w:cs="宋体" w:hint="eastAsia"/>
        </w:rPr>
        <w:t xml:space="preserve">附件 4：履约担保（如有） </w:t>
      </w:r>
    </w:p>
    <w:p w14:paraId="4F38A599" w14:textId="77777777" w:rsidR="00745F4F" w:rsidRDefault="00000000">
      <w:pPr>
        <w:pStyle w:val="aa"/>
        <w:spacing w:after="0" w:line="360" w:lineRule="auto"/>
        <w:rPr>
          <w:rFonts w:ascii="宋体" w:hAnsi="宋体" w:cs="宋体" w:hint="eastAsia"/>
        </w:rPr>
      </w:pPr>
      <w:r>
        <w:rPr>
          <w:rFonts w:ascii="宋体" w:hAnsi="宋体" w:cs="宋体" w:hint="eastAsia"/>
          <w:spacing w:val="-16"/>
        </w:rPr>
        <w:t xml:space="preserve">附件 </w:t>
      </w:r>
      <w:r>
        <w:rPr>
          <w:rFonts w:ascii="宋体" w:hAnsi="宋体" w:cs="宋体" w:hint="eastAsia"/>
        </w:rPr>
        <w:t xml:space="preserve">5：预付款担保（如有） </w:t>
      </w:r>
    </w:p>
    <w:p w14:paraId="4B35B280" w14:textId="77777777" w:rsidR="00745F4F" w:rsidRDefault="00000000">
      <w:pPr>
        <w:pStyle w:val="aa"/>
        <w:spacing w:after="0" w:line="360" w:lineRule="auto"/>
        <w:rPr>
          <w:rFonts w:ascii="宋体" w:hAnsi="宋体" w:cs="宋体" w:hint="eastAsia"/>
        </w:rPr>
      </w:pPr>
      <w:r>
        <w:rPr>
          <w:rFonts w:ascii="宋体" w:hAnsi="宋体" w:cs="宋体" w:hint="eastAsia"/>
          <w:spacing w:val="22"/>
        </w:rPr>
        <w:t xml:space="preserve">附件 </w:t>
      </w:r>
      <w:r>
        <w:rPr>
          <w:rFonts w:ascii="宋体" w:hAnsi="宋体" w:cs="宋体" w:hint="eastAsia"/>
        </w:rPr>
        <w:t>6：支付担保（如有）</w:t>
      </w:r>
    </w:p>
    <w:p w14:paraId="660DC31F" w14:textId="77777777" w:rsidR="00745F4F" w:rsidRDefault="00000000">
      <w:pPr>
        <w:pStyle w:val="aa"/>
        <w:spacing w:after="0" w:line="360" w:lineRule="auto"/>
        <w:rPr>
          <w:rFonts w:ascii="宋体" w:hAnsi="宋体" w:cs="宋体" w:hint="eastAsia"/>
        </w:rPr>
      </w:pPr>
      <w:r>
        <w:rPr>
          <w:rFonts w:ascii="宋体" w:hAnsi="宋体" w:cs="宋体" w:hint="eastAsia"/>
          <w:spacing w:val="22"/>
        </w:rPr>
        <w:t xml:space="preserve">附件 </w:t>
      </w:r>
      <w:r>
        <w:rPr>
          <w:rFonts w:ascii="宋体" w:hAnsi="宋体" w:cs="宋体" w:hint="eastAsia"/>
        </w:rPr>
        <w:t>7：专业工程暂估价表</w:t>
      </w:r>
    </w:p>
    <w:p w14:paraId="3903684F" w14:textId="77777777" w:rsidR="00745F4F" w:rsidRDefault="00000000">
      <w:pPr>
        <w:pStyle w:val="aa"/>
        <w:spacing w:after="0" w:line="360" w:lineRule="auto"/>
        <w:rPr>
          <w:rFonts w:ascii="宋体" w:hAnsi="宋体" w:cs="宋体" w:hint="eastAsia"/>
        </w:rPr>
      </w:pPr>
      <w:r>
        <w:rPr>
          <w:rFonts w:ascii="宋体" w:hAnsi="宋体" w:cs="宋体" w:hint="eastAsia"/>
          <w:spacing w:val="-16"/>
        </w:rPr>
        <w:t xml:space="preserve">附件   </w:t>
      </w:r>
      <w:r>
        <w:rPr>
          <w:rFonts w:ascii="宋体" w:hAnsi="宋体" w:cs="宋体" w:hint="eastAsia"/>
        </w:rPr>
        <w:t xml:space="preserve">8：廉洁从业协议 </w:t>
      </w:r>
    </w:p>
    <w:p w14:paraId="52C575B1" w14:textId="77777777" w:rsidR="00745F4F" w:rsidRDefault="00000000">
      <w:pPr>
        <w:pStyle w:val="aa"/>
        <w:spacing w:line="360" w:lineRule="auto"/>
        <w:rPr>
          <w:rFonts w:ascii="宋体" w:hAnsi="宋体" w:cs="宋体" w:hint="eastAsia"/>
        </w:rPr>
      </w:pPr>
      <w:r>
        <w:rPr>
          <w:rFonts w:ascii="宋体" w:hAnsi="宋体" w:cs="宋体" w:hint="eastAsia"/>
          <w:spacing w:val="-16"/>
        </w:rPr>
        <w:t xml:space="preserve">附件 </w:t>
      </w:r>
      <w:r>
        <w:rPr>
          <w:rFonts w:ascii="宋体" w:hAnsi="宋体" w:cs="宋体" w:hint="eastAsia"/>
        </w:rPr>
        <w:t xml:space="preserve">9：安全管理协议 </w:t>
      </w:r>
    </w:p>
    <w:p w14:paraId="7C40DCB7" w14:textId="77777777" w:rsidR="00745F4F" w:rsidRDefault="00000000">
      <w:pPr>
        <w:pStyle w:val="aa"/>
        <w:spacing w:after="0" w:line="360" w:lineRule="auto"/>
        <w:rPr>
          <w:rFonts w:ascii="宋体" w:hAnsi="宋体" w:cs="宋体" w:hint="eastAsia"/>
        </w:rPr>
      </w:pPr>
      <w:r>
        <w:rPr>
          <w:rFonts w:ascii="宋体" w:hAnsi="宋体" w:cs="宋体" w:hint="eastAsia"/>
        </w:rPr>
        <w:t xml:space="preserve">附件 10：保障农民工工资支付协议 </w:t>
      </w:r>
    </w:p>
    <w:p w14:paraId="5F605B61" w14:textId="77777777" w:rsidR="00745F4F" w:rsidRDefault="00745F4F">
      <w:pPr>
        <w:pStyle w:val="aa"/>
        <w:spacing w:line="360" w:lineRule="auto"/>
        <w:rPr>
          <w:rFonts w:ascii="宋体" w:hAnsi="宋体" w:cs="宋体" w:hint="eastAsia"/>
          <w:sz w:val="20"/>
        </w:rPr>
      </w:pPr>
    </w:p>
    <w:p w14:paraId="0E9E7EAB" w14:textId="77777777" w:rsidR="00745F4F" w:rsidRDefault="00000000">
      <w:pPr>
        <w:spacing w:line="360" w:lineRule="auto"/>
        <w:rPr>
          <w:rFonts w:ascii="宋体" w:hAnsi="宋体" w:cs="宋体" w:hint="eastAsia"/>
          <w:sz w:val="20"/>
        </w:rPr>
      </w:pPr>
      <w:r>
        <w:rPr>
          <w:rFonts w:ascii="宋体" w:hAnsi="宋体" w:cs="宋体" w:hint="eastAsia"/>
          <w:sz w:val="20"/>
        </w:rPr>
        <w:br w:type="page"/>
      </w:r>
    </w:p>
    <w:p w14:paraId="716E2535" w14:textId="77777777" w:rsidR="00745F4F" w:rsidRDefault="00000000">
      <w:pPr>
        <w:pStyle w:val="aa"/>
        <w:spacing w:before="71" w:line="360" w:lineRule="auto"/>
        <w:rPr>
          <w:rFonts w:ascii="宋体" w:hAnsi="宋体" w:cs="宋体" w:hint="eastAsia"/>
        </w:rPr>
      </w:pPr>
      <w:r>
        <w:rPr>
          <w:rFonts w:ascii="宋体" w:hAnsi="宋体" w:cs="宋体" w:hint="eastAsia"/>
        </w:rPr>
        <w:lastRenderedPageBreak/>
        <w:t xml:space="preserve">附件 1： </w:t>
      </w:r>
    </w:p>
    <w:p w14:paraId="29966036" w14:textId="77777777" w:rsidR="00745F4F" w:rsidRDefault="00000000">
      <w:pPr>
        <w:pStyle w:val="aa"/>
        <w:spacing w:before="70" w:line="360" w:lineRule="auto"/>
        <w:ind w:right="709"/>
        <w:jc w:val="center"/>
        <w:rPr>
          <w:rFonts w:ascii="宋体" w:hAnsi="宋体" w:cs="宋体" w:hint="eastAsia"/>
        </w:rPr>
      </w:pPr>
      <w:r>
        <w:rPr>
          <w:rFonts w:ascii="宋体" w:hAnsi="宋体" w:cs="宋体" w:hint="eastAsia"/>
        </w:rPr>
        <w:t xml:space="preserve">工程质量保修书 </w:t>
      </w:r>
    </w:p>
    <w:p w14:paraId="08F5B822" w14:textId="77777777" w:rsidR="00745F4F" w:rsidRDefault="00745F4F">
      <w:pPr>
        <w:pStyle w:val="aa"/>
        <w:spacing w:before="10" w:line="360" w:lineRule="auto"/>
        <w:rPr>
          <w:rFonts w:ascii="宋体" w:hAnsi="宋体" w:cs="宋体" w:hint="eastAsia"/>
          <w:sz w:val="14"/>
        </w:rPr>
      </w:pPr>
    </w:p>
    <w:p w14:paraId="55A5B2E3" w14:textId="77777777" w:rsidR="00745F4F" w:rsidRDefault="00000000">
      <w:pPr>
        <w:tabs>
          <w:tab w:val="left" w:pos="2568"/>
          <w:tab w:val="left" w:pos="4851"/>
        </w:tabs>
        <w:spacing w:line="360" w:lineRule="auto"/>
        <w:ind w:right="3322"/>
        <w:rPr>
          <w:rFonts w:ascii="宋体" w:hAnsi="宋体" w:cs="宋体" w:hint="eastAsia"/>
          <w:b/>
        </w:rPr>
      </w:pPr>
      <w:r>
        <w:rPr>
          <w:rFonts w:ascii="宋体" w:hAnsi="宋体" w:cs="宋体" w:hint="eastAsia"/>
          <w:noProof/>
        </w:rPr>
        <w:drawing>
          <wp:anchor distT="0" distB="0" distL="0" distR="0" simplePos="0" relativeHeight="251676672" behindDoc="1" locked="0" layoutInCell="1" allowOverlap="1" wp14:anchorId="19F81138" wp14:editId="5CB951A1">
            <wp:simplePos x="0" y="0"/>
            <wp:positionH relativeFrom="page">
              <wp:posOffset>2193290</wp:posOffset>
            </wp:positionH>
            <wp:positionV relativeFrom="paragraph">
              <wp:posOffset>61595</wp:posOffset>
            </wp:positionV>
            <wp:extent cx="667385" cy="133350"/>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77696" behindDoc="1" locked="0" layoutInCell="1" allowOverlap="1" wp14:anchorId="4C7D87D9" wp14:editId="06D15B10">
            <wp:simplePos x="0" y="0"/>
            <wp:positionH relativeFrom="page">
              <wp:posOffset>3909695</wp:posOffset>
            </wp:positionH>
            <wp:positionV relativeFrom="paragraph">
              <wp:posOffset>61595</wp:posOffset>
            </wp:positionV>
            <wp:extent cx="400685" cy="13335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b/>
          <w:spacing w:val="14"/>
        </w:rPr>
        <w:t>发</w:t>
      </w:r>
      <w:r>
        <w:rPr>
          <w:rFonts w:ascii="宋体" w:hAnsi="宋体" w:cs="宋体" w:hint="eastAsia"/>
          <w:b/>
          <w:spacing w:val="15"/>
        </w:rPr>
        <w:t>包人</w:t>
      </w:r>
      <w:r>
        <w:rPr>
          <w:rFonts w:ascii="宋体" w:hAnsi="宋体" w:cs="宋体" w:hint="eastAsia"/>
          <w:b/>
        </w:rPr>
        <w:t>（全称）：</w:t>
      </w:r>
      <w:r>
        <w:rPr>
          <w:rFonts w:ascii="宋体" w:hAnsi="宋体" w:cs="宋体" w:hint="eastAsia"/>
          <w:u w:val="single"/>
        </w:rPr>
        <w:t xml:space="preserve"> </w:t>
      </w:r>
      <w:r>
        <w:rPr>
          <w:rFonts w:ascii="宋体" w:hAnsi="宋体" w:cs="宋体" w:hint="eastAsia"/>
          <w:color w:val="000000"/>
          <w:u w:val="single"/>
        </w:rPr>
        <w:t>重庆经开区开发建设有限公司</w:t>
      </w:r>
      <w:r>
        <w:rPr>
          <w:rFonts w:ascii="宋体" w:hAnsi="宋体" w:cs="宋体" w:hint="eastAsia"/>
          <w:spacing w:val="-31"/>
          <w:u w:val="single"/>
        </w:rPr>
        <w:t xml:space="preserve"> </w:t>
      </w:r>
      <w:r>
        <w:rPr>
          <w:rFonts w:ascii="宋体" w:hAnsi="宋体" w:cs="宋体" w:hint="eastAsia"/>
          <w:u w:val="single"/>
        </w:rPr>
        <w:t xml:space="preserve">   </w:t>
      </w:r>
      <w:r>
        <w:rPr>
          <w:rFonts w:ascii="宋体" w:hAnsi="宋体" w:cs="宋体" w:hint="eastAsia"/>
          <w:b/>
          <w:w w:val="167"/>
        </w:rPr>
        <w:t xml:space="preserve"> </w:t>
      </w:r>
    </w:p>
    <w:p w14:paraId="50CC93B1" w14:textId="77777777" w:rsidR="00745F4F" w:rsidRDefault="00000000">
      <w:pPr>
        <w:tabs>
          <w:tab w:val="left" w:pos="3315"/>
          <w:tab w:val="left" w:pos="5598"/>
        </w:tabs>
        <w:spacing w:before="34" w:line="360" w:lineRule="auto"/>
        <w:rPr>
          <w:rFonts w:ascii="宋体" w:hAnsi="宋体" w:cs="宋体" w:hint="eastAsia"/>
          <w:b/>
        </w:rPr>
      </w:pPr>
      <w:r>
        <w:rPr>
          <w:rFonts w:ascii="宋体" w:hAnsi="宋体" w:cs="宋体" w:hint="eastAsia"/>
          <w:noProof/>
        </w:rPr>
        <w:drawing>
          <wp:anchor distT="0" distB="0" distL="0" distR="0" simplePos="0" relativeHeight="251678720" behindDoc="1" locked="0" layoutInCell="1" allowOverlap="1" wp14:anchorId="289F3660" wp14:editId="7EF5D83D">
            <wp:simplePos x="0" y="0"/>
            <wp:positionH relativeFrom="page">
              <wp:posOffset>2193290</wp:posOffset>
            </wp:positionH>
            <wp:positionV relativeFrom="paragraph">
              <wp:posOffset>83185</wp:posOffset>
            </wp:positionV>
            <wp:extent cx="667385" cy="133350"/>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79744" behindDoc="1" locked="0" layoutInCell="1" allowOverlap="1" wp14:anchorId="3875946C" wp14:editId="11CBBB3E">
            <wp:simplePos x="0" y="0"/>
            <wp:positionH relativeFrom="page">
              <wp:posOffset>3909695</wp:posOffset>
            </wp:positionH>
            <wp:positionV relativeFrom="paragraph">
              <wp:posOffset>83185</wp:posOffset>
            </wp:positionV>
            <wp:extent cx="400685" cy="13335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b/>
          <w:spacing w:val="14"/>
        </w:rPr>
        <w:t>承</w:t>
      </w:r>
      <w:r>
        <w:rPr>
          <w:rFonts w:ascii="宋体" w:hAnsi="宋体" w:cs="宋体" w:hint="eastAsia"/>
          <w:b/>
          <w:spacing w:val="15"/>
        </w:rPr>
        <w:t>包人</w:t>
      </w:r>
      <w:r>
        <w:rPr>
          <w:rFonts w:ascii="宋体" w:hAnsi="宋体" w:cs="宋体" w:hint="eastAsia"/>
          <w:b/>
        </w:rPr>
        <w:t>（全称）：</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spacing w:val="1"/>
          <w:u w:val="single"/>
        </w:rPr>
        <w:t xml:space="preserve"> </w:t>
      </w:r>
      <w:r>
        <w:rPr>
          <w:rFonts w:ascii="宋体" w:hAnsi="宋体" w:cs="宋体" w:hint="eastAsia"/>
          <w:b/>
          <w:w w:val="167"/>
        </w:rPr>
        <w:t xml:space="preserve"> </w:t>
      </w:r>
    </w:p>
    <w:p w14:paraId="534AD659" w14:textId="77777777" w:rsidR="00745F4F" w:rsidRDefault="00000000">
      <w:pPr>
        <w:pStyle w:val="aa"/>
        <w:spacing w:before="70" w:line="360" w:lineRule="auto"/>
        <w:ind w:left="6" w:firstLineChars="352" w:firstLine="739"/>
        <w:rPr>
          <w:rFonts w:ascii="宋体" w:hAnsi="宋体" w:cs="宋体" w:hint="eastAsia"/>
        </w:rPr>
      </w:pPr>
      <w:r>
        <w:rPr>
          <w:rFonts w:ascii="宋体" w:hAnsi="宋体" w:cs="宋体" w:hint="eastAsia"/>
        </w:rPr>
        <w:t xml:space="preserve">发包人和承包人根据《中华人民共和国建筑法》和《建设工程质量管理条例》，经协商一致就 </w:t>
      </w:r>
    </w:p>
    <w:p w14:paraId="790E077E" w14:textId="77777777" w:rsidR="00745F4F" w:rsidRDefault="00000000">
      <w:pPr>
        <w:pStyle w:val="aa"/>
        <w:spacing w:before="1" w:line="360" w:lineRule="auto"/>
        <w:ind w:left="6" w:firstLineChars="352" w:firstLine="739"/>
        <w:rPr>
          <w:rFonts w:ascii="宋体" w:hAnsi="宋体" w:cs="宋体" w:hint="eastAsia"/>
        </w:rPr>
      </w:pP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（工程全称）签订工程质量保修书。 </w:t>
      </w:r>
    </w:p>
    <w:p w14:paraId="2A4273F2"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rPr>
        <w:t xml:space="preserve">一、工程质量保修范围和内容 </w:t>
      </w:r>
    </w:p>
    <w:p w14:paraId="5266D877"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承包人在质量保修期内，按照有关法律规定和合同约定，承担工程质量保修责任。 </w:t>
      </w:r>
    </w:p>
    <w:p w14:paraId="4E8B26FE"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14:paraId="4B63CF57"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承包人承包范围内容均属质量保修范围内容；其中： </w:t>
      </w:r>
    </w:p>
    <w:p w14:paraId="4F161A1E" w14:textId="77777777" w:rsidR="00745F4F" w:rsidRDefault="00000000">
      <w:pPr>
        <w:pStyle w:val="afff8"/>
        <w:numPr>
          <w:ilvl w:val="0"/>
          <w:numId w:val="50"/>
        </w:numPr>
        <w:tabs>
          <w:tab w:val="left" w:pos="958"/>
        </w:tabs>
        <w:spacing w:line="360" w:lineRule="auto"/>
        <w:ind w:left="6" w:firstLineChars="352" w:firstLine="732"/>
        <w:rPr>
          <w:rFonts w:ascii="宋体" w:hAnsi="宋体" w:cs="宋体" w:hint="eastAsia"/>
        </w:rPr>
      </w:pPr>
      <w:r>
        <w:rPr>
          <w:rFonts w:ascii="宋体" w:hAnsi="宋体" w:cs="宋体" w:hint="eastAsia"/>
          <w:spacing w:val="-1"/>
        </w:rPr>
        <w:t>属于设计原因造成的质量问题，承包人负责维修，不留隐患，费用由发包人承担；</w:t>
      </w:r>
      <w:r>
        <w:rPr>
          <w:rFonts w:ascii="宋体" w:hAnsi="宋体" w:cs="宋体" w:hint="eastAsia"/>
        </w:rPr>
        <w:t xml:space="preserve"> </w:t>
      </w:r>
    </w:p>
    <w:p w14:paraId="1DF4BEC0" w14:textId="77777777" w:rsidR="00745F4F" w:rsidRDefault="00000000">
      <w:pPr>
        <w:pStyle w:val="afff8"/>
        <w:numPr>
          <w:ilvl w:val="0"/>
          <w:numId w:val="50"/>
        </w:numPr>
        <w:tabs>
          <w:tab w:val="left" w:pos="958"/>
        </w:tabs>
        <w:spacing w:line="360" w:lineRule="auto"/>
        <w:ind w:left="6" w:firstLineChars="352" w:firstLine="732"/>
        <w:rPr>
          <w:rFonts w:ascii="宋体" w:hAnsi="宋体" w:cs="宋体" w:hint="eastAsia"/>
        </w:rPr>
      </w:pPr>
      <w:r>
        <w:rPr>
          <w:rFonts w:ascii="宋体" w:hAnsi="宋体" w:cs="宋体" w:hint="eastAsia"/>
          <w:spacing w:val="-1"/>
        </w:rPr>
        <w:t>属于施工造成的质量问题，承包人负责维修，不留隐患；</w:t>
      </w:r>
      <w:r>
        <w:rPr>
          <w:rFonts w:ascii="宋体" w:hAnsi="宋体" w:cs="宋体" w:hint="eastAsia"/>
        </w:rPr>
        <w:t xml:space="preserve"> </w:t>
      </w:r>
    </w:p>
    <w:p w14:paraId="51469B06" w14:textId="77777777" w:rsidR="00745F4F" w:rsidRDefault="00000000">
      <w:pPr>
        <w:pStyle w:val="afff8"/>
        <w:numPr>
          <w:ilvl w:val="0"/>
          <w:numId w:val="50"/>
        </w:numPr>
        <w:tabs>
          <w:tab w:val="left" w:pos="958"/>
        </w:tabs>
        <w:spacing w:line="360" w:lineRule="auto"/>
        <w:ind w:left="6" w:right="3557" w:firstLineChars="352" w:firstLine="732"/>
        <w:rPr>
          <w:rFonts w:ascii="宋体" w:hAnsi="宋体" w:cs="宋体" w:hint="eastAsia"/>
        </w:rPr>
      </w:pPr>
      <w:r>
        <w:rPr>
          <w:rFonts w:ascii="宋体" w:hAnsi="宋体" w:cs="宋体" w:hint="eastAsia"/>
          <w:spacing w:val="-1"/>
        </w:rPr>
        <w:t>属于业主使用不当造成的质量问题，配合抢修，费用由发包人承担。</w:t>
      </w:r>
    </w:p>
    <w:p w14:paraId="1CB615C4" w14:textId="77777777" w:rsidR="00745F4F" w:rsidRDefault="00000000">
      <w:pPr>
        <w:pStyle w:val="afff8"/>
        <w:tabs>
          <w:tab w:val="left" w:pos="958"/>
        </w:tabs>
        <w:spacing w:line="360" w:lineRule="auto"/>
        <w:ind w:leftChars="352" w:left="739" w:right="3557"/>
        <w:rPr>
          <w:rFonts w:ascii="宋体" w:hAnsi="宋体" w:cs="宋体" w:hint="eastAsia"/>
        </w:rPr>
      </w:pPr>
      <w:r>
        <w:rPr>
          <w:rFonts w:ascii="宋体" w:hAnsi="宋体" w:cs="宋体" w:hint="eastAsia"/>
        </w:rPr>
        <w:t xml:space="preserve">二、质量保修期 </w:t>
      </w:r>
    </w:p>
    <w:p w14:paraId="106DB8DA"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根据《建设工程质量管理条例》及有关规定，本工程质量保修期约定如下： </w:t>
      </w:r>
    </w:p>
    <w:p w14:paraId="5C5942F5" w14:textId="77777777" w:rsidR="00745F4F" w:rsidRDefault="00000000">
      <w:pPr>
        <w:pStyle w:val="afff8"/>
        <w:numPr>
          <w:ilvl w:val="0"/>
          <w:numId w:val="51"/>
        </w:numPr>
        <w:tabs>
          <w:tab w:val="left" w:pos="958"/>
        </w:tabs>
        <w:spacing w:line="360" w:lineRule="auto"/>
        <w:ind w:left="6" w:right="1129" w:firstLineChars="352" w:firstLine="739"/>
        <w:jc w:val="left"/>
        <w:rPr>
          <w:rFonts w:ascii="宋体" w:hAnsi="宋体" w:cs="宋体" w:hint="eastAsia"/>
        </w:rPr>
      </w:pPr>
      <w:r>
        <w:rPr>
          <w:rFonts w:ascii="宋体" w:hAnsi="宋体" w:cs="宋体" w:hint="eastAsia"/>
        </w:rPr>
        <w:t xml:space="preserve">基础设施工程、房屋建筑的地基基础工程和主体结构工程，为设计文件规定的该工程的合理使用年限； </w:t>
      </w:r>
    </w:p>
    <w:p w14:paraId="676AA0F2" w14:textId="77777777" w:rsidR="00745F4F" w:rsidRDefault="00000000">
      <w:pPr>
        <w:pStyle w:val="afff8"/>
        <w:numPr>
          <w:ilvl w:val="0"/>
          <w:numId w:val="51"/>
        </w:numPr>
        <w:tabs>
          <w:tab w:val="left" w:pos="793"/>
        </w:tabs>
        <w:spacing w:before="46" w:line="360" w:lineRule="auto"/>
        <w:ind w:left="6" w:firstLineChars="352" w:firstLine="718"/>
        <w:jc w:val="left"/>
        <w:rPr>
          <w:rFonts w:ascii="宋体" w:hAnsi="宋体" w:cs="宋体" w:hint="eastAsia"/>
        </w:rPr>
      </w:pPr>
      <w:r>
        <w:rPr>
          <w:rFonts w:ascii="宋体" w:hAnsi="宋体" w:cs="宋体" w:hint="eastAsia"/>
          <w:spacing w:val="-3"/>
        </w:rPr>
        <w:t xml:space="preserve">屋面防水工程、有防水要求的卫生间、房间和外墙面的防渗漏，为 </w:t>
      </w:r>
      <w:r>
        <w:rPr>
          <w:rFonts w:ascii="宋体" w:hAnsi="宋体" w:cs="宋体" w:hint="eastAsia"/>
        </w:rPr>
        <w:t>5</w:t>
      </w:r>
      <w:r>
        <w:rPr>
          <w:rFonts w:ascii="宋体" w:hAnsi="宋体" w:cs="宋体" w:hint="eastAsia"/>
          <w:spacing w:val="-16"/>
        </w:rPr>
        <w:t xml:space="preserve"> 年； </w:t>
      </w:r>
    </w:p>
    <w:p w14:paraId="00AD4BFE" w14:textId="77777777" w:rsidR="00745F4F" w:rsidRDefault="00000000">
      <w:pPr>
        <w:pStyle w:val="afff8"/>
        <w:numPr>
          <w:ilvl w:val="0"/>
          <w:numId w:val="51"/>
        </w:numPr>
        <w:tabs>
          <w:tab w:val="left" w:pos="793"/>
        </w:tabs>
        <w:spacing w:line="360" w:lineRule="auto"/>
        <w:ind w:left="6" w:firstLineChars="352" w:firstLine="704"/>
        <w:jc w:val="left"/>
        <w:rPr>
          <w:rFonts w:ascii="宋体" w:hAnsi="宋体" w:cs="宋体" w:hint="eastAsia"/>
        </w:rPr>
      </w:pPr>
      <w:r>
        <w:rPr>
          <w:rFonts w:ascii="宋体" w:hAnsi="宋体" w:cs="宋体" w:hint="eastAsia"/>
          <w:spacing w:val="-5"/>
        </w:rPr>
        <w:t xml:space="preserve">供热与供冷系统，为 </w:t>
      </w:r>
      <w:r>
        <w:rPr>
          <w:rFonts w:ascii="宋体" w:hAnsi="宋体" w:cs="宋体" w:hint="eastAsia"/>
        </w:rPr>
        <w:t>2</w:t>
      </w:r>
      <w:r>
        <w:rPr>
          <w:rFonts w:ascii="宋体" w:hAnsi="宋体" w:cs="宋体" w:hint="eastAsia"/>
          <w:spacing w:val="-7"/>
        </w:rPr>
        <w:t xml:space="preserve"> 个采暖期、供冷期； </w:t>
      </w:r>
    </w:p>
    <w:p w14:paraId="13490E37" w14:textId="77777777" w:rsidR="00745F4F" w:rsidRDefault="00000000">
      <w:pPr>
        <w:pStyle w:val="afff8"/>
        <w:numPr>
          <w:ilvl w:val="0"/>
          <w:numId w:val="51"/>
        </w:numPr>
        <w:tabs>
          <w:tab w:val="left" w:pos="793"/>
        </w:tabs>
        <w:spacing w:line="360" w:lineRule="auto"/>
        <w:ind w:left="6" w:firstLineChars="352" w:firstLine="718"/>
        <w:jc w:val="left"/>
        <w:rPr>
          <w:rFonts w:ascii="宋体" w:hAnsi="宋体" w:cs="宋体" w:hint="eastAsia"/>
        </w:rPr>
      </w:pPr>
      <w:r>
        <w:rPr>
          <w:rFonts w:ascii="宋体" w:hAnsi="宋体" w:cs="宋体" w:hint="eastAsia"/>
          <w:spacing w:val="-3"/>
        </w:rPr>
        <w:t xml:space="preserve">电气管线、给排水管道、设备安装和装修工程，为 </w:t>
      </w:r>
      <w:r>
        <w:rPr>
          <w:rFonts w:ascii="宋体" w:hAnsi="宋体" w:cs="宋体" w:hint="eastAsia"/>
        </w:rPr>
        <w:t>2</w:t>
      </w:r>
      <w:r>
        <w:rPr>
          <w:rFonts w:ascii="宋体" w:hAnsi="宋体" w:cs="宋体" w:hint="eastAsia"/>
          <w:spacing w:val="-16"/>
        </w:rPr>
        <w:t xml:space="preserve"> 年； </w:t>
      </w:r>
    </w:p>
    <w:p w14:paraId="74B31DA2" w14:textId="77777777" w:rsidR="00745F4F" w:rsidRDefault="00000000">
      <w:pPr>
        <w:pStyle w:val="afff8"/>
        <w:tabs>
          <w:tab w:val="left" w:pos="793"/>
        </w:tabs>
        <w:spacing w:line="360" w:lineRule="auto"/>
        <w:ind w:left="6" w:firstLineChars="352" w:firstLine="699"/>
        <w:jc w:val="left"/>
        <w:rPr>
          <w:rFonts w:ascii="宋体" w:hAnsi="宋体" w:cs="宋体" w:hint="eastAsia"/>
        </w:rPr>
      </w:pPr>
      <w:r>
        <w:rPr>
          <w:rFonts w:ascii="宋体" w:hAnsi="宋体" w:cs="宋体" w:hint="eastAsia"/>
          <w:w w:val="95"/>
        </w:rPr>
        <w:t>5. 其他项目保修期限：2</w:t>
      </w:r>
      <w:r>
        <w:rPr>
          <w:rFonts w:ascii="宋体" w:hAnsi="宋体" w:cs="宋体" w:hint="eastAsia"/>
          <w:spacing w:val="1"/>
          <w:w w:val="95"/>
        </w:rPr>
        <w:t xml:space="preserve"> 年；</w:t>
      </w:r>
      <w:r>
        <w:rPr>
          <w:rFonts w:ascii="宋体" w:hAnsi="宋体" w:cs="宋体" w:hint="eastAsia"/>
          <w:w w:val="95"/>
        </w:rPr>
        <w:t>[</w:t>
      </w:r>
      <w:r>
        <w:rPr>
          <w:rFonts w:ascii="宋体" w:hAnsi="宋体" w:cs="宋体" w:hint="eastAsia"/>
          <w:spacing w:val="-1"/>
          <w:w w:val="95"/>
        </w:rPr>
        <w:t>提示：如有不同，根据具体情况修改</w:t>
      </w:r>
      <w:r>
        <w:rPr>
          <w:rFonts w:ascii="宋体" w:hAnsi="宋体" w:cs="宋体" w:hint="eastAsia"/>
          <w:w w:val="95"/>
        </w:rPr>
        <w:t xml:space="preserve">] </w:t>
      </w:r>
      <w:r>
        <w:rPr>
          <w:rFonts w:ascii="宋体" w:hAnsi="宋体" w:cs="宋体" w:hint="eastAsia"/>
          <w:spacing w:val="-1"/>
        </w:rPr>
        <w:t>建设工程的保修期，自工程竣工验收合格之日起计算。</w:t>
      </w:r>
      <w:r>
        <w:rPr>
          <w:rFonts w:ascii="宋体" w:hAnsi="宋体" w:cs="宋体" w:hint="eastAsia"/>
        </w:rPr>
        <w:t xml:space="preserve"> </w:t>
      </w:r>
    </w:p>
    <w:p w14:paraId="1684CA66" w14:textId="77777777" w:rsidR="00745F4F" w:rsidRDefault="00000000">
      <w:pPr>
        <w:pStyle w:val="aa"/>
        <w:spacing w:before="10" w:line="360" w:lineRule="auto"/>
        <w:ind w:left="6" w:firstLineChars="352" w:firstLine="739"/>
        <w:rPr>
          <w:rFonts w:ascii="宋体" w:hAnsi="宋体" w:cs="宋体" w:hint="eastAsia"/>
        </w:rPr>
      </w:pPr>
      <w:r>
        <w:rPr>
          <w:rFonts w:ascii="宋体" w:hAnsi="宋体" w:cs="宋体" w:hint="eastAsia"/>
        </w:rPr>
        <w:t xml:space="preserve">三、质量保修责任 </w:t>
      </w:r>
    </w:p>
    <w:p w14:paraId="7F55748E" w14:textId="77777777" w:rsidR="00745F4F" w:rsidRDefault="00000000">
      <w:pPr>
        <w:pStyle w:val="afff8"/>
        <w:numPr>
          <w:ilvl w:val="0"/>
          <w:numId w:val="52"/>
        </w:numPr>
        <w:tabs>
          <w:tab w:val="left" w:pos="793"/>
        </w:tabs>
        <w:spacing w:before="1" w:line="360" w:lineRule="auto"/>
        <w:ind w:left="6" w:right="1286" w:firstLineChars="352" w:firstLine="725"/>
        <w:rPr>
          <w:rFonts w:ascii="宋体" w:hAnsi="宋体" w:cs="宋体" w:hint="eastAsia"/>
        </w:rPr>
      </w:pPr>
      <w:r>
        <w:rPr>
          <w:rFonts w:ascii="宋体" w:hAnsi="宋体" w:cs="宋体" w:hint="eastAsia"/>
          <w:spacing w:val="-2"/>
        </w:rPr>
        <w:t xml:space="preserve">属于保修范围、内容的项目，承包人应当在接到保修通知之日起 </w:t>
      </w:r>
      <w:r>
        <w:rPr>
          <w:rFonts w:ascii="宋体" w:hAnsi="宋体" w:cs="宋体" w:hint="eastAsia"/>
        </w:rPr>
        <w:t>7</w:t>
      </w:r>
      <w:r>
        <w:rPr>
          <w:rFonts w:ascii="宋体" w:hAnsi="宋体" w:cs="宋体" w:hint="eastAsia"/>
          <w:spacing w:val="-7"/>
        </w:rPr>
        <w:t xml:space="preserve"> 天内派人保修。承包人不在约定期限内派人保修的，发包人可以委托他人修理。</w:t>
      </w:r>
      <w:r>
        <w:rPr>
          <w:rFonts w:ascii="宋体" w:hAnsi="宋体" w:cs="宋体" w:hint="eastAsia"/>
        </w:rPr>
        <w:t xml:space="preserve"> </w:t>
      </w:r>
    </w:p>
    <w:p w14:paraId="0C65730F" w14:textId="77777777" w:rsidR="00745F4F" w:rsidRDefault="00000000">
      <w:pPr>
        <w:pStyle w:val="afff8"/>
        <w:numPr>
          <w:ilvl w:val="0"/>
          <w:numId w:val="52"/>
        </w:numPr>
        <w:tabs>
          <w:tab w:val="left" w:pos="793"/>
        </w:tabs>
        <w:spacing w:before="14" w:line="360" w:lineRule="auto"/>
        <w:ind w:left="6" w:firstLineChars="352" w:firstLine="732"/>
        <w:rPr>
          <w:rFonts w:ascii="宋体" w:hAnsi="宋体" w:cs="宋体" w:hint="eastAsia"/>
        </w:rPr>
      </w:pPr>
      <w:r>
        <w:rPr>
          <w:rFonts w:ascii="宋体" w:hAnsi="宋体" w:cs="宋体" w:hint="eastAsia"/>
          <w:spacing w:val="-1"/>
        </w:rPr>
        <w:t>发生紧急事故需抢修的，承包人在接到事故通知后，应当立即到达事故现场抢修。</w:t>
      </w:r>
      <w:r>
        <w:rPr>
          <w:rFonts w:ascii="宋体" w:hAnsi="宋体" w:cs="宋体" w:hint="eastAsia"/>
        </w:rPr>
        <w:t xml:space="preserve"> </w:t>
      </w:r>
    </w:p>
    <w:p w14:paraId="2AFBC983" w14:textId="77777777" w:rsidR="00745F4F" w:rsidRDefault="00000000">
      <w:pPr>
        <w:pStyle w:val="afff8"/>
        <w:numPr>
          <w:ilvl w:val="0"/>
          <w:numId w:val="52"/>
        </w:numPr>
        <w:tabs>
          <w:tab w:val="left" w:pos="793"/>
        </w:tabs>
        <w:spacing w:line="360" w:lineRule="auto"/>
        <w:ind w:left="6" w:right="1279" w:firstLineChars="352" w:firstLine="732"/>
        <w:rPr>
          <w:rFonts w:ascii="宋体" w:hAnsi="宋体" w:cs="宋体" w:hint="eastAsia"/>
        </w:rPr>
      </w:pPr>
      <w:r>
        <w:rPr>
          <w:rFonts w:ascii="宋体" w:hAnsi="宋体" w:cs="宋体" w:hint="eastAsia"/>
          <w:spacing w:val="-1"/>
        </w:rPr>
        <w:t>对于涉及结构安全的质量问题，应当按照《房屋建筑工程质量保修办法》的规定，立</w:t>
      </w:r>
      <w:r>
        <w:rPr>
          <w:rFonts w:ascii="宋体" w:hAnsi="宋体" w:cs="宋体" w:hint="eastAsia"/>
          <w:spacing w:val="-1"/>
        </w:rPr>
        <w:lastRenderedPageBreak/>
        <w:t xml:space="preserve">即向当地建设行政主管部门报告，采取安全防范措施；由原设计单位或者具有相应资质等级的设计单位提出保修方案，承包人实施保修。 </w:t>
      </w:r>
    </w:p>
    <w:p w14:paraId="186E6FDF" w14:textId="77777777" w:rsidR="00745F4F" w:rsidRDefault="00000000">
      <w:pPr>
        <w:pStyle w:val="afff8"/>
        <w:numPr>
          <w:ilvl w:val="0"/>
          <w:numId w:val="52"/>
        </w:numPr>
        <w:tabs>
          <w:tab w:val="left" w:pos="793"/>
        </w:tabs>
        <w:spacing w:before="1" w:line="360" w:lineRule="auto"/>
        <w:ind w:left="6" w:right="90" w:firstLineChars="352" w:firstLine="732"/>
        <w:rPr>
          <w:rFonts w:ascii="宋体" w:hAnsi="宋体" w:cs="宋体" w:hint="eastAsia"/>
        </w:rPr>
      </w:pPr>
      <w:r>
        <w:rPr>
          <w:rFonts w:ascii="宋体" w:hAnsi="宋体" w:cs="宋体" w:hint="eastAsia"/>
          <w:spacing w:val="-1"/>
        </w:rPr>
        <w:t>质量保修完成后，由发包人组织验收。</w:t>
      </w:r>
    </w:p>
    <w:p w14:paraId="5FC68A36" w14:textId="77777777" w:rsidR="00745F4F" w:rsidRDefault="00000000">
      <w:pPr>
        <w:pStyle w:val="afff8"/>
        <w:numPr>
          <w:ilvl w:val="0"/>
          <w:numId w:val="52"/>
        </w:numPr>
        <w:tabs>
          <w:tab w:val="left" w:pos="793"/>
        </w:tabs>
        <w:spacing w:before="1" w:line="360" w:lineRule="auto"/>
        <w:ind w:left="6" w:right="6457" w:firstLineChars="352" w:firstLine="739"/>
        <w:rPr>
          <w:rFonts w:ascii="宋体" w:hAnsi="宋体" w:cs="宋体" w:hint="eastAsia"/>
        </w:rPr>
      </w:pPr>
      <w:r>
        <w:rPr>
          <w:rFonts w:ascii="宋体" w:hAnsi="宋体" w:cs="宋体" w:hint="eastAsia"/>
        </w:rPr>
        <w:t xml:space="preserve">四、保修费用 </w:t>
      </w:r>
    </w:p>
    <w:p w14:paraId="5EB12F67"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保修费用由质量缺陷的责任方承担。 </w:t>
      </w:r>
    </w:p>
    <w:p w14:paraId="4E7470F0" w14:textId="77777777" w:rsidR="00745F4F" w:rsidRDefault="00000000">
      <w:pPr>
        <w:pStyle w:val="aa"/>
        <w:numPr>
          <w:ilvl w:val="0"/>
          <w:numId w:val="53"/>
        </w:numPr>
        <w:spacing w:after="0" w:line="360" w:lineRule="auto"/>
        <w:ind w:left="6" w:firstLineChars="352" w:firstLine="739"/>
        <w:rPr>
          <w:rFonts w:ascii="宋体" w:hAnsi="宋体" w:cs="宋体" w:hint="eastAsia"/>
        </w:rPr>
      </w:pPr>
      <w:r>
        <w:rPr>
          <w:rFonts w:ascii="宋体" w:hAnsi="宋体" w:cs="宋体" w:hint="eastAsia"/>
        </w:rPr>
        <w:t>双方约定的其他工程质量保修事项</w:t>
      </w:r>
      <w:r>
        <w:rPr>
          <w:rFonts w:ascii="宋体" w:hAnsi="宋体" w:cs="宋体" w:hint="eastAsia"/>
          <w:u w:val="single"/>
        </w:rPr>
        <w:t>按国家相关法律和规定执行</w:t>
      </w:r>
      <w:r>
        <w:rPr>
          <w:rFonts w:ascii="宋体" w:hAnsi="宋体" w:cs="宋体" w:hint="eastAsia"/>
        </w:rPr>
        <w:t>。</w:t>
      </w:r>
    </w:p>
    <w:p w14:paraId="641D7DF4" w14:textId="77777777" w:rsidR="00745F4F" w:rsidRDefault="00000000">
      <w:pPr>
        <w:pStyle w:val="aa"/>
        <w:spacing w:after="0" w:line="360" w:lineRule="auto"/>
        <w:ind w:left="6" w:firstLineChars="352" w:firstLine="739"/>
        <w:rPr>
          <w:rFonts w:ascii="宋体" w:hAnsi="宋体" w:cs="宋体" w:hint="eastAsia"/>
        </w:rPr>
      </w:pPr>
      <w:r>
        <w:rPr>
          <w:rFonts w:ascii="宋体" w:hAnsi="宋体" w:cs="宋体" w:hint="eastAsia"/>
        </w:rPr>
        <w:t xml:space="preserve"> </w:t>
      </w:r>
    </w:p>
    <w:p w14:paraId="5A75E084" w14:textId="77777777" w:rsidR="00745F4F" w:rsidRDefault="00000000">
      <w:pPr>
        <w:pStyle w:val="aa"/>
        <w:spacing w:line="360" w:lineRule="auto"/>
        <w:ind w:left="6" w:right="90" w:firstLineChars="352" w:firstLine="739"/>
        <w:rPr>
          <w:rFonts w:ascii="宋体" w:hAnsi="宋体" w:cs="宋体" w:hint="eastAsia"/>
        </w:rPr>
      </w:pPr>
      <w:r>
        <w:rPr>
          <w:rFonts w:ascii="宋体" w:hAnsi="宋体" w:cs="宋体" w:hint="eastAsia"/>
        </w:rPr>
        <w:t xml:space="preserve">本工程质量保修书由发包人、承包人在工程竣工验收前共同签署，作为施工合同附件，其有效期限至保修期满。 </w:t>
      </w:r>
    </w:p>
    <w:p w14:paraId="773310DA" w14:textId="77777777" w:rsidR="00745F4F" w:rsidRDefault="00000000">
      <w:pPr>
        <w:pStyle w:val="aa"/>
        <w:spacing w:line="360" w:lineRule="auto"/>
        <w:ind w:left="6" w:firstLineChars="352" w:firstLine="739"/>
        <w:rPr>
          <w:rFonts w:ascii="宋体" w:hAnsi="宋体" w:cs="宋体" w:hint="eastAsia"/>
        </w:rPr>
      </w:pPr>
      <w:r>
        <w:rPr>
          <w:rFonts w:ascii="宋体" w:hAnsi="宋体" w:cs="宋体" w:hint="eastAsia"/>
        </w:rPr>
        <w:t xml:space="preserve">六、本文件生效 </w:t>
      </w:r>
    </w:p>
    <w:p w14:paraId="7D1A606C" w14:textId="77777777" w:rsidR="00745F4F" w:rsidRDefault="00745F4F">
      <w:pPr>
        <w:pStyle w:val="aa"/>
        <w:spacing w:before="4" w:line="360" w:lineRule="auto"/>
        <w:rPr>
          <w:rFonts w:ascii="宋体" w:hAnsi="宋体" w:cs="宋体" w:hint="eastAsia"/>
          <w:sz w:val="15"/>
        </w:rPr>
      </w:pPr>
    </w:p>
    <w:p w14:paraId="77F1F85B" w14:textId="77777777" w:rsidR="00745F4F" w:rsidRDefault="00000000">
      <w:pPr>
        <w:pStyle w:val="aa"/>
        <w:spacing w:line="360" w:lineRule="auto"/>
        <w:ind w:left="581"/>
        <w:rPr>
          <w:rFonts w:ascii="宋体" w:hAnsi="宋体" w:cs="宋体" w:hint="eastAsia"/>
        </w:rPr>
      </w:pPr>
      <w:r>
        <w:rPr>
          <w:rFonts w:ascii="宋体" w:hAnsi="宋体" w:cs="宋体" w:hint="eastAsia"/>
        </w:rPr>
        <w:t xml:space="preserve">本工程质量保修书经发包人与承包人盖章后生效。 </w:t>
      </w:r>
    </w:p>
    <w:p w14:paraId="18D1B545" w14:textId="77777777" w:rsidR="00745F4F" w:rsidRDefault="00745F4F">
      <w:pPr>
        <w:pStyle w:val="aa"/>
        <w:spacing w:line="360" w:lineRule="auto"/>
        <w:rPr>
          <w:rFonts w:ascii="宋体" w:hAnsi="宋体" w:cs="宋体" w:hint="eastAsia"/>
          <w:sz w:val="20"/>
        </w:rPr>
      </w:pPr>
    </w:p>
    <w:p w14:paraId="4023D56F" w14:textId="77777777" w:rsidR="00745F4F" w:rsidRDefault="00745F4F">
      <w:pPr>
        <w:pStyle w:val="aa"/>
        <w:spacing w:before="7" w:line="360" w:lineRule="auto"/>
        <w:rPr>
          <w:rFonts w:ascii="宋体" w:hAnsi="宋体" w:cs="宋体" w:hint="eastAsia"/>
          <w:sz w:val="15"/>
        </w:rPr>
      </w:pPr>
    </w:p>
    <w:p w14:paraId="39BFD419" w14:textId="77777777" w:rsidR="00745F4F" w:rsidRDefault="00000000">
      <w:pPr>
        <w:pStyle w:val="aa"/>
        <w:spacing w:before="71" w:line="360" w:lineRule="auto"/>
        <w:ind w:left="581"/>
        <w:rPr>
          <w:rFonts w:ascii="宋体" w:hAnsi="宋体" w:cs="宋体" w:hint="eastAsia"/>
        </w:rPr>
      </w:pPr>
      <w:r>
        <w:rPr>
          <w:rFonts w:ascii="宋体" w:hAnsi="宋体" w:cs="宋体" w:hint="eastAsia"/>
        </w:rPr>
        <w:t xml:space="preserve">发 包 人 ： </w:t>
      </w:r>
      <w:r>
        <w:rPr>
          <w:rFonts w:ascii="宋体" w:hAnsi="宋体" w:cs="宋体" w:hint="eastAsia"/>
          <w:color w:val="000000"/>
          <w:u w:val="single"/>
        </w:rPr>
        <w:t>重庆经开区开发建设有限公司</w:t>
      </w:r>
      <w:r>
        <w:rPr>
          <w:rFonts w:ascii="宋体" w:hAnsi="宋体" w:cs="宋体" w:hint="eastAsia"/>
          <w:spacing w:val="-31"/>
          <w:u w:val="single"/>
        </w:rPr>
        <w:t xml:space="preserve"> </w:t>
      </w:r>
      <w:r>
        <w:rPr>
          <w:rFonts w:ascii="宋体" w:hAnsi="宋体" w:cs="宋体" w:hint="eastAsia"/>
          <w:u w:val="single"/>
        </w:rPr>
        <w:t xml:space="preserve">  </w:t>
      </w:r>
      <w:r>
        <w:rPr>
          <w:rFonts w:ascii="宋体" w:hAnsi="宋体" w:cs="宋体" w:hint="eastAsia"/>
        </w:rPr>
        <w:t xml:space="preserve">（ 盖 单 位 公 章 ） </w:t>
      </w:r>
    </w:p>
    <w:p w14:paraId="0F389595" w14:textId="77777777" w:rsidR="00745F4F" w:rsidRDefault="00745F4F">
      <w:pPr>
        <w:pStyle w:val="aa"/>
        <w:spacing w:before="8" w:line="360" w:lineRule="auto"/>
        <w:rPr>
          <w:rFonts w:ascii="宋体" w:hAnsi="宋体" w:cs="宋体" w:hint="eastAsia"/>
          <w:sz w:val="23"/>
        </w:rPr>
      </w:pPr>
    </w:p>
    <w:p w14:paraId="08CF2815" w14:textId="77777777" w:rsidR="00745F4F" w:rsidRDefault="00000000">
      <w:pPr>
        <w:pStyle w:val="aa"/>
        <w:spacing w:before="70" w:line="360" w:lineRule="auto"/>
        <w:ind w:left="581"/>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 xml:space="preserve">（签字） </w:t>
      </w:r>
    </w:p>
    <w:p w14:paraId="0E4174E4" w14:textId="77777777" w:rsidR="00745F4F" w:rsidRDefault="00745F4F">
      <w:pPr>
        <w:pStyle w:val="aa"/>
        <w:spacing w:line="360" w:lineRule="auto"/>
        <w:rPr>
          <w:rFonts w:ascii="宋体" w:hAnsi="宋体" w:cs="宋体" w:hint="eastAsia"/>
          <w:sz w:val="20"/>
        </w:rPr>
      </w:pPr>
    </w:p>
    <w:p w14:paraId="002DF858" w14:textId="77777777" w:rsidR="00745F4F" w:rsidRDefault="00745F4F">
      <w:pPr>
        <w:pStyle w:val="aa"/>
        <w:spacing w:before="8" w:line="360" w:lineRule="auto"/>
        <w:rPr>
          <w:rFonts w:ascii="宋体" w:hAnsi="宋体" w:cs="宋体" w:hint="eastAsia"/>
          <w:sz w:val="23"/>
        </w:rPr>
      </w:pPr>
    </w:p>
    <w:p w14:paraId="7E9CED34" w14:textId="77777777" w:rsidR="00745F4F" w:rsidRDefault="00000000">
      <w:pPr>
        <w:pStyle w:val="aa"/>
        <w:spacing w:before="71" w:line="360" w:lineRule="auto"/>
        <w:ind w:left="581"/>
        <w:rPr>
          <w:rFonts w:ascii="宋体" w:hAnsi="宋体" w:cs="宋体" w:hint="eastAsia"/>
        </w:rPr>
      </w:pPr>
      <w:r>
        <w:rPr>
          <w:rFonts w:ascii="宋体" w:hAnsi="宋体" w:cs="宋体" w:hint="eastAsia"/>
        </w:rPr>
        <w:t>承 包 人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盖 单 位 公 章 ） </w:t>
      </w:r>
    </w:p>
    <w:p w14:paraId="6544EEA8" w14:textId="77777777" w:rsidR="00745F4F" w:rsidRDefault="00745F4F">
      <w:pPr>
        <w:pStyle w:val="aa"/>
        <w:spacing w:before="10" w:line="360" w:lineRule="auto"/>
        <w:rPr>
          <w:rFonts w:ascii="宋体" w:hAnsi="宋体" w:cs="宋体" w:hint="eastAsia"/>
          <w:sz w:val="9"/>
        </w:rPr>
      </w:pPr>
    </w:p>
    <w:p w14:paraId="20849A8B" w14:textId="77777777" w:rsidR="00745F4F" w:rsidRDefault="00000000">
      <w:pPr>
        <w:pStyle w:val="aa"/>
        <w:spacing w:before="9" w:line="360" w:lineRule="auto"/>
        <w:rPr>
          <w:rFonts w:ascii="宋体" w:hAnsi="宋体" w:cs="宋体" w:hint="eastAsia"/>
          <w:sz w:val="15"/>
        </w:rPr>
      </w:pPr>
      <w:r>
        <w:rPr>
          <w:rFonts w:ascii="宋体" w:hAnsi="宋体" w:cs="宋体" w:hint="eastAsia"/>
        </w:rPr>
        <w:t xml:space="preserve"> </w:t>
      </w:r>
    </w:p>
    <w:p w14:paraId="1A299579" w14:textId="77777777" w:rsidR="00745F4F" w:rsidRDefault="00000000">
      <w:pPr>
        <w:pStyle w:val="aa"/>
        <w:spacing w:before="71" w:line="360" w:lineRule="auto"/>
        <w:ind w:firstLineChars="300" w:firstLine="630"/>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 xml:space="preserve">（签字） </w:t>
      </w:r>
    </w:p>
    <w:p w14:paraId="485807AB" w14:textId="77777777" w:rsidR="00745F4F" w:rsidRDefault="00745F4F">
      <w:pPr>
        <w:pStyle w:val="aa"/>
        <w:spacing w:before="7" w:line="360" w:lineRule="auto"/>
        <w:rPr>
          <w:rFonts w:ascii="宋体" w:hAnsi="宋体" w:cs="宋体" w:hint="eastAsia"/>
          <w:sz w:val="23"/>
        </w:rPr>
      </w:pPr>
    </w:p>
    <w:p w14:paraId="742AF440" w14:textId="77777777" w:rsidR="00745F4F" w:rsidRDefault="00000000">
      <w:pPr>
        <w:pStyle w:val="aa"/>
        <w:spacing w:before="71" w:line="360" w:lineRule="auto"/>
        <w:ind w:left="746"/>
        <w:rPr>
          <w:rFonts w:ascii="宋体" w:hAnsi="宋体" w:cs="宋体" w:hint="eastAsia"/>
        </w:rPr>
      </w:pPr>
      <w:r>
        <w:rPr>
          <w:rFonts w:ascii="宋体" w:hAnsi="宋体" w:cs="宋体" w:hint="eastAsia"/>
        </w:rPr>
        <w:t>签约时间：</w:t>
      </w:r>
      <w:r>
        <w:rPr>
          <w:rFonts w:ascii="宋体" w:hAnsi="宋体" w:cs="宋体" w:hint="eastAsia"/>
          <w:spacing w:val="104"/>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14:paraId="14A5E20C" w14:textId="77777777" w:rsidR="00745F4F" w:rsidRDefault="00745F4F">
      <w:pPr>
        <w:spacing w:line="360" w:lineRule="auto"/>
        <w:rPr>
          <w:rFonts w:ascii="宋体" w:hAnsi="宋体" w:cs="宋体" w:hint="eastAsia"/>
        </w:rPr>
        <w:sectPr w:rsidR="00745F4F">
          <w:pgSz w:w="11910" w:h="16850"/>
          <w:pgMar w:top="1440" w:right="1080" w:bottom="1440" w:left="1080" w:header="0" w:footer="996" w:gutter="0"/>
          <w:cols w:space="720"/>
        </w:sectPr>
      </w:pPr>
    </w:p>
    <w:p w14:paraId="4078D27B" w14:textId="77777777" w:rsidR="00745F4F" w:rsidRDefault="00000000">
      <w:pPr>
        <w:pStyle w:val="aa"/>
        <w:spacing w:before="41" w:line="360" w:lineRule="auto"/>
        <w:ind w:left="161"/>
        <w:rPr>
          <w:rFonts w:ascii="宋体" w:hAnsi="宋体" w:cs="宋体" w:hint="eastAsia"/>
        </w:rPr>
      </w:pPr>
      <w:r>
        <w:rPr>
          <w:rFonts w:ascii="宋体" w:hAnsi="宋体" w:cs="宋体" w:hint="eastAsia"/>
        </w:rPr>
        <w:lastRenderedPageBreak/>
        <w:t xml:space="preserve">附件 2： </w:t>
      </w:r>
    </w:p>
    <w:p w14:paraId="762F870E" w14:textId="77777777" w:rsidR="00745F4F" w:rsidRDefault="00000000">
      <w:pPr>
        <w:pStyle w:val="aa"/>
        <w:spacing w:before="70" w:line="360" w:lineRule="auto"/>
        <w:ind w:right="1039"/>
        <w:jc w:val="center"/>
        <w:rPr>
          <w:rFonts w:ascii="宋体" w:hAnsi="宋体" w:cs="宋体" w:hint="eastAsia"/>
        </w:rPr>
      </w:pPr>
      <w:r>
        <w:rPr>
          <w:rFonts w:ascii="宋体" w:hAnsi="宋体" w:cs="宋体" w:hint="eastAsia"/>
        </w:rPr>
        <w:t xml:space="preserve">主要建设工程文件目录 </w:t>
      </w:r>
    </w:p>
    <w:p w14:paraId="185D2424" w14:textId="77777777" w:rsidR="00745F4F" w:rsidRDefault="00745F4F">
      <w:pPr>
        <w:pStyle w:val="aa"/>
        <w:spacing w:before="9" w:line="360" w:lineRule="auto"/>
        <w:rPr>
          <w:rFonts w:ascii="宋体" w:hAnsi="宋体" w:cs="宋体" w:hint="eastAsia"/>
          <w:sz w:val="24"/>
        </w:rPr>
      </w:pPr>
    </w:p>
    <w:tbl>
      <w:tblPr>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545"/>
        <w:gridCol w:w="1412"/>
        <w:gridCol w:w="1427"/>
        <w:gridCol w:w="2914"/>
      </w:tblGrid>
      <w:tr w:rsidR="00745F4F" w14:paraId="3C5D3712" w14:textId="77777777">
        <w:trPr>
          <w:trHeight w:val="390"/>
        </w:trPr>
        <w:tc>
          <w:tcPr>
            <w:tcW w:w="3545" w:type="dxa"/>
          </w:tcPr>
          <w:p w14:paraId="48403CE3" w14:textId="77777777" w:rsidR="00745F4F" w:rsidRDefault="00000000">
            <w:pPr>
              <w:pStyle w:val="TableParagraph"/>
              <w:spacing w:line="360" w:lineRule="auto"/>
              <w:ind w:left="1377" w:right="1272"/>
              <w:jc w:val="center"/>
              <w:rPr>
                <w:rFonts w:ascii="宋体" w:hAnsi="宋体" w:cs="宋体" w:hint="eastAsia"/>
              </w:rPr>
            </w:pPr>
            <w:r>
              <w:rPr>
                <w:rFonts w:ascii="宋体" w:hAnsi="宋体" w:cs="宋体" w:hint="eastAsia"/>
              </w:rPr>
              <w:t xml:space="preserve">文件名称 </w:t>
            </w:r>
          </w:p>
        </w:tc>
        <w:tc>
          <w:tcPr>
            <w:tcW w:w="1412" w:type="dxa"/>
          </w:tcPr>
          <w:p w14:paraId="636CB910" w14:textId="77777777" w:rsidR="00745F4F" w:rsidRDefault="00000000">
            <w:pPr>
              <w:pStyle w:val="TableParagraph"/>
              <w:spacing w:line="360" w:lineRule="auto"/>
              <w:ind w:left="487"/>
              <w:rPr>
                <w:rFonts w:ascii="宋体" w:hAnsi="宋体" w:cs="宋体" w:hint="eastAsia"/>
              </w:rPr>
            </w:pPr>
            <w:r>
              <w:rPr>
                <w:rFonts w:ascii="宋体" w:hAnsi="宋体" w:cs="宋体" w:hint="eastAsia"/>
              </w:rPr>
              <w:t xml:space="preserve">套数 </w:t>
            </w:r>
          </w:p>
        </w:tc>
        <w:tc>
          <w:tcPr>
            <w:tcW w:w="1427" w:type="dxa"/>
          </w:tcPr>
          <w:p w14:paraId="5D048A87" w14:textId="77777777" w:rsidR="00745F4F" w:rsidRDefault="00000000">
            <w:pPr>
              <w:pStyle w:val="TableParagraph"/>
              <w:spacing w:line="360" w:lineRule="auto"/>
              <w:ind w:left="292"/>
              <w:rPr>
                <w:rFonts w:ascii="宋体" w:hAnsi="宋体" w:cs="宋体" w:hint="eastAsia"/>
              </w:rPr>
            </w:pPr>
            <w:r>
              <w:rPr>
                <w:rFonts w:ascii="宋体" w:hAnsi="宋体" w:cs="宋体" w:hint="eastAsia"/>
              </w:rPr>
              <w:t xml:space="preserve">移交时间 </w:t>
            </w:r>
          </w:p>
        </w:tc>
        <w:tc>
          <w:tcPr>
            <w:tcW w:w="2914" w:type="dxa"/>
          </w:tcPr>
          <w:p w14:paraId="12435694" w14:textId="77777777" w:rsidR="00745F4F" w:rsidRDefault="00000000">
            <w:pPr>
              <w:pStyle w:val="TableParagraph"/>
              <w:spacing w:line="360" w:lineRule="auto"/>
              <w:ind w:left="1166" w:right="1063"/>
              <w:jc w:val="center"/>
              <w:rPr>
                <w:rFonts w:ascii="宋体" w:hAnsi="宋体" w:cs="宋体" w:hint="eastAsia"/>
              </w:rPr>
            </w:pPr>
            <w:r>
              <w:rPr>
                <w:rFonts w:ascii="宋体" w:hAnsi="宋体" w:cs="宋体" w:hint="eastAsia"/>
              </w:rPr>
              <w:t xml:space="preserve">责任人 </w:t>
            </w:r>
          </w:p>
        </w:tc>
      </w:tr>
      <w:tr w:rsidR="00745F4F" w14:paraId="28BA8B5A" w14:textId="77777777">
        <w:trPr>
          <w:trHeight w:val="570"/>
        </w:trPr>
        <w:tc>
          <w:tcPr>
            <w:tcW w:w="3545" w:type="dxa"/>
          </w:tcPr>
          <w:p w14:paraId="5F167611" w14:textId="77777777" w:rsidR="00745F4F" w:rsidRDefault="00745F4F">
            <w:pPr>
              <w:pStyle w:val="TableParagraph"/>
              <w:spacing w:before="0" w:line="360" w:lineRule="auto"/>
              <w:ind w:left="0"/>
              <w:rPr>
                <w:rFonts w:ascii="宋体" w:hAnsi="宋体" w:cs="宋体" w:hint="eastAsia"/>
                <w:sz w:val="14"/>
              </w:rPr>
            </w:pPr>
          </w:p>
          <w:p w14:paraId="7BBC63C8"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12" w:type="dxa"/>
          </w:tcPr>
          <w:p w14:paraId="054CE84B" w14:textId="77777777" w:rsidR="00745F4F" w:rsidRDefault="00745F4F">
            <w:pPr>
              <w:pStyle w:val="TableParagraph"/>
              <w:spacing w:before="0" w:line="360" w:lineRule="auto"/>
              <w:ind w:left="0"/>
              <w:rPr>
                <w:rFonts w:ascii="宋体" w:hAnsi="宋体" w:cs="宋体" w:hint="eastAsia"/>
                <w:sz w:val="14"/>
              </w:rPr>
            </w:pPr>
          </w:p>
          <w:p w14:paraId="727849CD"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27" w:type="dxa"/>
          </w:tcPr>
          <w:p w14:paraId="0BB44565" w14:textId="77777777" w:rsidR="00745F4F" w:rsidRDefault="00745F4F">
            <w:pPr>
              <w:pStyle w:val="TableParagraph"/>
              <w:spacing w:before="0" w:line="360" w:lineRule="auto"/>
              <w:ind w:left="0"/>
              <w:rPr>
                <w:rFonts w:ascii="宋体" w:hAnsi="宋体" w:cs="宋体" w:hint="eastAsia"/>
                <w:sz w:val="14"/>
              </w:rPr>
            </w:pPr>
          </w:p>
          <w:p w14:paraId="1DD6FA5A" w14:textId="77777777" w:rsidR="00745F4F" w:rsidRDefault="00000000">
            <w:pPr>
              <w:pStyle w:val="TableParagraph"/>
              <w:spacing w:before="0" w:line="360" w:lineRule="auto"/>
              <w:ind w:left="457"/>
              <w:rPr>
                <w:rFonts w:ascii="宋体" w:hAnsi="宋体" w:cs="宋体" w:hint="eastAsia"/>
              </w:rPr>
            </w:pPr>
            <w:r>
              <w:rPr>
                <w:rFonts w:ascii="宋体" w:hAnsi="宋体" w:cs="宋体" w:hint="eastAsia"/>
              </w:rPr>
              <w:t xml:space="preserve"> </w:t>
            </w:r>
          </w:p>
        </w:tc>
        <w:tc>
          <w:tcPr>
            <w:tcW w:w="2914" w:type="dxa"/>
          </w:tcPr>
          <w:p w14:paraId="5B4F0D2F" w14:textId="77777777" w:rsidR="00745F4F" w:rsidRDefault="00745F4F">
            <w:pPr>
              <w:pStyle w:val="TableParagraph"/>
              <w:spacing w:before="0" w:line="360" w:lineRule="auto"/>
              <w:ind w:left="0"/>
              <w:rPr>
                <w:rFonts w:ascii="宋体" w:hAnsi="宋体" w:cs="宋体" w:hint="eastAsia"/>
                <w:sz w:val="14"/>
              </w:rPr>
            </w:pPr>
          </w:p>
          <w:p w14:paraId="02B9B0A6"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r>
      <w:tr w:rsidR="00745F4F" w14:paraId="699B68F5" w14:textId="77777777">
        <w:trPr>
          <w:trHeight w:val="555"/>
        </w:trPr>
        <w:tc>
          <w:tcPr>
            <w:tcW w:w="3545" w:type="dxa"/>
          </w:tcPr>
          <w:p w14:paraId="1780B445"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c>
          <w:tcPr>
            <w:tcW w:w="1412" w:type="dxa"/>
          </w:tcPr>
          <w:p w14:paraId="3F908ADE"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c>
          <w:tcPr>
            <w:tcW w:w="1427" w:type="dxa"/>
          </w:tcPr>
          <w:p w14:paraId="272C2B49" w14:textId="77777777" w:rsidR="00745F4F" w:rsidRDefault="00000000">
            <w:pPr>
              <w:pStyle w:val="TableParagraph"/>
              <w:spacing w:before="180" w:line="360" w:lineRule="auto"/>
              <w:ind w:left="457"/>
              <w:rPr>
                <w:rFonts w:ascii="宋体" w:hAnsi="宋体" w:cs="宋体" w:hint="eastAsia"/>
              </w:rPr>
            </w:pPr>
            <w:r>
              <w:rPr>
                <w:rFonts w:ascii="宋体" w:hAnsi="宋体" w:cs="宋体" w:hint="eastAsia"/>
              </w:rPr>
              <w:t xml:space="preserve"> </w:t>
            </w:r>
          </w:p>
        </w:tc>
        <w:tc>
          <w:tcPr>
            <w:tcW w:w="2914" w:type="dxa"/>
          </w:tcPr>
          <w:p w14:paraId="648551AE"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r>
      <w:tr w:rsidR="00745F4F" w14:paraId="45625986" w14:textId="77777777">
        <w:trPr>
          <w:trHeight w:val="570"/>
        </w:trPr>
        <w:tc>
          <w:tcPr>
            <w:tcW w:w="3545" w:type="dxa"/>
          </w:tcPr>
          <w:p w14:paraId="0A167CAA" w14:textId="77777777" w:rsidR="00745F4F" w:rsidRDefault="00745F4F">
            <w:pPr>
              <w:pStyle w:val="TableParagraph"/>
              <w:spacing w:before="0" w:line="360" w:lineRule="auto"/>
              <w:ind w:left="0"/>
              <w:rPr>
                <w:rFonts w:ascii="宋体" w:hAnsi="宋体" w:cs="宋体" w:hint="eastAsia"/>
                <w:sz w:val="14"/>
              </w:rPr>
            </w:pPr>
          </w:p>
          <w:p w14:paraId="1BB92A53"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12" w:type="dxa"/>
          </w:tcPr>
          <w:p w14:paraId="29997E35" w14:textId="77777777" w:rsidR="00745F4F" w:rsidRDefault="00745F4F">
            <w:pPr>
              <w:pStyle w:val="TableParagraph"/>
              <w:spacing w:before="0" w:line="360" w:lineRule="auto"/>
              <w:ind w:left="0"/>
              <w:rPr>
                <w:rFonts w:ascii="宋体" w:hAnsi="宋体" w:cs="宋体" w:hint="eastAsia"/>
                <w:sz w:val="14"/>
              </w:rPr>
            </w:pPr>
          </w:p>
          <w:p w14:paraId="008B78BF"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27" w:type="dxa"/>
          </w:tcPr>
          <w:p w14:paraId="01A3E16D" w14:textId="77777777" w:rsidR="00745F4F" w:rsidRDefault="00745F4F">
            <w:pPr>
              <w:pStyle w:val="TableParagraph"/>
              <w:spacing w:before="0" w:line="360" w:lineRule="auto"/>
              <w:ind w:left="0"/>
              <w:rPr>
                <w:rFonts w:ascii="宋体" w:hAnsi="宋体" w:cs="宋体" w:hint="eastAsia"/>
                <w:sz w:val="14"/>
              </w:rPr>
            </w:pPr>
          </w:p>
          <w:p w14:paraId="070BC242" w14:textId="77777777" w:rsidR="00745F4F" w:rsidRDefault="00000000">
            <w:pPr>
              <w:pStyle w:val="TableParagraph"/>
              <w:spacing w:before="0" w:line="360" w:lineRule="auto"/>
              <w:ind w:left="457"/>
              <w:rPr>
                <w:rFonts w:ascii="宋体" w:hAnsi="宋体" w:cs="宋体" w:hint="eastAsia"/>
              </w:rPr>
            </w:pPr>
            <w:r>
              <w:rPr>
                <w:rFonts w:ascii="宋体" w:hAnsi="宋体" w:cs="宋体" w:hint="eastAsia"/>
              </w:rPr>
              <w:t xml:space="preserve"> </w:t>
            </w:r>
          </w:p>
        </w:tc>
        <w:tc>
          <w:tcPr>
            <w:tcW w:w="2914" w:type="dxa"/>
          </w:tcPr>
          <w:p w14:paraId="69280AAB" w14:textId="77777777" w:rsidR="00745F4F" w:rsidRDefault="00745F4F">
            <w:pPr>
              <w:pStyle w:val="TableParagraph"/>
              <w:spacing w:before="0" w:line="360" w:lineRule="auto"/>
              <w:ind w:left="0"/>
              <w:rPr>
                <w:rFonts w:ascii="宋体" w:hAnsi="宋体" w:cs="宋体" w:hint="eastAsia"/>
                <w:sz w:val="14"/>
              </w:rPr>
            </w:pPr>
          </w:p>
          <w:p w14:paraId="402E2586"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r>
      <w:tr w:rsidR="00745F4F" w14:paraId="690526B1" w14:textId="77777777">
        <w:trPr>
          <w:trHeight w:val="555"/>
        </w:trPr>
        <w:tc>
          <w:tcPr>
            <w:tcW w:w="3545" w:type="dxa"/>
          </w:tcPr>
          <w:p w14:paraId="69114D55"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c>
          <w:tcPr>
            <w:tcW w:w="1412" w:type="dxa"/>
          </w:tcPr>
          <w:p w14:paraId="57D0A60C"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c>
          <w:tcPr>
            <w:tcW w:w="1427" w:type="dxa"/>
          </w:tcPr>
          <w:p w14:paraId="7A7EF0F9" w14:textId="77777777" w:rsidR="00745F4F" w:rsidRDefault="00000000">
            <w:pPr>
              <w:pStyle w:val="TableParagraph"/>
              <w:spacing w:before="180" w:line="360" w:lineRule="auto"/>
              <w:ind w:left="457"/>
              <w:rPr>
                <w:rFonts w:ascii="宋体" w:hAnsi="宋体" w:cs="宋体" w:hint="eastAsia"/>
              </w:rPr>
            </w:pPr>
            <w:r>
              <w:rPr>
                <w:rFonts w:ascii="宋体" w:hAnsi="宋体" w:cs="宋体" w:hint="eastAsia"/>
              </w:rPr>
              <w:t xml:space="preserve"> </w:t>
            </w:r>
          </w:p>
        </w:tc>
        <w:tc>
          <w:tcPr>
            <w:tcW w:w="2914" w:type="dxa"/>
          </w:tcPr>
          <w:p w14:paraId="72EF7FC2"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r>
      <w:tr w:rsidR="00745F4F" w14:paraId="0B9DE10C" w14:textId="77777777">
        <w:trPr>
          <w:trHeight w:val="570"/>
        </w:trPr>
        <w:tc>
          <w:tcPr>
            <w:tcW w:w="3545" w:type="dxa"/>
          </w:tcPr>
          <w:p w14:paraId="05AA3FD4"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c>
          <w:tcPr>
            <w:tcW w:w="1412" w:type="dxa"/>
          </w:tcPr>
          <w:p w14:paraId="6F5F4E3A"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c>
          <w:tcPr>
            <w:tcW w:w="1427" w:type="dxa"/>
          </w:tcPr>
          <w:p w14:paraId="3648F956" w14:textId="77777777" w:rsidR="00745F4F" w:rsidRDefault="00000000">
            <w:pPr>
              <w:pStyle w:val="TableParagraph"/>
              <w:spacing w:before="180" w:line="360" w:lineRule="auto"/>
              <w:ind w:left="457"/>
              <w:rPr>
                <w:rFonts w:ascii="宋体" w:hAnsi="宋体" w:cs="宋体" w:hint="eastAsia"/>
              </w:rPr>
            </w:pPr>
            <w:r>
              <w:rPr>
                <w:rFonts w:ascii="宋体" w:hAnsi="宋体" w:cs="宋体" w:hint="eastAsia"/>
              </w:rPr>
              <w:t xml:space="preserve"> </w:t>
            </w:r>
          </w:p>
        </w:tc>
        <w:tc>
          <w:tcPr>
            <w:tcW w:w="2914" w:type="dxa"/>
          </w:tcPr>
          <w:p w14:paraId="2892323C" w14:textId="77777777" w:rsidR="00745F4F" w:rsidRDefault="00000000">
            <w:pPr>
              <w:pStyle w:val="TableParagraph"/>
              <w:spacing w:before="180" w:line="360" w:lineRule="auto"/>
              <w:rPr>
                <w:rFonts w:ascii="宋体" w:hAnsi="宋体" w:cs="宋体" w:hint="eastAsia"/>
              </w:rPr>
            </w:pPr>
            <w:r>
              <w:rPr>
                <w:rFonts w:ascii="宋体" w:hAnsi="宋体" w:cs="宋体" w:hint="eastAsia"/>
              </w:rPr>
              <w:t xml:space="preserve"> </w:t>
            </w:r>
          </w:p>
        </w:tc>
      </w:tr>
      <w:tr w:rsidR="00745F4F" w14:paraId="54027676" w14:textId="77777777">
        <w:trPr>
          <w:trHeight w:val="555"/>
        </w:trPr>
        <w:tc>
          <w:tcPr>
            <w:tcW w:w="3545" w:type="dxa"/>
          </w:tcPr>
          <w:p w14:paraId="42CF3425" w14:textId="77777777" w:rsidR="00745F4F" w:rsidRDefault="00745F4F">
            <w:pPr>
              <w:pStyle w:val="TableParagraph"/>
              <w:spacing w:before="1" w:line="360" w:lineRule="auto"/>
              <w:ind w:left="0"/>
              <w:rPr>
                <w:rFonts w:ascii="宋体" w:hAnsi="宋体" w:cs="宋体" w:hint="eastAsia"/>
                <w:sz w:val="14"/>
              </w:rPr>
            </w:pPr>
          </w:p>
          <w:p w14:paraId="22103E6B"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12" w:type="dxa"/>
          </w:tcPr>
          <w:p w14:paraId="64375394" w14:textId="77777777" w:rsidR="00745F4F" w:rsidRDefault="00745F4F">
            <w:pPr>
              <w:pStyle w:val="TableParagraph"/>
              <w:spacing w:before="1" w:line="360" w:lineRule="auto"/>
              <w:ind w:left="0"/>
              <w:rPr>
                <w:rFonts w:ascii="宋体" w:hAnsi="宋体" w:cs="宋体" w:hint="eastAsia"/>
                <w:sz w:val="14"/>
              </w:rPr>
            </w:pPr>
          </w:p>
          <w:p w14:paraId="398E4442"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27" w:type="dxa"/>
          </w:tcPr>
          <w:p w14:paraId="21DD7C9C" w14:textId="77777777" w:rsidR="00745F4F" w:rsidRDefault="00745F4F">
            <w:pPr>
              <w:pStyle w:val="TableParagraph"/>
              <w:spacing w:before="1" w:line="360" w:lineRule="auto"/>
              <w:ind w:left="0"/>
              <w:rPr>
                <w:rFonts w:ascii="宋体" w:hAnsi="宋体" w:cs="宋体" w:hint="eastAsia"/>
                <w:sz w:val="14"/>
              </w:rPr>
            </w:pPr>
          </w:p>
          <w:p w14:paraId="49021DF9" w14:textId="77777777" w:rsidR="00745F4F" w:rsidRDefault="00000000">
            <w:pPr>
              <w:pStyle w:val="TableParagraph"/>
              <w:spacing w:before="0" w:line="360" w:lineRule="auto"/>
              <w:ind w:left="457"/>
              <w:rPr>
                <w:rFonts w:ascii="宋体" w:hAnsi="宋体" w:cs="宋体" w:hint="eastAsia"/>
              </w:rPr>
            </w:pPr>
            <w:r>
              <w:rPr>
                <w:rFonts w:ascii="宋体" w:hAnsi="宋体" w:cs="宋体" w:hint="eastAsia"/>
              </w:rPr>
              <w:t xml:space="preserve"> </w:t>
            </w:r>
          </w:p>
        </w:tc>
        <w:tc>
          <w:tcPr>
            <w:tcW w:w="2914" w:type="dxa"/>
          </w:tcPr>
          <w:p w14:paraId="7144C739" w14:textId="77777777" w:rsidR="00745F4F" w:rsidRDefault="00745F4F">
            <w:pPr>
              <w:pStyle w:val="TableParagraph"/>
              <w:spacing w:before="1" w:line="360" w:lineRule="auto"/>
              <w:ind w:left="0"/>
              <w:rPr>
                <w:rFonts w:ascii="宋体" w:hAnsi="宋体" w:cs="宋体" w:hint="eastAsia"/>
                <w:sz w:val="14"/>
              </w:rPr>
            </w:pPr>
          </w:p>
          <w:p w14:paraId="769BD9E1"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r>
      <w:tr w:rsidR="00745F4F" w14:paraId="395BB493" w14:textId="77777777">
        <w:trPr>
          <w:trHeight w:val="570"/>
        </w:trPr>
        <w:tc>
          <w:tcPr>
            <w:tcW w:w="3545" w:type="dxa"/>
          </w:tcPr>
          <w:p w14:paraId="7D877218" w14:textId="77777777" w:rsidR="00745F4F" w:rsidRDefault="00745F4F">
            <w:pPr>
              <w:pStyle w:val="TableParagraph"/>
              <w:spacing w:before="1" w:line="360" w:lineRule="auto"/>
              <w:ind w:left="0"/>
              <w:rPr>
                <w:rFonts w:ascii="宋体" w:hAnsi="宋体" w:cs="宋体" w:hint="eastAsia"/>
                <w:sz w:val="14"/>
              </w:rPr>
            </w:pPr>
          </w:p>
          <w:p w14:paraId="5030EBC4"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12" w:type="dxa"/>
          </w:tcPr>
          <w:p w14:paraId="7FD1B184" w14:textId="77777777" w:rsidR="00745F4F" w:rsidRDefault="00745F4F">
            <w:pPr>
              <w:pStyle w:val="TableParagraph"/>
              <w:spacing w:before="1" w:line="360" w:lineRule="auto"/>
              <w:ind w:left="0"/>
              <w:rPr>
                <w:rFonts w:ascii="宋体" w:hAnsi="宋体" w:cs="宋体" w:hint="eastAsia"/>
                <w:sz w:val="14"/>
              </w:rPr>
            </w:pPr>
          </w:p>
          <w:p w14:paraId="2A9403B3"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27" w:type="dxa"/>
          </w:tcPr>
          <w:p w14:paraId="0B5EAF7D" w14:textId="77777777" w:rsidR="00745F4F" w:rsidRDefault="00745F4F">
            <w:pPr>
              <w:pStyle w:val="TableParagraph"/>
              <w:spacing w:before="1" w:line="360" w:lineRule="auto"/>
              <w:ind w:left="0"/>
              <w:rPr>
                <w:rFonts w:ascii="宋体" w:hAnsi="宋体" w:cs="宋体" w:hint="eastAsia"/>
                <w:sz w:val="14"/>
              </w:rPr>
            </w:pPr>
          </w:p>
          <w:p w14:paraId="4A7F107F" w14:textId="77777777" w:rsidR="00745F4F" w:rsidRDefault="00000000">
            <w:pPr>
              <w:pStyle w:val="TableParagraph"/>
              <w:spacing w:before="0" w:line="360" w:lineRule="auto"/>
              <w:ind w:left="457"/>
              <w:rPr>
                <w:rFonts w:ascii="宋体" w:hAnsi="宋体" w:cs="宋体" w:hint="eastAsia"/>
              </w:rPr>
            </w:pPr>
            <w:r>
              <w:rPr>
                <w:rFonts w:ascii="宋体" w:hAnsi="宋体" w:cs="宋体" w:hint="eastAsia"/>
              </w:rPr>
              <w:t xml:space="preserve"> </w:t>
            </w:r>
          </w:p>
        </w:tc>
        <w:tc>
          <w:tcPr>
            <w:tcW w:w="2914" w:type="dxa"/>
          </w:tcPr>
          <w:p w14:paraId="07A8B9EC" w14:textId="77777777" w:rsidR="00745F4F" w:rsidRDefault="00745F4F">
            <w:pPr>
              <w:pStyle w:val="TableParagraph"/>
              <w:spacing w:before="1" w:line="360" w:lineRule="auto"/>
              <w:ind w:left="0"/>
              <w:rPr>
                <w:rFonts w:ascii="宋体" w:hAnsi="宋体" w:cs="宋体" w:hint="eastAsia"/>
                <w:sz w:val="14"/>
              </w:rPr>
            </w:pPr>
          </w:p>
          <w:p w14:paraId="6EF147C8"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r>
      <w:tr w:rsidR="00745F4F" w14:paraId="7CE18BE9" w14:textId="77777777">
        <w:trPr>
          <w:trHeight w:val="555"/>
        </w:trPr>
        <w:tc>
          <w:tcPr>
            <w:tcW w:w="3545" w:type="dxa"/>
          </w:tcPr>
          <w:p w14:paraId="0E2B3B0E" w14:textId="77777777" w:rsidR="00745F4F" w:rsidRDefault="00745F4F">
            <w:pPr>
              <w:pStyle w:val="TableParagraph"/>
              <w:spacing w:before="1" w:line="360" w:lineRule="auto"/>
              <w:ind w:left="0"/>
              <w:rPr>
                <w:rFonts w:ascii="宋体" w:hAnsi="宋体" w:cs="宋体" w:hint="eastAsia"/>
                <w:sz w:val="14"/>
              </w:rPr>
            </w:pPr>
          </w:p>
          <w:p w14:paraId="2B853EC9"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12" w:type="dxa"/>
          </w:tcPr>
          <w:p w14:paraId="31C66F6D" w14:textId="77777777" w:rsidR="00745F4F" w:rsidRDefault="00745F4F">
            <w:pPr>
              <w:pStyle w:val="TableParagraph"/>
              <w:spacing w:before="1" w:line="360" w:lineRule="auto"/>
              <w:ind w:left="0"/>
              <w:rPr>
                <w:rFonts w:ascii="宋体" w:hAnsi="宋体" w:cs="宋体" w:hint="eastAsia"/>
                <w:sz w:val="14"/>
              </w:rPr>
            </w:pPr>
          </w:p>
          <w:p w14:paraId="24AD6A3D"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27" w:type="dxa"/>
          </w:tcPr>
          <w:p w14:paraId="2BD15E22" w14:textId="77777777" w:rsidR="00745F4F" w:rsidRDefault="00745F4F">
            <w:pPr>
              <w:pStyle w:val="TableParagraph"/>
              <w:spacing w:before="1" w:line="360" w:lineRule="auto"/>
              <w:ind w:left="0"/>
              <w:rPr>
                <w:rFonts w:ascii="宋体" w:hAnsi="宋体" w:cs="宋体" w:hint="eastAsia"/>
                <w:sz w:val="14"/>
              </w:rPr>
            </w:pPr>
          </w:p>
          <w:p w14:paraId="1A150C21" w14:textId="77777777" w:rsidR="00745F4F" w:rsidRDefault="00000000">
            <w:pPr>
              <w:pStyle w:val="TableParagraph"/>
              <w:spacing w:before="0" w:line="360" w:lineRule="auto"/>
              <w:ind w:left="457"/>
              <w:rPr>
                <w:rFonts w:ascii="宋体" w:hAnsi="宋体" w:cs="宋体" w:hint="eastAsia"/>
              </w:rPr>
            </w:pPr>
            <w:r>
              <w:rPr>
                <w:rFonts w:ascii="宋体" w:hAnsi="宋体" w:cs="宋体" w:hint="eastAsia"/>
              </w:rPr>
              <w:t xml:space="preserve"> </w:t>
            </w:r>
          </w:p>
        </w:tc>
        <w:tc>
          <w:tcPr>
            <w:tcW w:w="2914" w:type="dxa"/>
          </w:tcPr>
          <w:p w14:paraId="347F164C" w14:textId="77777777" w:rsidR="00745F4F" w:rsidRDefault="00745F4F">
            <w:pPr>
              <w:pStyle w:val="TableParagraph"/>
              <w:spacing w:before="1" w:line="360" w:lineRule="auto"/>
              <w:ind w:left="0"/>
              <w:rPr>
                <w:rFonts w:ascii="宋体" w:hAnsi="宋体" w:cs="宋体" w:hint="eastAsia"/>
                <w:sz w:val="14"/>
              </w:rPr>
            </w:pPr>
          </w:p>
          <w:p w14:paraId="0A871FF4"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r>
      <w:tr w:rsidR="00745F4F" w14:paraId="1C33D817" w14:textId="77777777">
        <w:trPr>
          <w:trHeight w:val="555"/>
        </w:trPr>
        <w:tc>
          <w:tcPr>
            <w:tcW w:w="3545" w:type="dxa"/>
          </w:tcPr>
          <w:p w14:paraId="73C1534A"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5AA54294"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10F81BFC"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19563B76"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r w:rsidR="00745F4F" w14:paraId="6BC5AF6E" w14:textId="77777777">
        <w:trPr>
          <w:trHeight w:val="570"/>
        </w:trPr>
        <w:tc>
          <w:tcPr>
            <w:tcW w:w="3545" w:type="dxa"/>
          </w:tcPr>
          <w:p w14:paraId="0BF5A301" w14:textId="77777777" w:rsidR="00745F4F" w:rsidRDefault="00745F4F">
            <w:pPr>
              <w:pStyle w:val="TableParagraph"/>
              <w:spacing w:before="3" w:line="360" w:lineRule="auto"/>
              <w:ind w:left="0"/>
              <w:rPr>
                <w:rFonts w:ascii="宋体" w:hAnsi="宋体" w:cs="宋体" w:hint="eastAsia"/>
                <w:sz w:val="15"/>
              </w:rPr>
            </w:pPr>
          </w:p>
          <w:p w14:paraId="697B1D20"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12" w:type="dxa"/>
          </w:tcPr>
          <w:p w14:paraId="33194492" w14:textId="77777777" w:rsidR="00745F4F" w:rsidRDefault="00745F4F">
            <w:pPr>
              <w:pStyle w:val="TableParagraph"/>
              <w:spacing w:before="3" w:line="360" w:lineRule="auto"/>
              <w:ind w:left="0"/>
              <w:rPr>
                <w:rFonts w:ascii="宋体" w:hAnsi="宋体" w:cs="宋体" w:hint="eastAsia"/>
                <w:sz w:val="15"/>
              </w:rPr>
            </w:pPr>
          </w:p>
          <w:p w14:paraId="6B6856C0"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c>
          <w:tcPr>
            <w:tcW w:w="1427" w:type="dxa"/>
          </w:tcPr>
          <w:p w14:paraId="1CD4E90E" w14:textId="77777777" w:rsidR="00745F4F" w:rsidRDefault="00745F4F">
            <w:pPr>
              <w:pStyle w:val="TableParagraph"/>
              <w:spacing w:before="3" w:line="360" w:lineRule="auto"/>
              <w:ind w:left="0"/>
              <w:rPr>
                <w:rFonts w:ascii="宋体" w:hAnsi="宋体" w:cs="宋体" w:hint="eastAsia"/>
                <w:sz w:val="15"/>
              </w:rPr>
            </w:pPr>
          </w:p>
          <w:p w14:paraId="2EFD87BE" w14:textId="77777777" w:rsidR="00745F4F" w:rsidRDefault="00000000">
            <w:pPr>
              <w:pStyle w:val="TableParagraph"/>
              <w:spacing w:before="0" w:line="360" w:lineRule="auto"/>
              <w:ind w:left="457"/>
              <w:rPr>
                <w:rFonts w:ascii="宋体" w:hAnsi="宋体" w:cs="宋体" w:hint="eastAsia"/>
              </w:rPr>
            </w:pPr>
            <w:r>
              <w:rPr>
                <w:rFonts w:ascii="宋体" w:hAnsi="宋体" w:cs="宋体" w:hint="eastAsia"/>
              </w:rPr>
              <w:t xml:space="preserve"> </w:t>
            </w:r>
          </w:p>
        </w:tc>
        <w:tc>
          <w:tcPr>
            <w:tcW w:w="2914" w:type="dxa"/>
          </w:tcPr>
          <w:p w14:paraId="4F4D4CB4" w14:textId="77777777" w:rsidR="00745F4F" w:rsidRDefault="00745F4F">
            <w:pPr>
              <w:pStyle w:val="TableParagraph"/>
              <w:spacing w:before="3" w:line="360" w:lineRule="auto"/>
              <w:ind w:left="0"/>
              <w:rPr>
                <w:rFonts w:ascii="宋体" w:hAnsi="宋体" w:cs="宋体" w:hint="eastAsia"/>
                <w:sz w:val="15"/>
              </w:rPr>
            </w:pPr>
          </w:p>
          <w:p w14:paraId="63847692" w14:textId="77777777" w:rsidR="00745F4F" w:rsidRDefault="00000000">
            <w:pPr>
              <w:pStyle w:val="TableParagraph"/>
              <w:spacing w:before="0" w:line="360" w:lineRule="auto"/>
              <w:rPr>
                <w:rFonts w:ascii="宋体" w:hAnsi="宋体" w:cs="宋体" w:hint="eastAsia"/>
              </w:rPr>
            </w:pPr>
            <w:r>
              <w:rPr>
                <w:rFonts w:ascii="宋体" w:hAnsi="宋体" w:cs="宋体" w:hint="eastAsia"/>
              </w:rPr>
              <w:t xml:space="preserve"> </w:t>
            </w:r>
          </w:p>
        </w:tc>
      </w:tr>
      <w:tr w:rsidR="00745F4F" w14:paraId="6D0C7416" w14:textId="77777777">
        <w:trPr>
          <w:trHeight w:val="555"/>
        </w:trPr>
        <w:tc>
          <w:tcPr>
            <w:tcW w:w="3545" w:type="dxa"/>
          </w:tcPr>
          <w:p w14:paraId="19E7FA7C"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738133B2"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3EA92CE6"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7B2C497F"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r w:rsidR="00745F4F" w14:paraId="73D89E04" w14:textId="77777777">
        <w:trPr>
          <w:trHeight w:val="570"/>
        </w:trPr>
        <w:tc>
          <w:tcPr>
            <w:tcW w:w="3545" w:type="dxa"/>
          </w:tcPr>
          <w:p w14:paraId="11CE6003"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35461BD9"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5DA7159E"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6DF53AA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r w:rsidR="00745F4F" w14:paraId="66637C66" w14:textId="77777777">
        <w:trPr>
          <w:trHeight w:val="555"/>
        </w:trPr>
        <w:tc>
          <w:tcPr>
            <w:tcW w:w="3545" w:type="dxa"/>
          </w:tcPr>
          <w:p w14:paraId="5832EEDF"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3502BEBF"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455C8824"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09DFB65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r w:rsidR="00745F4F" w14:paraId="6112F07A" w14:textId="77777777">
        <w:trPr>
          <w:trHeight w:val="570"/>
        </w:trPr>
        <w:tc>
          <w:tcPr>
            <w:tcW w:w="3545" w:type="dxa"/>
          </w:tcPr>
          <w:p w14:paraId="11A84FDE"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010C9FF7"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5C616F91"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2101E74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r w:rsidR="00745F4F" w14:paraId="3C91A05C" w14:textId="77777777">
        <w:trPr>
          <w:trHeight w:val="555"/>
        </w:trPr>
        <w:tc>
          <w:tcPr>
            <w:tcW w:w="3545" w:type="dxa"/>
          </w:tcPr>
          <w:p w14:paraId="2EA0560F"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412" w:type="dxa"/>
          </w:tcPr>
          <w:p w14:paraId="581239D7"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427" w:type="dxa"/>
          </w:tcPr>
          <w:p w14:paraId="4E41D661"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c>
          <w:tcPr>
            <w:tcW w:w="2914" w:type="dxa"/>
          </w:tcPr>
          <w:p w14:paraId="4ECA28F2"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r>
      <w:tr w:rsidR="00745F4F" w14:paraId="3357536B" w14:textId="77777777">
        <w:trPr>
          <w:trHeight w:val="570"/>
        </w:trPr>
        <w:tc>
          <w:tcPr>
            <w:tcW w:w="3545" w:type="dxa"/>
          </w:tcPr>
          <w:p w14:paraId="39C1B819"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57C06648"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0B20B1C6"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0050B5B3"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r w:rsidR="00745F4F" w14:paraId="491C785B" w14:textId="77777777">
        <w:trPr>
          <w:trHeight w:val="555"/>
        </w:trPr>
        <w:tc>
          <w:tcPr>
            <w:tcW w:w="3545" w:type="dxa"/>
          </w:tcPr>
          <w:p w14:paraId="3827FCF9"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412" w:type="dxa"/>
          </w:tcPr>
          <w:p w14:paraId="7120C128"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427" w:type="dxa"/>
          </w:tcPr>
          <w:p w14:paraId="109F2088"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c>
          <w:tcPr>
            <w:tcW w:w="2914" w:type="dxa"/>
          </w:tcPr>
          <w:p w14:paraId="43AFC4C4"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r>
      <w:tr w:rsidR="00745F4F" w14:paraId="098C7310" w14:textId="77777777">
        <w:trPr>
          <w:trHeight w:val="555"/>
        </w:trPr>
        <w:tc>
          <w:tcPr>
            <w:tcW w:w="3545" w:type="dxa"/>
          </w:tcPr>
          <w:p w14:paraId="64421D23"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12" w:type="dxa"/>
          </w:tcPr>
          <w:p w14:paraId="5764BF00"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427" w:type="dxa"/>
          </w:tcPr>
          <w:p w14:paraId="4F00436F"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c>
          <w:tcPr>
            <w:tcW w:w="2914" w:type="dxa"/>
          </w:tcPr>
          <w:p w14:paraId="5827CA65"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r>
    </w:tbl>
    <w:p w14:paraId="6C26F5A4" w14:textId="77777777" w:rsidR="00745F4F" w:rsidRDefault="00000000">
      <w:pPr>
        <w:pStyle w:val="aa"/>
        <w:spacing w:before="105" w:line="360" w:lineRule="auto"/>
        <w:ind w:left="581"/>
        <w:rPr>
          <w:rFonts w:ascii="宋体" w:hAnsi="宋体" w:cs="宋体" w:hint="eastAsia"/>
        </w:rPr>
      </w:pPr>
      <w:r>
        <w:rPr>
          <w:rFonts w:ascii="宋体" w:hAnsi="宋体" w:cs="宋体" w:hint="eastAsia"/>
        </w:rPr>
        <w:t xml:space="preserve"> </w:t>
      </w:r>
    </w:p>
    <w:p w14:paraId="38C73FA8" w14:textId="77777777" w:rsidR="00745F4F" w:rsidRDefault="00745F4F">
      <w:pPr>
        <w:spacing w:line="360" w:lineRule="auto"/>
        <w:rPr>
          <w:rFonts w:ascii="宋体" w:hAnsi="宋体" w:cs="宋体" w:hint="eastAsia"/>
        </w:rPr>
        <w:sectPr w:rsidR="00745F4F">
          <w:pgSz w:w="11910" w:h="16850"/>
          <w:pgMar w:top="1440" w:right="1080" w:bottom="1440" w:left="1080" w:header="0" w:footer="996" w:gutter="0"/>
          <w:cols w:space="720"/>
        </w:sectPr>
      </w:pPr>
    </w:p>
    <w:p w14:paraId="018B2BE5" w14:textId="77777777" w:rsidR="00745F4F" w:rsidRDefault="00000000">
      <w:pPr>
        <w:pStyle w:val="aa"/>
        <w:spacing w:before="41" w:line="360" w:lineRule="auto"/>
        <w:ind w:left="326"/>
        <w:rPr>
          <w:rFonts w:ascii="宋体" w:hAnsi="宋体" w:cs="宋体" w:hint="eastAsia"/>
        </w:rPr>
      </w:pPr>
      <w:r>
        <w:rPr>
          <w:rFonts w:ascii="宋体" w:hAnsi="宋体" w:cs="宋体" w:hint="eastAsia"/>
        </w:rPr>
        <w:lastRenderedPageBreak/>
        <w:t xml:space="preserve">附件 3： </w:t>
      </w:r>
    </w:p>
    <w:p w14:paraId="531F96B4" w14:textId="77777777" w:rsidR="00745F4F" w:rsidRDefault="00745F4F">
      <w:pPr>
        <w:pStyle w:val="aa"/>
        <w:spacing w:line="360" w:lineRule="auto"/>
        <w:rPr>
          <w:rFonts w:ascii="宋体" w:hAnsi="宋体" w:cs="宋体" w:hint="eastAsia"/>
          <w:sz w:val="20"/>
        </w:rPr>
      </w:pPr>
    </w:p>
    <w:p w14:paraId="7DE55F2A" w14:textId="77777777" w:rsidR="00745F4F" w:rsidRDefault="00745F4F">
      <w:pPr>
        <w:pStyle w:val="aa"/>
        <w:spacing w:before="8" w:line="360" w:lineRule="auto"/>
        <w:rPr>
          <w:rFonts w:ascii="宋体" w:hAnsi="宋体" w:cs="宋体" w:hint="eastAsia"/>
          <w:sz w:val="15"/>
        </w:rPr>
      </w:pPr>
    </w:p>
    <w:p w14:paraId="6380C983" w14:textId="77777777" w:rsidR="00745F4F" w:rsidRDefault="00000000">
      <w:pPr>
        <w:pStyle w:val="aa"/>
        <w:spacing w:before="70" w:line="360" w:lineRule="auto"/>
        <w:ind w:right="707"/>
        <w:jc w:val="center"/>
        <w:rPr>
          <w:rFonts w:ascii="宋体" w:hAnsi="宋体" w:cs="宋体" w:hint="eastAsia"/>
        </w:rPr>
      </w:pPr>
      <w:r>
        <w:rPr>
          <w:rFonts w:ascii="宋体" w:hAnsi="宋体" w:cs="宋体" w:hint="eastAsia"/>
        </w:rPr>
        <w:t xml:space="preserve">承包人项目管理机构组成表 </w:t>
      </w:r>
    </w:p>
    <w:p w14:paraId="5EBF9F26" w14:textId="77777777" w:rsidR="00745F4F" w:rsidRDefault="00745F4F">
      <w:pPr>
        <w:pStyle w:val="aa"/>
        <w:spacing w:before="9" w:line="360" w:lineRule="auto"/>
        <w:rPr>
          <w:rFonts w:ascii="宋体" w:hAnsi="宋体" w:cs="宋体" w:hint="eastAsia"/>
          <w:sz w:val="24"/>
        </w:rPr>
      </w:pPr>
    </w:p>
    <w:tbl>
      <w:tblPr>
        <w:tblW w:w="0" w:type="auto"/>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862"/>
        <w:gridCol w:w="1426"/>
        <w:gridCol w:w="1302"/>
        <w:gridCol w:w="965"/>
        <w:gridCol w:w="4265"/>
      </w:tblGrid>
      <w:tr w:rsidR="00745F4F" w14:paraId="088E0286" w14:textId="77777777">
        <w:trPr>
          <w:trHeight w:val="390"/>
        </w:trPr>
        <w:tc>
          <w:tcPr>
            <w:tcW w:w="1862" w:type="dxa"/>
          </w:tcPr>
          <w:p w14:paraId="7849589B"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名 称 </w:t>
            </w:r>
          </w:p>
        </w:tc>
        <w:tc>
          <w:tcPr>
            <w:tcW w:w="1426" w:type="dxa"/>
          </w:tcPr>
          <w:p w14:paraId="30D9306A" w14:textId="77777777" w:rsidR="00745F4F" w:rsidRDefault="00000000">
            <w:pPr>
              <w:pStyle w:val="TableParagraph"/>
              <w:spacing w:line="360" w:lineRule="auto"/>
              <w:ind w:left="503"/>
              <w:rPr>
                <w:rFonts w:ascii="宋体" w:hAnsi="宋体" w:cs="宋体" w:hint="eastAsia"/>
              </w:rPr>
            </w:pPr>
            <w:r>
              <w:rPr>
                <w:rFonts w:ascii="宋体" w:hAnsi="宋体" w:cs="宋体" w:hint="eastAsia"/>
              </w:rPr>
              <w:t xml:space="preserve">姓名 </w:t>
            </w:r>
          </w:p>
        </w:tc>
        <w:tc>
          <w:tcPr>
            <w:tcW w:w="1302" w:type="dxa"/>
          </w:tcPr>
          <w:p w14:paraId="172320F6" w14:textId="77777777" w:rsidR="00745F4F" w:rsidRDefault="00000000">
            <w:pPr>
              <w:pStyle w:val="TableParagraph"/>
              <w:spacing w:line="360" w:lineRule="auto"/>
              <w:ind w:left="368"/>
              <w:rPr>
                <w:rFonts w:ascii="宋体" w:hAnsi="宋体" w:cs="宋体" w:hint="eastAsia"/>
              </w:rPr>
            </w:pPr>
            <w:r>
              <w:rPr>
                <w:rFonts w:ascii="宋体" w:hAnsi="宋体" w:cs="宋体" w:hint="eastAsia"/>
              </w:rPr>
              <w:t xml:space="preserve">职务 </w:t>
            </w:r>
          </w:p>
        </w:tc>
        <w:tc>
          <w:tcPr>
            <w:tcW w:w="965" w:type="dxa"/>
          </w:tcPr>
          <w:p w14:paraId="39B437AA" w14:textId="77777777" w:rsidR="00745F4F" w:rsidRDefault="00000000">
            <w:pPr>
              <w:pStyle w:val="TableParagraph"/>
              <w:spacing w:line="360" w:lineRule="auto"/>
              <w:ind w:left="369"/>
              <w:rPr>
                <w:rFonts w:ascii="宋体" w:hAnsi="宋体" w:cs="宋体" w:hint="eastAsia"/>
              </w:rPr>
            </w:pPr>
            <w:r>
              <w:rPr>
                <w:rFonts w:ascii="宋体" w:hAnsi="宋体" w:cs="宋体" w:hint="eastAsia"/>
              </w:rPr>
              <w:t xml:space="preserve">职称 </w:t>
            </w:r>
          </w:p>
        </w:tc>
        <w:tc>
          <w:tcPr>
            <w:tcW w:w="4265" w:type="dxa"/>
          </w:tcPr>
          <w:p w14:paraId="51C8345F" w14:textId="77777777" w:rsidR="00745F4F" w:rsidRDefault="00000000">
            <w:pPr>
              <w:pStyle w:val="TableParagraph"/>
              <w:spacing w:line="360" w:lineRule="auto"/>
              <w:ind w:left="670"/>
              <w:rPr>
                <w:rFonts w:ascii="宋体" w:hAnsi="宋体" w:cs="宋体" w:hint="eastAsia"/>
              </w:rPr>
            </w:pPr>
            <w:r>
              <w:rPr>
                <w:rFonts w:ascii="宋体" w:hAnsi="宋体" w:cs="宋体" w:hint="eastAsia"/>
              </w:rPr>
              <w:t xml:space="preserve">主要资历、经验及承担过的项目 </w:t>
            </w:r>
          </w:p>
        </w:tc>
      </w:tr>
      <w:tr w:rsidR="00745F4F" w14:paraId="64359575" w14:textId="77777777">
        <w:trPr>
          <w:trHeight w:val="540"/>
        </w:trPr>
        <w:tc>
          <w:tcPr>
            <w:tcW w:w="9820" w:type="dxa"/>
            <w:gridSpan w:val="5"/>
          </w:tcPr>
          <w:p w14:paraId="4B037245" w14:textId="77777777" w:rsidR="00745F4F" w:rsidRDefault="00745F4F">
            <w:pPr>
              <w:pStyle w:val="TableParagraph"/>
              <w:spacing w:before="0" w:line="360" w:lineRule="auto"/>
              <w:ind w:left="0"/>
              <w:rPr>
                <w:rFonts w:ascii="宋体" w:hAnsi="宋体" w:cs="宋体" w:hint="eastAsia"/>
                <w:sz w:val="14"/>
              </w:rPr>
            </w:pPr>
          </w:p>
          <w:p w14:paraId="5E43A59E" w14:textId="77777777" w:rsidR="00745F4F" w:rsidRDefault="00000000">
            <w:pPr>
              <w:pStyle w:val="TableParagraph"/>
              <w:spacing w:before="0" w:line="360" w:lineRule="auto"/>
              <w:ind w:left="22"/>
              <w:rPr>
                <w:rFonts w:ascii="宋体" w:hAnsi="宋体" w:cs="宋体" w:hint="eastAsia"/>
              </w:rPr>
            </w:pPr>
            <w:r>
              <w:rPr>
                <w:rFonts w:ascii="宋体" w:hAnsi="宋体" w:cs="宋体" w:hint="eastAsia"/>
              </w:rPr>
              <w:t xml:space="preserve">一、总部人员 </w:t>
            </w:r>
          </w:p>
        </w:tc>
      </w:tr>
      <w:tr w:rsidR="00745F4F" w14:paraId="7F5762A4" w14:textId="77777777">
        <w:trPr>
          <w:trHeight w:val="405"/>
        </w:trPr>
        <w:tc>
          <w:tcPr>
            <w:tcW w:w="1862" w:type="dxa"/>
          </w:tcPr>
          <w:p w14:paraId="76B39B64"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项目主管 </w:t>
            </w:r>
          </w:p>
        </w:tc>
        <w:tc>
          <w:tcPr>
            <w:tcW w:w="1426" w:type="dxa"/>
          </w:tcPr>
          <w:p w14:paraId="635D4F20" w14:textId="77777777" w:rsidR="00745F4F" w:rsidRDefault="00745F4F">
            <w:pPr>
              <w:pStyle w:val="TableParagraph"/>
              <w:spacing w:line="360" w:lineRule="auto"/>
              <w:ind w:left="458"/>
              <w:rPr>
                <w:rFonts w:ascii="宋体" w:hAnsi="宋体" w:cs="宋体" w:hint="eastAsia"/>
              </w:rPr>
            </w:pPr>
          </w:p>
        </w:tc>
        <w:tc>
          <w:tcPr>
            <w:tcW w:w="1302" w:type="dxa"/>
          </w:tcPr>
          <w:p w14:paraId="0DB16BF3"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6A86FD46"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57AF68E1" w14:textId="77777777" w:rsidR="00745F4F" w:rsidRDefault="00745F4F">
            <w:pPr>
              <w:pStyle w:val="TableParagraph"/>
              <w:spacing w:line="360" w:lineRule="auto"/>
              <w:ind w:left="0"/>
              <w:rPr>
                <w:rFonts w:ascii="宋体" w:hAnsi="宋体" w:cs="宋体" w:hint="eastAsia"/>
              </w:rPr>
            </w:pPr>
          </w:p>
        </w:tc>
      </w:tr>
      <w:tr w:rsidR="00745F4F" w14:paraId="4176B1C2" w14:textId="77777777">
        <w:trPr>
          <w:trHeight w:val="390"/>
        </w:trPr>
        <w:tc>
          <w:tcPr>
            <w:tcW w:w="1862" w:type="dxa"/>
          </w:tcPr>
          <w:p w14:paraId="567024CA" w14:textId="77777777" w:rsidR="00745F4F" w:rsidRDefault="00000000">
            <w:pPr>
              <w:pStyle w:val="TableParagraph"/>
              <w:spacing w:before="90" w:line="360" w:lineRule="auto"/>
              <w:ind w:left="104"/>
              <w:jc w:val="center"/>
              <w:rPr>
                <w:rFonts w:ascii="宋体" w:hAnsi="宋体" w:cs="宋体" w:hint="eastAsia"/>
              </w:rPr>
            </w:pPr>
            <w:r>
              <w:rPr>
                <w:rFonts w:ascii="宋体" w:hAnsi="宋体" w:cs="宋体" w:hint="eastAsia"/>
              </w:rPr>
              <w:t xml:space="preserve"> </w:t>
            </w:r>
          </w:p>
        </w:tc>
        <w:tc>
          <w:tcPr>
            <w:tcW w:w="1426" w:type="dxa"/>
          </w:tcPr>
          <w:p w14:paraId="274032ED" w14:textId="77777777" w:rsidR="00745F4F" w:rsidRDefault="00745F4F">
            <w:pPr>
              <w:pStyle w:val="TableParagraph"/>
              <w:spacing w:before="90" w:line="360" w:lineRule="auto"/>
              <w:ind w:left="458"/>
              <w:rPr>
                <w:rFonts w:ascii="宋体" w:hAnsi="宋体" w:cs="宋体" w:hint="eastAsia"/>
              </w:rPr>
            </w:pPr>
          </w:p>
        </w:tc>
        <w:tc>
          <w:tcPr>
            <w:tcW w:w="1302" w:type="dxa"/>
          </w:tcPr>
          <w:p w14:paraId="64EE63E5" w14:textId="77777777" w:rsidR="00745F4F" w:rsidRDefault="00745F4F">
            <w:pPr>
              <w:pStyle w:val="TableParagraph"/>
              <w:spacing w:before="90" w:line="360" w:lineRule="auto"/>
              <w:ind w:left="0" w:right="87"/>
              <w:jc w:val="center"/>
              <w:rPr>
                <w:rFonts w:ascii="宋体" w:hAnsi="宋体" w:cs="宋体" w:hint="eastAsia"/>
              </w:rPr>
            </w:pPr>
          </w:p>
        </w:tc>
        <w:tc>
          <w:tcPr>
            <w:tcW w:w="965" w:type="dxa"/>
          </w:tcPr>
          <w:p w14:paraId="287B3211" w14:textId="77777777" w:rsidR="00745F4F" w:rsidRDefault="00745F4F">
            <w:pPr>
              <w:pStyle w:val="TableParagraph"/>
              <w:spacing w:before="90" w:line="360" w:lineRule="auto"/>
              <w:ind w:left="0" w:right="99"/>
              <w:jc w:val="center"/>
              <w:rPr>
                <w:rFonts w:ascii="宋体" w:hAnsi="宋体" w:cs="宋体" w:hint="eastAsia"/>
              </w:rPr>
            </w:pPr>
          </w:p>
        </w:tc>
        <w:tc>
          <w:tcPr>
            <w:tcW w:w="4265" w:type="dxa"/>
          </w:tcPr>
          <w:p w14:paraId="193C82E8" w14:textId="77777777" w:rsidR="00745F4F" w:rsidRDefault="00745F4F">
            <w:pPr>
              <w:pStyle w:val="TableParagraph"/>
              <w:spacing w:before="90" w:line="360" w:lineRule="auto"/>
              <w:ind w:left="459"/>
              <w:rPr>
                <w:rFonts w:ascii="宋体" w:hAnsi="宋体" w:cs="宋体" w:hint="eastAsia"/>
              </w:rPr>
            </w:pPr>
          </w:p>
        </w:tc>
      </w:tr>
      <w:tr w:rsidR="00745F4F" w14:paraId="5AB74D76" w14:textId="77777777">
        <w:trPr>
          <w:trHeight w:val="390"/>
        </w:trPr>
        <w:tc>
          <w:tcPr>
            <w:tcW w:w="1862" w:type="dxa"/>
          </w:tcPr>
          <w:p w14:paraId="018E3127"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其他人员 </w:t>
            </w:r>
          </w:p>
        </w:tc>
        <w:tc>
          <w:tcPr>
            <w:tcW w:w="1426" w:type="dxa"/>
          </w:tcPr>
          <w:p w14:paraId="47005832" w14:textId="77777777" w:rsidR="00745F4F" w:rsidRDefault="00745F4F">
            <w:pPr>
              <w:pStyle w:val="TableParagraph"/>
              <w:spacing w:line="360" w:lineRule="auto"/>
              <w:ind w:left="458"/>
              <w:rPr>
                <w:rFonts w:ascii="宋体" w:hAnsi="宋体" w:cs="宋体" w:hint="eastAsia"/>
              </w:rPr>
            </w:pPr>
          </w:p>
        </w:tc>
        <w:tc>
          <w:tcPr>
            <w:tcW w:w="1302" w:type="dxa"/>
          </w:tcPr>
          <w:p w14:paraId="73444463"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1D00878C"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385CC9D2" w14:textId="77777777" w:rsidR="00745F4F" w:rsidRDefault="00745F4F">
            <w:pPr>
              <w:pStyle w:val="TableParagraph"/>
              <w:spacing w:line="360" w:lineRule="auto"/>
              <w:ind w:left="459"/>
              <w:rPr>
                <w:rFonts w:ascii="宋体" w:hAnsi="宋体" w:cs="宋体" w:hint="eastAsia"/>
              </w:rPr>
            </w:pPr>
          </w:p>
        </w:tc>
      </w:tr>
      <w:tr w:rsidR="00745F4F" w14:paraId="0B5D11BE" w14:textId="77777777">
        <w:trPr>
          <w:trHeight w:val="405"/>
        </w:trPr>
        <w:tc>
          <w:tcPr>
            <w:tcW w:w="1862" w:type="dxa"/>
          </w:tcPr>
          <w:p w14:paraId="45238F58" w14:textId="77777777" w:rsidR="00745F4F" w:rsidRDefault="00000000">
            <w:pPr>
              <w:pStyle w:val="TableParagraph"/>
              <w:spacing w:line="360" w:lineRule="auto"/>
              <w:ind w:left="104"/>
              <w:jc w:val="center"/>
              <w:rPr>
                <w:rFonts w:ascii="宋体" w:hAnsi="宋体" w:cs="宋体" w:hint="eastAsia"/>
              </w:rPr>
            </w:pPr>
            <w:r>
              <w:rPr>
                <w:rFonts w:ascii="宋体" w:hAnsi="宋体" w:cs="宋体" w:hint="eastAsia"/>
              </w:rPr>
              <w:t xml:space="preserve"> </w:t>
            </w:r>
          </w:p>
        </w:tc>
        <w:tc>
          <w:tcPr>
            <w:tcW w:w="1426" w:type="dxa"/>
          </w:tcPr>
          <w:p w14:paraId="003EF6E5" w14:textId="77777777" w:rsidR="00745F4F" w:rsidRDefault="00000000">
            <w:pPr>
              <w:pStyle w:val="TableParagraph"/>
              <w:spacing w:line="360" w:lineRule="auto"/>
              <w:ind w:left="458"/>
              <w:rPr>
                <w:rFonts w:ascii="宋体" w:hAnsi="宋体" w:cs="宋体" w:hint="eastAsia"/>
              </w:rPr>
            </w:pPr>
            <w:r>
              <w:rPr>
                <w:rFonts w:ascii="宋体" w:hAnsi="宋体" w:cs="宋体" w:hint="eastAsia"/>
              </w:rPr>
              <w:t xml:space="preserve"> </w:t>
            </w:r>
          </w:p>
        </w:tc>
        <w:tc>
          <w:tcPr>
            <w:tcW w:w="1302" w:type="dxa"/>
          </w:tcPr>
          <w:p w14:paraId="0A924D17" w14:textId="77777777" w:rsidR="00745F4F" w:rsidRDefault="00000000">
            <w:pPr>
              <w:pStyle w:val="TableParagraph"/>
              <w:spacing w:line="360" w:lineRule="auto"/>
              <w:ind w:left="0" w:right="87"/>
              <w:jc w:val="center"/>
              <w:rPr>
                <w:rFonts w:ascii="宋体" w:hAnsi="宋体" w:cs="宋体" w:hint="eastAsia"/>
              </w:rPr>
            </w:pPr>
            <w:r>
              <w:rPr>
                <w:rFonts w:ascii="宋体" w:hAnsi="宋体" w:cs="宋体" w:hint="eastAsia"/>
              </w:rPr>
              <w:t xml:space="preserve"> </w:t>
            </w:r>
          </w:p>
        </w:tc>
        <w:tc>
          <w:tcPr>
            <w:tcW w:w="965" w:type="dxa"/>
          </w:tcPr>
          <w:p w14:paraId="29A4310B" w14:textId="77777777" w:rsidR="00745F4F" w:rsidRDefault="00000000">
            <w:pPr>
              <w:pStyle w:val="TableParagraph"/>
              <w:spacing w:line="360" w:lineRule="auto"/>
              <w:ind w:left="0" w:right="99"/>
              <w:jc w:val="center"/>
              <w:rPr>
                <w:rFonts w:ascii="宋体" w:hAnsi="宋体" w:cs="宋体" w:hint="eastAsia"/>
              </w:rPr>
            </w:pPr>
            <w:r>
              <w:rPr>
                <w:rFonts w:ascii="宋体" w:hAnsi="宋体" w:cs="宋体" w:hint="eastAsia"/>
              </w:rPr>
              <w:t xml:space="preserve"> </w:t>
            </w:r>
          </w:p>
        </w:tc>
        <w:tc>
          <w:tcPr>
            <w:tcW w:w="4265" w:type="dxa"/>
          </w:tcPr>
          <w:p w14:paraId="1AFA3201" w14:textId="77777777" w:rsidR="00745F4F" w:rsidRDefault="00000000">
            <w:pPr>
              <w:pStyle w:val="TableParagraph"/>
              <w:spacing w:line="360" w:lineRule="auto"/>
              <w:ind w:left="459"/>
              <w:rPr>
                <w:rFonts w:ascii="宋体" w:hAnsi="宋体" w:cs="宋体" w:hint="eastAsia"/>
              </w:rPr>
            </w:pPr>
            <w:r>
              <w:rPr>
                <w:rFonts w:ascii="宋体" w:hAnsi="宋体" w:cs="宋体" w:hint="eastAsia"/>
              </w:rPr>
              <w:t xml:space="preserve"> </w:t>
            </w:r>
          </w:p>
        </w:tc>
      </w:tr>
      <w:tr w:rsidR="00745F4F" w14:paraId="66210666" w14:textId="77777777">
        <w:trPr>
          <w:trHeight w:val="390"/>
        </w:trPr>
        <w:tc>
          <w:tcPr>
            <w:tcW w:w="9820" w:type="dxa"/>
            <w:gridSpan w:val="5"/>
          </w:tcPr>
          <w:p w14:paraId="0C7E58CA" w14:textId="77777777" w:rsidR="00745F4F" w:rsidRDefault="00000000">
            <w:pPr>
              <w:pStyle w:val="TableParagraph"/>
              <w:spacing w:before="90" w:line="360" w:lineRule="auto"/>
              <w:ind w:left="22"/>
              <w:rPr>
                <w:rFonts w:ascii="宋体" w:hAnsi="宋体" w:cs="宋体" w:hint="eastAsia"/>
              </w:rPr>
            </w:pPr>
            <w:r>
              <w:rPr>
                <w:rFonts w:ascii="宋体" w:hAnsi="宋体" w:cs="宋体" w:hint="eastAsia"/>
              </w:rPr>
              <w:t xml:space="preserve">二、现场人员 </w:t>
            </w:r>
          </w:p>
        </w:tc>
      </w:tr>
      <w:tr w:rsidR="00745F4F" w14:paraId="1186AE74" w14:textId="77777777">
        <w:trPr>
          <w:trHeight w:val="612"/>
        </w:trPr>
        <w:tc>
          <w:tcPr>
            <w:tcW w:w="1862" w:type="dxa"/>
          </w:tcPr>
          <w:p w14:paraId="1BFF646A"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项目经理 </w:t>
            </w:r>
          </w:p>
        </w:tc>
        <w:tc>
          <w:tcPr>
            <w:tcW w:w="1426" w:type="dxa"/>
          </w:tcPr>
          <w:p w14:paraId="2FBC0123" w14:textId="77777777" w:rsidR="00745F4F" w:rsidRDefault="00745F4F">
            <w:pPr>
              <w:pStyle w:val="TableParagraph"/>
              <w:spacing w:line="360" w:lineRule="auto"/>
              <w:ind w:left="458"/>
              <w:rPr>
                <w:rFonts w:ascii="宋体" w:hAnsi="宋体" w:cs="宋体" w:hint="eastAsia"/>
              </w:rPr>
            </w:pPr>
          </w:p>
        </w:tc>
        <w:tc>
          <w:tcPr>
            <w:tcW w:w="1302" w:type="dxa"/>
          </w:tcPr>
          <w:p w14:paraId="5A847241"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26201FF3"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39767C2D" w14:textId="77777777" w:rsidR="00745F4F" w:rsidRDefault="00745F4F">
            <w:pPr>
              <w:widowControl/>
              <w:spacing w:line="360" w:lineRule="auto"/>
              <w:rPr>
                <w:rFonts w:ascii="宋体" w:hAnsi="宋体" w:cs="宋体" w:hint="eastAsia"/>
              </w:rPr>
            </w:pPr>
          </w:p>
        </w:tc>
      </w:tr>
      <w:tr w:rsidR="00745F4F" w14:paraId="2749F064" w14:textId="77777777">
        <w:trPr>
          <w:trHeight w:val="405"/>
        </w:trPr>
        <w:tc>
          <w:tcPr>
            <w:tcW w:w="1862" w:type="dxa"/>
          </w:tcPr>
          <w:p w14:paraId="76DF6564"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项目副经理 </w:t>
            </w:r>
          </w:p>
        </w:tc>
        <w:tc>
          <w:tcPr>
            <w:tcW w:w="1426" w:type="dxa"/>
          </w:tcPr>
          <w:p w14:paraId="73419194" w14:textId="77777777" w:rsidR="00745F4F" w:rsidRDefault="00745F4F">
            <w:pPr>
              <w:pStyle w:val="TableParagraph"/>
              <w:spacing w:line="360" w:lineRule="auto"/>
              <w:ind w:firstLineChars="100" w:firstLine="210"/>
              <w:rPr>
                <w:rFonts w:ascii="宋体" w:hAnsi="宋体" w:cs="宋体" w:hint="eastAsia"/>
              </w:rPr>
            </w:pPr>
          </w:p>
        </w:tc>
        <w:tc>
          <w:tcPr>
            <w:tcW w:w="1302" w:type="dxa"/>
          </w:tcPr>
          <w:p w14:paraId="357ADC78" w14:textId="77777777" w:rsidR="00745F4F" w:rsidRDefault="00745F4F">
            <w:pPr>
              <w:pStyle w:val="TableParagraph"/>
              <w:spacing w:line="360" w:lineRule="auto"/>
              <w:ind w:left="0" w:right="120"/>
              <w:jc w:val="center"/>
              <w:rPr>
                <w:rFonts w:ascii="宋体" w:hAnsi="宋体" w:cs="宋体" w:hint="eastAsia"/>
              </w:rPr>
            </w:pPr>
          </w:p>
        </w:tc>
        <w:tc>
          <w:tcPr>
            <w:tcW w:w="965" w:type="dxa"/>
          </w:tcPr>
          <w:p w14:paraId="4568AB41" w14:textId="77777777" w:rsidR="00745F4F" w:rsidRDefault="00745F4F">
            <w:pPr>
              <w:pStyle w:val="TableParagraph"/>
              <w:spacing w:line="360" w:lineRule="auto"/>
              <w:ind w:left="0" w:right="102"/>
              <w:jc w:val="center"/>
              <w:rPr>
                <w:rFonts w:ascii="宋体" w:hAnsi="宋体" w:cs="宋体" w:hint="eastAsia"/>
              </w:rPr>
            </w:pPr>
          </w:p>
        </w:tc>
        <w:tc>
          <w:tcPr>
            <w:tcW w:w="4265" w:type="dxa"/>
          </w:tcPr>
          <w:p w14:paraId="5B7EB746" w14:textId="77777777" w:rsidR="00745F4F" w:rsidRDefault="00745F4F">
            <w:pPr>
              <w:spacing w:line="360" w:lineRule="auto"/>
              <w:jc w:val="center"/>
              <w:rPr>
                <w:rFonts w:ascii="宋体" w:hAnsi="宋体" w:cs="宋体" w:hint="eastAsia"/>
              </w:rPr>
            </w:pPr>
          </w:p>
        </w:tc>
      </w:tr>
      <w:tr w:rsidR="00745F4F" w14:paraId="7D523EF1" w14:textId="77777777">
        <w:trPr>
          <w:trHeight w:val="390"/>
        </w:trPr>
        <w:tc>
          <w:tcPr>
            <w:tcW w:w="1862" w:type="dxa"/>
          </w:tcPr>
          <w:p w14:paraId="5A97FEBF" w14:textId="77777777" w:rsidR="00745F4F" w:rsidRDefault="00000000">
            <w:pPr>
              <w:pStyle w:val="TableParagraph"/>
              <w:spacing w:before="90" w:line="360" w:lineRule="auto"/>
              <w:ind w:left="431" w:right="326"/>
              <w:jc w:val="center"/>
              <w:rPr>
                <w:rFonts w:ascii="宋体" w:hAnsi="宋体" w:cs="宋体" w:hint="eastAsia"/>
              </w:rPr>
            </w:pPr>
            <w:r>
              <w:rPr>
                <w:rFonts w:ascii="宋体" w:hAnsi="宋体" w:cs="宋体" w:hint="eastAsia"/>
              </w:rPr>
              <w:t xml:space="preserve">技术负责人 </w:t>
            </w:r>
          </w:p>
        </w:tc>
        <w:tc>
          <w:tcPr>
            <w:tcW w:w="1426" w:type="dxa"/>
          </w:tcPr>
          <w:p w14:paraId="1414DE19" w14:textId="77777777" w:rsidR="00745F4F" w:rsidRDefault="00745F4F">
            <w:pPr>
              <w:pStyle w:val="TableParagraph"/>
              <w:spacing w:before="90" w:line="360" w:lineRule="auto"/>
              <w:ind w:left="458"/>
              <w:rPr>
                <w:rFonts w:ascii="宋体" w:hAnsi="宋体" w:cs="宋体" w:hint="eastAsia"/>
              </w:rPr>
            </w:pPr>
          </w:p>
        </w:tc>
        <w:tc>
          <w:tcPr>
            <w:tcW w:w="1302" w:type="dxa"/>
          </w:tcPr>
          <w:p w14:paraId="7F993075" w14:textId="77777777" w:rsidR="00745F4F" w:rsidRDefault="00745F4F">
            <w:pPr>
              <w:pStyle w:val="TableParagraph"/>
              <w:spacing w:before="90" w:line="360" w:lineRule="auto"/>
              <w:ind w:left="0" w:right="87"/>
              <w:jc w:val="center"/>
              <w:rPr>
                <w:rFonts w:ascii="宋体" w:hAnsi="宋体" w:cs="宋体" w:hint="eastAsia"/>
              </w:rPr>
            </w:pPr>
          </w:p>
        </w:tc>
        <w:tc>
          <w:tcPr>
            <w:tcW w:w="965" w:type="dxa"/>
          </w:tcPr>
          <w:p w14:paraId="32E4EE5E" w14:textId="77777777" w:rsidR="00745F4F" w:rsidRDefault="00745F4F">
            <w:pPr>
              <w:pStyle w:val="TableParagraph"/>
              <w:spacing w:before="90" w:line="360" w:lineRule="auto"/>
              <w:ind w:left="0" w:right="99"/>
              <w:jc w:val="center"/>
              <w:rPr>
                <w:rFonts w:ascii="宋体" w:hAnsi="宋体" w:cs="宋体" w:hint="eastAsia"/>
              </w:rPr>
            </w:pPr>
          </w:p>
        </w:tc>
        <w:tc>
          <w:tcPr>
            <w:tcW w:w="4265" w:type="dxa"/>
          </w:tcPr>
          <w:p w14:paraId="13995B5A" w14:textId="77777777" w:rsidR="00745F4F" w:rsidRDefault="00745F4F">
            <w:pPr>
              <w:spacing w:line="360" w:lineRule="auto"/>
              <w:jc w:val="center"/>
              <w:rPr>
                <w:rFonts w:ascii="宋体" w:hAnsi="宋体" w:cs="宋体" w:hint="eastAsia"/>
              </w:rPr>
            </w:pPr>
          </w:p>
        </w:tc>
      </w:tr>
      <w:tr w:rsidR="00745F4F" w14:paraId="336D8A73" w14:textId="77777777">
        <w:trPr>
          <w:trHeight w:val="390"/>
        </w:trPr>
        <w:tc>
          <w:tcPr>
            <w:tcW w:w="1862" w:type="dxa"/>
          </w:tcPr>
          <w:p w14:paraId="5745AD0B"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造价管理 </w:t>
            </w:r>
          </w:p>
        </w:tc>
        <w:tc>
          <w:tcPr>
            <w:tcW w:w="1426" w:type="dxa"/>
          </w:tcPr>
          <w:p w14:paraId="270C64D3" w14:textId="77777777" w:rsidR="00745F4F" w:rsidRDefault="00745F4F">
            <w:pPr>
              <w:pStyle w:val="TableParagraph"/>
              <w:spacing w:line="360" w:lineRule="auto"/>
              <w:ind w:left="458"/>
              <w:rPr>
                <w:rFonts w:ascii="宋体" w:hAnsi="宋体" w:cs="宋体" w:hint="eastAsia"/>
              </w:rPr>
            </w:pPr>
          </w:p>
        </w:tc>
        <w:tc>
          <w:tcPr>
            <w:tcW w:w="1302" w:type="dxa"/>
          </w:tcPr>
          <w:p w14:paraId="2184C6B9"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7DC87966"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0EE6483A" w14:textId="77777777" w:rsidR="00745F4F" w:rsidRDefault="00745F4F">
            <w:pPr>
              <w:spacing w:line="360" w:lineRule="auto"/>
              <w:jc w:val="center"/>
              <w:rPr>
                <w:rFonts w:ascii="宋体" w:hAnsi="宋体" w:cs="宋体" w:hint="eastAsia"/>
              </w:rPr>
            </w:pPr>
          </w:p>
        </w:tc>
      </w:tr>
      <w:tr w:rsidR="00745F4F" w14:paraId="52315D8A" w14:textId="77777777">
        <w:trPr>
          <w:trHeight w:val="405"/>
        </w:trPr>
        <w:tc>
          <w:tcPr>
            <w:tcW w:w="1862" w:type="dxa"/>
          </w:tcPr>
          <w:p w14:paraId="0C652C28"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质量管理 </w:t>
            </w:r>
          </w:p>
        </w:tc>
        <w:tc>
          <w:tcPr>
            <w:tcW w:w="1426" w:type="dxa"/>
          </w:tcPr>
          <w:p w14:paraId="205BADDC" w14:textId="77777777" w:rsidR="00745F4F" w:rsidRDefault="00745F4F">
            <w:pPr>
              <w:pStyle w:val="TableParagraph"/>
              <w:spacing w:line="360" w:lineRule="auto"/>
              <w:ind w:left="458"/>
              <w:rPr>
                <w:rFonts w:ascii="宋体" w:hAnsi="宋体" w:cs="宋体" w:hint="eastAsia"/>
              </w:rPr>
            </w:pPr>
          </w:p>
        </w:tc>
        <w:tc>
          <w:tcPr>
            <w:tcW w:w="1302" w:type="dxa"/>
          </w:tcPr>
          <w:p w14:paraId="782994A7"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6E38D2A9"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14F69150" w14:textId="77777777" w:rsidR="00745F4F" w:rsidRDefault="00745F4F">
            <w:pPr>
              <w:spacing w:line="360" w:lineRule="auto"/>
              <w:jc w:val="center"/>
              <w:rPr>
                <w:rFonts w:ascii="宋体" w:hAnsi="宋体" w:cs="宋体" w:hint="eastAsia"/>
              </w:rPr>
            </w:pPr>
          </w:p>
        </w:tc>
      </w:tr>
      <w:tr w:rsidR="00745F4F" w14:paraId="5F574ADF" w14:textId="77777777">
        <w:trPr>
          <w:trHeight w:val="390"/>
        </w:trPr>
        <w:tc>
          <w:tcPr>
            <w:tcW w:w="1862" w:type="dxa"/>
          </w:tcPr>
          <w:p w14:paraId="4ADE48CE" w14:textId="77777777" w:rsidR="00745F4F" w:rsidRDefault="00000000">
            <w:pPr>
              <w:pStyle w:val="TableParagraph"/>
              <w:spacing w:before="90" w:line="360" w:lineRule="auto"/>
              <w:ind w:left="431" w:right="326"/>
              <w:jc w:val="center"/>
              <w:rPr>
                <w:rFonts w:ascii="宋体" w:hAnsi="宋体" w:cs="宋体" w:hint="eastAsia"/>
              </w:rPr>
            </w:pPr>
            <w:r>
              <w:rPr>
                <w:rFonts w:ascii="宋体" w:hAnsi="宋体" w:cs="宋体" w:hint="eastAsia"/>
              </w:rPr>
              <w:t xml:space="preserve">材料管理 </w:t>
            </w:r>
          </w:p>
        </w:tc>
        <w:tc>
          <w:tcPr>
            <w:tcW w:w="1426" w:type="dxa"/>
          </w:tcPr>
          <w:p w14:paraId="4C9BE03A" w14:textId="77777777" w:rsidR="00745F4F" w:rsidRDefault="00745F4F">
            <w:pPr>
              <w:pStyle w:val="TableParagraph"/>
              <w:spacing w:before="90" w:line="360" w:lineRule="auto"/>
              <w:ind w:firstLineChars="100" w:firstLine="210"/>
              <w:rPr>
                <w:rFonts w:ascii="宋体" w:hAnsi="宋体" w:cs="宋体" w:hint="eastAsia"/>
              </w:rPr>
            </w:pPr>
          </w:p>
        </w:tc>
        <w:tc>
          <w:tcPr>
            <w:tcW w:w="1302" w:type="dxa"/>
          </w:tcPr>
          <w:p w14:paraId="12F5DF4C" w14:textId="77777777" w:rsidR="00745F4F" w:rsidRDefault="00745F4F">
            <w:pPr>
              <w:pStyle w:val="TableParagraph"/>
              <w:spacing w:before="90" w:line="360" w:lineRule="auto"/>
              <w:ind w:left="0" w:right="120"/>
              <w:jc w:val="center"/>
              <w:rPr>
                <w:rFonts w:ascii="宋体" w:hAnsi="宋体" w:cs="宋体" w:hint="eastAsia"/>
              </w:rPr>
            </w:pPr>
          </w:p>
        </w:tc>
        <w:tc>
          <w:tcPr>
            <w:tcW w:w="965" w:type="dxa"/>
          </w:tcPr>
          <w:p w14:paraId="7D84325C" w14:textId="77777777" w:rsidR="00745F4F" w:rsidRDefault="00745F4F">
            <w:pPr>
              <w:pStyle w:val="TableParagraph"/>
              <w:spacing w:before="90" w:line="360" w:lineRule="auto"/>
              <w:ind w:left="0" w:right="99"/>
              <w:jc w:val="center"/>
              <w:rPr>
                <w:rFonts w:ascii="宋体" w:hAnsi="宋体" w:cs="宋体" w:hint="eastAsia"/>
              </w:rPr>
            </w:pPr>
          </w:p>
        </w:tc>
        <w:tc>
          <w:tcPr>
            <w:tcW w:w="4265" w:type="dxa"/>
          </w:tcPr>
          <w:p w14:paraId="538CE5C3" w14:textId="77777777" w:rsidR="00745F4F" w:rsidRDefault="00745F4F">
            <w:pPr>
              <w:spacing w:line="360" w:lineRule="auto"/>
              <w:jc w:val="center"/>
              <w:rPr>
                <w:rFonts w:ascii="宋体" w:hAnsi="宋体" w:cs="宋体" w:hint="eastAsia"/>
              </w:rPr>
            </w:pPr>
          </w:p>
        </w:tc>
      </w:tr>
      <w:tr w:rsidR="00745F4F" w14:paraId="5B841310" w14:textId="77777777">
        <w:trPr>
          <w:trHeight w:val="390"/>
        </w:trPr>
        <w:tc>
          <w:tcPr>
            <w:tcW w:w="1862" w:type="dxa"/>
          </w:tcPr>
          <w:p w14:paraId="32E02F78"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计划管理 </w:t>
            </w:r>
          </w:p>
        </w:tc>
        <w:tc>
          <w:tcPr>
            <w:tcW w:w="1426" w:type="dxa"/>
          </w:tcPr>
          <w:p w14:paraId="5D89DBFE" w14:textId="77777777" w:rsidR="00745F4F" w:rsidRDefault="00745F4F">
            <w:pPr>
              <w:pStyle w:val="TableParagraph"/>
              <w:spacing w:line="360" w:lineRule="auto"/>
              <w:ind w:left="458"/>
              <w:rPr>
                <w:rFonts w:ascii="宋体" w:hAnsi="宋体" w:cs="宋体" w:hint="eastAsia"/>
              </w:rPr>
            </w:pPr>
          </w:p>
        </w:tc>
        <w:tc>
          <w:tcPr>
            <w:tcW w:w="1302" w:type="dxa"/>
          </w:tcPr>
          <w:p w14:paraId="0CC99178"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2BDE552D"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0B767C1D" w14:textId="77777777" w:rsidR="00745F4F" w:rsidRDefault="00745F4F">
            <w:pPr>
              <w:spacing w:line="360" w:lineRule="auto"/>
              <w:jc w:val="center"/>
              <w:rPr>
                <w:rFonts w:ascii="宋体" w:hAnsi="宋体" w:cs="宋体" w:hint="eastAsia"/>
              </w:rPr>
            </w:pPr>
          </w:p>
        </w:tc>
      </w:tr>
      <w:tr w:rsidR="00745F4F" w14:paraId="14BD968D" w14:textId="77777777">
        <w:trPr>
          <w:trHeight w:val="405"/>
        </w:trPr>
        <w:tc>
          <w:tcPr>
            <w:tcW w:w="1862" w:type="dxa"/>
          </w:tcPr>
          <w:p w14:paraId="74DC454B" w14:textId="77777777" w:rsidR="00745F4F" w:rsidRDefault="00000000">
            <w:pPr>
              <w:pStyle w:val="TableParagraph"/>
              <w:spacing w:line="360" w:lineRule="auto"/>
              <w:ind w:left="431" w:right="326"/>
              <w:jc w:val="center"/>
              <w:rPr>
                <w:rFonts w:ascii="宋体" w:hAnsi="宋体" w:cs="宋体" w:hint="eastAsia"/>
              </w:rPr>
            </w:pPr>
            <w:r>
              <w:rPr>
                <w:rFonts w:ascii="宋体" w:hAnsi="宋体" w:cs="宋体" w:hint="eastAsia"/>
              </w:rPr>
              <w:t xml:space="preserve">安全管理 </w:t>
            </w:r>
          </w:p>
        </w:tc>
        <w:tc>
          <w:tcPr>
            <w:tcW w:w="1426" w:type="dxa"/>
          </w:tcPr>
          <w:p w14:paraId="415B5172" w14:textId="77777777" w:rsidR="00745F4F" w:rsidRDefault="00745F4F">
            <w:pPr>
              <w:pStyle w:val="TableParagraph"/>
              <w:spacing w:line="360" w:lineRule="auto"/>
              <w:ind w:left="458"/>
              <w:rPr>
                <w:rFonts w:ascii="宋体" w:hAnsi="宋体" w:cs="宋体" w:hint="eastAsia"/>
              </w:rPr>
            </w:pPr>
          </w:p>
        </w:tc>
        <w:tc>
          <w:tcPr>
            <w:tcW w:w="1302" w:type="dxa"/>
          </w:tcPr>
          <w:p w14:paraId="67505E59" w14:textId="77777777" w:rsidR="00745F4F" w:rsidRDefault="00745F4F">
            <w:pPr>
              <w:pStyle w:val="TableParagraph"/>
              <w:spacing w:line="360" w:lineRule="auto"/>
              <w:ind w:left="0" w:right="87"/>
              <w:jc w:val="center"/>
              <w:rPr>
                <w:rFonts w:ascii="宋体" w:hAnsi="宋体" w:cs="宋体" w:hint="eastAsia"/>
              </w:rPr>
            </w:pPr>
          </w:p>
        </w:tc>
        <w:tc>
          <w:tcPr>
            <w:tcW w:w="965" w:type="dxa"/>
          </w:tcPr>
          <w:p w14:paraId="114077AB" w14:textId="77777777" w:rsidR="00745F4F" w:rsidRDefault="00745F4F">
            <w:pPr>
              <w:pStyle w:val="TableParagraph"/>
              <w:spacing w:line="360" w:lineRule="auto"/>
              <w:ind w:left="0" w:right="99"/>
              <w:jc w:val="center"/>
              <w:rPr>
                <w:rFonts w:ascii="宋体" w:hAnsi="宋体" w:cs="宋体" w:hint="eastAsia"/>
              </w:rPr>
            </w:pPr>
          </w:p>
        </w:tc>
        <w:tc>
          <w:tcPr>
            <w:tcW w:w="4265" w:type="dxa"/>
          </w:tcPr>
          <w:p w14:paraId="713B8DD8" w14:textId="77777777" w:rsidR="00745F4F" w:rsidRDefault="00745F4F">
            <w:pPr>
              <w:spacing w:line="360" w:lineRule="auto"/>
              <w:jc w:val="center"/>
              <w:rPr>
                <w:rFonts w:ascii="宋体" w:hAnsi="宋体" w:cs="宋体" w:hint="eastAsia"/>
              </w:rPr>
            </w:pPr>
          </w:p>
        </w:tc>
      </w:tr>
      <w:tr w:rsidR="00745F4F" w14:paraId="58428887" w14:textId="77777777">
        <w:trPr>
          <w:trHeight w:val="390"/>
        </w:trPr>
        <w:tc>
          <w:tcPr>
            <w:tcW w:w="1862" w:type="dxa"/>
            <w:vMerge w:val="restart"/>
          </w:tcPr>
          <w:p w14:paraId="48455519" w14:textId="77777777" w:rsidR="00745F4F" w:rsidRDefault="00745F4F">
            <w:pPr>
              <w:pStyle w:val="TableParagraph"/>
              <w:spacing w:before="0" w:line="360" w:lineRule="auto"/>
              <w:ind w:left="0"/>
              <w:rPr>
                <w:rFonts w:ascii="宋体" w:hAnsi="宋体" w:cs="宋体" w:hint="eastAsia"/>
                <w:sz w:val="20"/>
              </w:rPr>
            </w:pPr>
          </w:p>
          <w:p w14:paraId="26DE6A90" w14:textId="77777777" w:rsidR="00745F4F" w:rsidRDefault="00745F4F">
            <w:pPr>
              <w:pStyle w:val="TableParagraph"/>
              <w:spacing w:before="0" w:line="360" w:lineRule="auto"/>
              <w:ind w:left="0"/>
              <w:rPr>
                <w:rFonts w:ascii="宋体" w:hAnsi="宋体" w:cs="宋体" w:hint="eastAsia"/>
                <w:sz w:val="20"/>
              </w:rPr>
            </w:pPr>
          </w:p>
          <w:p w14:paraId="3DAADEEB" w14:textId="77777777" w:rsidR="00745F4F" w:rsidRDefault="00745F4F">
            <w:pPr>
              <w:pStyle w:val="TableParagraph"/>
              <w:spacing w:before="0" w:line="360" w:lineRule="auto"/>
              <w:ind w:left="0"/>
              <w:rPr>
                <w:rFonts w:ascii="宋体" w:hAnsi="宋体" w:cs="宋体" w:hint="eastAsia"/>
                <w:sz w:val="20"/>
              </w:rPr>
            </w:pPr>
          </w:p>
          <w:p w14:paraId="5F36B795" w14:textId="77777777" w:rsidR="00745F4F" w:rsidRDefault="00000000">
            <w:pPr>
              <w:pStyle w:val="TableParagraph"/>
              <w:spacing w:before="162" w:line="360" w:lineRule="auto"/>
              <w:ind w:left="502"/>
              <w:rPr>
                <w:rFonts w:ascii="宋体" w:hAnsi="宋体" w:cs="宋体" w:hint="eastAsia"/>
              </w:rPr>
            </w:pPr>
            <w:r>
              <w:rPr>
                <w:rFonts w:ascii="宋体" w:hAnsi="宋体" w:cs="宋体" w:hint="eastAsia"/>
              </w:rPr>
              <w:t xml:space="preserve">其他人员 </w:t>
            </w:r>
          </w:p>
        </w:tc>
        <w:tc>
          <w:tcPr>
            <w:tcW w:w="1426" w:type="dxa"/>
          </w:tcPr>
          <w:p w14:paraId="512DC3A4" w14:textId="77777777" w:rsidR="00745F4F" w:rsidRDefault="00745F4F">
            <w:pPr>
              <w:pStyle w:val="TableParagraph"/>
              <w:spacing w:before="90" w:line="360" w:lineRule="auto"/>
              <w:ind w:left="458"/>
              <w:rPr>
                <w:rFonts w:ascii="宋体" w:hAnsi="宋体" w:cs="宋体" w:hint="eastAsia"/>
              </w:rPr>
            </w:pPr>
          </w:p>
        </w:tc>
        <w:tc>
          <w:tcPr>
            <w:tcW w:w="1302" w:type="dxa"/>
          </w:tcPr>
          <w:p w14:paraId="63B755B9" w14:textId="77777777" w:rsidR="00745F4F" w:rsidRDefault="00745F4F">
            <w:pPr>
              <w:pStyle w:val="TableParagraph"/>
              <w:spacing w:before="90" w:line="360" w:lineRule="auto"/>
              <w:ind w:left="0" w:right="87"/>
              <w:jc w:val="center"/>
              <w:rPr>
                <w:rFonts w:ascii="宋体" w:hAnsi="宋体" w:cs="宋体" w:hint="eastAsia"/>
              </w:rPr>
            </w:pPr>
          </w:p>
        </w:tc>
        <w:tc>
          <w:tcPr>
            <w:tcW w:w="965" w:type="dxa"/>
          </w:tcPr>
          <w:p w14:paraId="0B6090AC" w14:textId="77777777" w:rsidR="00745F4F" w:rsidRDefault="00745F4F">
            <w:pPr>
              <w:pStyle w:val="TableParagraph"/>
              <w:spacing w:before="90" w:line="360" w:lineRule="auto"/>
              <w:ind w:left="0" w:right="99"/>
              <w:jc w:val="center"/>
              <w:rPr>
                <w:rFonts w:ascii="宋体" w:hAnsi="宋体" w:cs="宋体" w:hint="eastAsia"/>
              </w:rPr>
            </w:pPr>
          </w:p>
        </w:tc>
        <w:tc>
          <w:tcPr>
            <w:tcW w:w="4265" w:type="dxa"/>
          </w:tcPr>
          <w:p w14:paraId="129AD0A2" w14:textId="77777777" w:rsidR="00745F4F" w:rsidRDefault="00745F4F">
            <w:pPr>
              <w:spacing w:line="360" w:lineRule="auto"/>
              <w:jc w:val="center"/>
              <w:rPr>
                <w:rFonts w:ascii="宋体" w:hAnsi="宋体" w:cs="宋体" w:hint="eastAsia"/>
              </w:rPr>
            </w:pPr>
          </w:p>
        </w:tc>
      </w:tr>
      <w:tr w:rsidR="00745F4F" w14:paraId="1E68C6BE" w14:textId="77777777">
        <w:trPr>
          <w:trHeight w:val="387"/>
        </w:trPr>
        <w:tc>
          <w:tcPr>
            <w:tcW w:w="1862" w:type="dxa"/>
            <w:vMerge/>
            <w:tcBorders>
              <w:top w:val="nil"/>
            </w:tcBorders>
          </w:tcPr>
          <w:p w14:paraId="0B7C8D4B" w14:textId="77777777" w:rsidR="00745F4F" w:rsidRDefault="00745F4F">
            <w:pPr>
              <w:spacing w:line="360" w:lineRule="auto"/>
              <w:rPr>
                <w:rFonts w:ascii="宋体" w:hAnsi="宋体" w:cs="宋体" w:hint="eastAsia"/>
                <w:sz w:val="2"/>
                <w:szCs w:val="2"/>
              </w:rPr>
            </w:pPr>
          </w:p>
        </w:tc>
        <w:tc>
          <w:tcPr>
            <w:tcW w:w="1426" w:type="dxa"/>
            <w:tcBorders>
              <w:bottom w:val="single" w:sz="8" w:space="0" w:color="000000"/>
            </w:tcBorders>
          </w:tcPr>
          <w:p w14:paraId="44453F73" w14:textId="77777777" w:rsidR="00745F4F" w:rsidRDefault="00000000">
            <w:pPr>
              <w:pStyle w:val="TableParagraph"/>
              <w:spacing w:line="360" w:lineRule="auto"/>
              <w:ind w:left="458"/>
              <w:rPr>
                <w:rFonts w:ascii="宋体" w:hAnsi="宋体" w:cs="宋体" w:hint="eastAsia"/>
              </w:rPr>
            </w:pPr>
            <w:r>
              <w:rPr>
                <w:rFonts w:ascii="宋体" w:hAnsi="宋体" w:cs="宋体" w:hint="eastAsia"/>
              </w:rPr>
              <w:t xml:space="preserve"> </w:t>
            </w:r>
          </w:p>
        </w:tc>
        <w:tc>
          <w:tcPr>
            <w:tcW w:w="1302" w:type="dxa"/>
            <w:tcBorders>
              <w:bottom w:val="single" w:sz="8" w:space="0" w:color="000000"/>
            </w:tcBorders>
          </w:tcPr>
          <w:p w14:paraId="2FA00A60" w14:textId="77777777" w:rsidR="00745F4F" w:rsidRDefault="00000000">
            <w:pPr>
              <w:pStyle w:val="TableParagraph"/>
              <w:spacing w:line="360" w:lineRule="auto"/>
              <w:ind w:left="0" w:right="87"/>
              <w:jc w:val="center"/>
              <w:rPr>
                <w:rFonts w:ascii="宋体" w:hAnsi="宋体" w:cs="宋体" w:hint="eastAsia"/>
              </w:rPr>
            </w:pPr>
            <w:r>
              <w:rPr>
                <w:rFonts w:ascii="宋体" w:hAnsi="宋体" w:cs="宋体" w:hint="eastAsia"/>
              </w:rPr>
              <w:t xml:space="preserve"> </w:t>
            </w:r>
          </w:p>
        </w:tc>
        <w:tc>
          <w:tcPr>
            <w:tcW w:w="965" w:type="dxa"/>
            <w:tcBorders>
              <w:bottom w:val="single" w:sz="8" w:space="0" w:color="000000"/>
            </w:tcBorders>
          </w:tcPr>
          <w:p w14:paraId="29BAD86C" w14:textId="77777777" w:rsidR="00745F4F" w:rsidRDefault="00000000">
            <w:pPr>
              <w:pStyle w:val="TableParagraph"/>
              <w:spacing w:line="360" w:lineRule="auto"/>
              <w:ind w:left="0" w:right="99"/>
              <w:jc w:val="center"/>
              <w:rPr>
                <w:rFonts w:ascii="宋体" w:hAnsi="宋体" w:cs="宋体" w:hint="eastAsia"/>
              </w:rPr>
            </w:pPr>
            <w:r>
              <w:rPr>
                <w:rFonts w:ascii="宋体" w:hAnsi="宋体" w:cs="宋体" w:hint="eastAsia"/>
              </w:rPr>
              <w:t xml:space="preserve"> </w:t>
            </w:r>
          </w:p>
        </w:tc>
        <w:tc>
          <w:tcPr>
            <w:tcW w:w="4265" w:type="dxa"/>
            <w:tcBorders>
              <w:bottom w:val="single" w:sz="8" w:space="0" w:color="000000"/>
            </w:tcBorders>
          </w:tcPr>
          <w:p w14:paraId="000D6F05" w14:textId="77777777" w:rsidR="00745F4F" w:rsidRDefault="00000000">
            <w:pPr>
              <w:pStyle w:val="TableParagraph"/>
              <w:spacing w:line="360" w:lineRule="auto"/>
              <w:ind w:left="459"/>
              <w:rPr>
                <w:rFonts w:ascii="宋体" w:hAnsi="宋体" w:cs="宋体" w:hint="eastAsia"/>
              </w:rPr>
            </w:pPr>
            <w:r>
              <w:rPr>
                <w:rFonts w:ascii="宋体" w:hAnsi="宋体" w:cs="宋体" w:hint="eastAsia"/>
              </w:rPr>
              <w:t xml:space="preserve"> </w:t>
            </w:r>
          </w:p>
        </w:tc>
      </w:tr>
      <w:tr w:rsidR="00745F4F" w14:paraId="26F7F3A8" w14:textId="77777777">
        <w:trPr>
          <w:trHeight w:val="402"/>
        </w:trPr>
        <w:tc>
          <w:tcPr>
            <w:tcW w:w="1862" w:type="dxa"/>
            <w:vMerge/>
            <w:tcBorders>
              <w:top w:val="nil"/>
            </w:tcBorders>
          </w:tcPr>
          <w:p w14:paraId="349D3C25" w14:textId="77777777" w:rsidR="00745F4F" w:rsidRDefault="00745F4F">
            <w:pPr>
              <w:spacing w:line="360" w:lineRule="auto"/>
              <w:rPr>
                <w:rFonts w:ascii="宋体" w:hAnsi="宋体" w:cs="宋体" w:hint="eastAsia"/>
                <w:sz w:val="2"/>
                <w:szCs w:val="2"/>
              </w:rPr>
            </w:pPr>
          </w:p>
        </w:tc>
        <w:tc>
          <w:tcPr>
            <w:tcW w:w="1426" w:type="dxa"/>
            <w:tcBorders>
              <w:top w:val="single" w:sz="8" w:space="0" w:color="000000"/>
            </w:tcBorders>
          </w:tcPr>
          <w:p w14:paraId="0F1925BF" w14:textId="77777777" w:rsidR="00745F4F" w:rsidRDefault="00000000">
            <w:pPr>
              <w:pStyle w:val="TableParagraph"/>
              <w:spacing w:before="102" w:line="360" w:lineRule="auto"/>
              <w:ind w:left="458"/>
              <w:rPr>
                <w:rFonts w:ascii="宋体" w:hAnsi="宋体" w:cs="宋体" w:hint="eastAsia"/>
              </w:rPr>
            </w:pPr>
            <w:r>
              <w:rPr>
                <w:rFonts w:ascii="宋体" w:hAnsi="宋体" w:cs="宋体" w:hint="eastAsia"/>
              </w:rPr>
              <w:t xml:space="preserve"> </w:t>
            </w:r>
          </w:p>
        </w:tc>
        <w:tc>
          <w:tcPr>
            <w:tcW w:w="1302" w:type="dxa"/>
            <w:tcBorders>
              <w:top w:val="single" w:sz="8" w:space="0" w:color="000000"/>
            </w:tcBorders>
          </w:tcPr>
          <w:p w14:paraId="52C9BCBE" w14:textId="77777777" w:rsidR="00745F4F" w:rsidRDefault="00000000">
            <w:pPr>
              <w:pStyle w:val="TableParagraph"/>
              <w:spacing w:before="102" w:line="360" w:lineRule="auto"/>
              <w:ind w:left="0" w:right="87"/>
              <w:jc w:val="center"/>
              <w:rPr>
                <w:rFonts w:ascii="宋体" w:hAnsi="宋体" w:cs="宋体" w:hint="eastAsia"/>
              </w:rPr>
            </w:pPr>
            <w:r>
              <w:rPr>
                <w:rFonts w:ascii="宋体" w:hAnsi="宋体" w:cs="宋体" w:hint="eastAsia"/>
              </w:rPr>
              <w:t xml:space="preserve"> </w:t>
            </w:r>
          </w:p>
        </w:tc>
        <w:tc>
          <w:tcPr>
            <w:tcW w:w="965" w:type="dxa"/>
            <w:tcBorders>
              <w:top w:val="single" w:sz="8" w:space="0" w:color="000000"/>
            </w:tcBorders>
          </w:tcPr>
          <w:p w14:paraId="205AB33F" w14:textId="77777777" w:rsidR="00745F4F" w:rsidRDefault="00000000">
            <w:pPr>
              <w:pStyle w:val="TableParagraph"/>
              <w:spacing w:before="102" w:line="360" w:lineRule="auto"/>
              <w:ind w:left="0" w:right="99"/>
              <w:jc w:val="center"/>
              <w:rPr>
                <w:rFonts w:ascii="宋体" w:hAnsi="宋体" w:cs="宋体" w:hint="eastAsia"/>
              </w:rPr>
            </w:pPr>
            <w:r>
              <w:rPr>
                <w:rFonts w:ascii="宋体" w:hAnsi="宋体" w:cs="宋体" w:hint="eastAsia"/>
              </w:rPr>
              <w:t xml:space="preserve"> </w:t>
            </w:r>
          </w:p>
        </w:tc>
        <w:tc>
          <w:tcPr>
            <w:tcW w:w="4265" w:type="dxa"/>
            <w:tcBorders>
              <w:top w:val="single" w:sz="8" w:space="0" w:color="000000"/>
            </w:tcBorders>
          </w:tcPr>
          <w:p w14:paraId="529B32C8" w14:textId="77777777" w:rsidR="00745F4F" w:rsidRDefault="00000000">
            <w:pPr>
              <w:pStyle w:val="TableParagraph"/>
              <w:spacing w:before="102" w:line="360" w:lineRule="auto"/>
              <w:ind w:left="459"/>
              <w:rPr>
                <w:rFonts w:ascii="宋体" w:hAnsi="宋体" w:cs="宋体" w:hint="eastAsia"/>
              </w:rPr>
            </w:pPr>
            <w:r>
              <w:rPr>
                <w:rFonts w:ascii="宋体" w:hAnsi="宋体" w:cs="宋体" w:hint="eastAsia"/>
              </w:rPr>
              <w:t xml:space="preserve"> </w:t>
            </w:r>
          </w:p>
        </w:tc>
      </w:tr>
      <w:tr w:rsidR="00745F4F" w14:paraId="1D9C4E6D" w14:textId="77777777">
        <w:trPr>
          <w:trHeight w:val="405"/>
        </w:trPr>
        <w:tc>
          <w:tcPr>
            <w:tcW w:w="1862" w:type="dxa"/>
            <w:vMerge/>
            <w:tcBorders>
              <w:top w:val="nil"/>
            </w:tcBorders>
          </w:tcPr>
          <w:p w14:paraId="114B3512" w14:textId="77777777" w:rsidR="00745F4F" w:rsidRDefault="00745F4F">
            <w:pPr>
              <w:spacing w:line="360" w:lineRule="auto"/>
              <w:rPr>
                <w:rFonts w:ascii="宋体" w:hAnsi="宋体" w:cs="宋体" w:hint="eastAsia"/>
                <w:sz w:val="2"/>
                <w:szCs w:val="2"/>
              </w:rPr>
            </w:pPr>
          </w:p>
        </w:tc>
        <w:tc>
          <w:tcPr>
            <w:tcW w:w="1426" w:type="dxa"/>
          </w:tcPr>
          <w:p w14:paraId="0D3FC07E" w14:textId="77777777" w:rsidR="00745F4F" w:rsidRDefault="00000000">
            <w:pPr>
              <w:pStyle w:val="TableParagraph"/>
              <w:spacing w:line="360" w:lineRule="auto"/>
              <w:ind w:left="458"/>
              <w:rPr>
                <w:rFonts w:ascii="宋体" w:hAnsi="宋体" w:cs="宋体" w:hint="eastAsia"/>
              </w:rPr>
            </w:pPr>
            <w:r>
              <w:rPr>
                <w:rFonts w:ascii="宋体" w:hAnsi="宋体" w:cs="宋体" w:hint="eastAsia"/>
              </w:rPr>
              <w:t xml:space="preserve"> </w:t>
            </w:r>
          </w:p>
        </w:tc>
        <w:tc>
          <w:tcPr>
            <w:tcW w:w="1302" w:type="dxa"/>
          </w:tcPr>
          <w:p w14:paraId="61C86A27" w14:textId="77777777" w:rsidR="00745F4F" w:rsidRDefault="00000000">
            <w:pPr>
              <w:pStyle w:val="TableParagraph"/>
              <w:spacing w:line="360" w:lineRule="auto"/>
              <w:ind w:left="0" w:right="87"/>
              <w:jc w:val="center"/>
              <w:rPr>
                <w:rFonts w:ascii="宋体" w:hAnsi="宋体" w:cs="宋体" w:hint="eastAsia"/>
              </w:rPr>
            </w:pPr>
            <w:r>
              <w:rPr>
                <w:rFonts w:ascii="宋体" w:hAnsi="宋体" w:cs="宋体" w:hint="eastAsia"/>
              </w:rPr>
              <w:t xml:space="preserve"> </w:t>
            </w:r>
          </w:p>
        </w:tc>
        <w:tc>
          <w:tcPr>
            <w:tcW w:w="965" w:type="dxa"/>
          </w:tcPr>
          <w:p w14:paraId="609D45D7" w14:textId="77777777" w:rsidR="00745F4F" w:rsidRDefault="00000000">
            <w:pPr>
              <w:pStyle w:val="TableParagraph"/>
              <w:spacing w:line="360" w:lineRule="auto"/>
              <w:ind w:left="0" w:right="99"/>
              <w:jc w:val="center"/>
              <w:rPr>
                <w:rFonts w:ascii="宋体" w:hAnsi="宋体" w:cs="宋体" w:hint="eastAsia"/>
              </w:rPr>
            </w:pPr>
            <w:r>
              <w:rPr>
                <w:rFonts w:ascii="宋体" w:hAnsi="宋体" w:cs="宋体" w:hint="eastAsia"/>
              </w:rPr>
              <w:t xml:space="preserve"> </w:t>
            </w:r>
          </w:p>
        </w:tc>
        <w:tc>
          <w:tcPr>
            <w:tcW w:w="4265" w:type="dxa"/>
          </w:tcPr>
          <w:p w14:paraId="0C8D239F" w14:textId="77777777" w:rsidR="00745F4F" w:rsidRDefault="00000000">
            <w:pPr>
              <w:pStyle w:val="TableParagraph"/>
              <w:spacing w:line="360" w:lineRule="auto"/>
              <w:ind w:left="459"/>
              <w:rPr>
                <w:rFonts w:ascii="宋体" w:hAnsi="宋体" w:cs="宋体" w:hint="eastAsia"/>
              </w:rPr>
            </w:pPr>
            <w:r>
              <w:rPr>
                <w:rFonts w:ascii="宋体" w:hAnsi="宋体" w:cs="宋体" w:hint="eastAsia"/>
              </w:rPr>
              <w:t xml:space="preserve"> </w:t>
            </w:r>
          </w:p>
        </w:tc>
      </w:tr>
      <w:tr w:rsidR="00745F4F" w14:paraId="4DDCAD6F" w14:textId="77777777">
        <w:trPr>
          <w:trHeight w:val="405"/>
        </w:trPr>
        <w:tc>
          <w:tcPr>
            <w:tcW w:w="1862" w:type="dxa"/>
            <w:vMerge/>
            <w:tcBorders>
              <w:top w:val="nil"/>
            </w:tcBorders>
          </w:tcPr>
          <w:p w14:paraId="10795FE7" w14:textId="77777777" w:rsidR="00745F4F" w:rsidRDefault="00745F4F">
            <w:pPr>
              <w:spacing w:line="360" w:lineRule="auto"/>
              <w:rPr>
                <w:rFonts w:ascii="宋体" w:hAnsi="宋体" w:cs="宋体" w:hint="eastAsia"/>
                <w:sz w:val="2"/>
                <w:szCs w:val="2"/>
              </w:rPr>
            </w:pPr>
          </w:p>
        </w:tc>
        <w:tc>
          <w:tcPr>
            <w:tcW w:w="1426" w:type="dxa"/>
          </w:tcPr>
          <w:p w14:paraId="1B60CC27" w14:textId="77777777" w:rsidR="00745F4F" w:rsidRDefault="00000000">
            <w:pPr>
              <w:pStyle w:val="TableParagraph"/>
              <w:spacing w:line="360" w:lineRule="auto"/>
              <w:ind w:left="458"/>
              <w:rPr>
                <w:rFonts w:ascii="宋体" w:hAnsi="宋体" w:cs="宋体" w:hint="eastAsia"/>
              </w:rPr>
            </w:pPr>
            <w:r>
              <w:rPr>
                <w:rFonts w:ascii="宋体" w:hAnsi="宋体" w:cs="宋体" w:hint="eastAsia"/>
              </w:rPr>
              <w:t xml:space="preserve"> </w:t>
            </w:r>
          </w:p>
        </w:tc>
        <w:tc>
          <w:tcPr>
            <w:tcW w:w="1302" w:type="dxa"/>
          </w:tcPr>
          <w:p w14:paraId="6B84C696" w14:textId="77777777" w:rsidR="00745F4F" w:rsidRDefault="00000000">
            <w:pPr>
              <w:pStyle w:val="TableParagraph"/>
              <w:spacing w:line="360" w:lineRule="auto"/>
              <w:ind w:left="0" w:right="87"/>
              <w:jc w:val="center"/>
              <w:rPr>
                <w:rFonts w:ascii="宋体" w:hAnsi="宋体" w:cs="宋体" w:hint="eastAsia"/>
              </w:rPr>
            </w:pPr>
            <w:r>
              <w:rPr>
                <w:rFonts w:ascii="宋体" w:hAnsi="宋体" w:cs="宋体" w:hint="eastAsia"/>
              </w:rPr>
              <w:t xml:space="preserve"> </w:t>
            </w:r>
          </w:p>
        </w:tc>
        <w:tc>
          <w:tcPr>
            <w:tcW w:w="965" w:type="dxa"/>
          </w:tcPr>
          <w:p w14:paraId="5FC36133" w14:textId="77777777" w:rsidR="00745F4F" w:rsidRDefault="00000000">
            <w:pPr>
              <w:pStyle w:val="TableParagraph"/>
              <w:spacing w:line="360" w:lineRule="auto"/>
              <w:ind w:left="0" w:right="99"/>
              <w:jc w:val="center"/>
              <w:rPr>
                <w:rFonts w:ascii="宋体" w:hAnsi="宋体" w:cs="宋体" w:hint="eastAsia"/>
              </w:rPr>
            </w:pPr>
            <w:r>
              <w:rPr>
                <w:rFonts w:ascii="宋体" w:hAnsi="宋体" w:cs="宋体" w:hint="eastAsia"/>
              </w:rPr>
              <w:t xml:space="preserve"> </w:t>
            </w:r>
          </w:p>
        </w:tc>
        <w:tc>
          <w:tcPr>
            <w:tcW w:w="4265" w:type="dxa"/>
          </w:tcPr>
          <w:p w14:paraId="6574D357" w14:textId="77777777" w:rsidR="00745F4F" w:rsidRDefault="00000000">
            <w:pPr>
              <w:pStyle w:val="TableParagraph"/>
              <w:spacing w:line="360" w:lineRule="auto"/>
              <w:ind w:left="459"/>
              <w:rPr>
                <w:rFonts w:ascii="宋体" w:hAnsi="宋体" w:cs="宋体" w:hint="eastAsia"/>
              </w:rPr>
            </w:pPr>
            <w:r>
              <w:rPr>
                <w:rFonts w:ascii="宋体" w:hAnsi="宋体" w:cs="宋体" w:hint="eastAsia"/>
              </w:rPr>
              <w:t xml:space="preserve"> </w:t>
            </w:r>
          </w:p>
        </w:tc>
      </w:tr>
    </w:tbl>
    <w:p w14:paraId="2571836D" w14:textId="77777777" w:rsidR="00745F4F" w:rsidRDefault="00745F4F">
      <w:pPr>
        <w:spacing w:line="360" w:lineRule="auto"/>
        <w:rPr>
          <w:rFonts w:ascii="宋体" w:hAnsi="宋体" w:cs="宋体" w:hint="eastAsia"/>
        </w:rPr>
        <w:sectPr w:rsidR="00745F4F">
          <w:pgSz w:w="11910" w:h="16850"/>
          <w:pgMar w:top="1440" w:right="1080" w:bottom="1440" w:left="1080" w:header="0" w:footer="996" w:gutter="0"/>
          <w:cols w:space="720"/>
        </w:sectPr>
      </w:pPr>
    </w:p>
    <w:p w14:paraId="79B49551" w14:textId="77777777" w:rsidR="00745F4F" w:rsidRDefault="00000000">
      <w:pPr>
        <w:pStyle w:val="aa"/>
        <w:spacing w:before="41" w:line="360" w:lineRule="auto"/>
        <w:ind w:left="161"/>
        <w:rPr>
          <w:rFonts w:ascii="宋体" w:hAnsi="宋体" w:cs="宋体" w:hint="eastAsia"/>
          <w:sz w:val="15"/>
        </w:rPr>
      </w:pPr>
      <w:r>
        <w:rPr>
          <w:rFonts w:ascii="宋体" w:hAnsi="宋体" w:cs="宋体" w:hint="eastAsia"/>
        </w:rPr>
        <w:lastRenderedPageBreak/>
        <w:t xml:space="preserve">附件 4： </w:t>
      </w:r>
    </w:p>
    <w:p w14:paraId="1FD14E85" w14:textId="77777777" w:rsidR="00745F4F" w:rsidRDefault="00000000">
      <w:pPr>
        <w:pStyle w:val="aa"/>
        <w:spacing w:before="70" w:line="360" w:lineRule="auto"/>
        <w:ind w:right="1039"/>
        <w:jc w:val="center"/>
        <w:rPr>
          <w:rFonts w:ascii="宋体" w:hAnsi="宋体" w:cs="宋体" w:hint="eastAsia"/>
        </w:rPr>
      </w:pPr>
      <w:r>
        <w:rPr>
          <w:rFonts w:ascii="宋体" w:hAnsi="宋体" w:cs="宋体" w:hint="eastAsia"/>
        </w:rPr>
        <w:t xml:space="preserve">履约担保（如有） </w:t>
      </w:r>
    </w:p>
    <w:p w14:paraId="3BBE152A" w14:textId="77777777" w:rsidR="00745F4F" w:rsidRDefault="00745F4F">
      <w:pPr>
        <w:pStyle w:val="aa"/>
        <w:spacing w:before="6" w:line="360" w:lineRule="auto"/>
        <w:rPr>
          <w:rFonts w:ascii="宋体" w:hAnsi="宋体" w:cs="宋体" w:hint="eastAsia"/>
          <w:sz w:val="27"/>
        </w:rPr>
      </w:pPr>
    </w:p>
    <w:p w14:paraId="063EC5BA" w14:textId="77777777" w:rsidR="00745F4F" w:rsidRDefault="00000000">
      <w:pPr>
        <w:pStyle w:val="aa"/>
        <w:tabs>
          <w:tab w:val="left" w:pos="1002"/>
        </w:tabs>
        <w:spacing w:before="70" w:line="360" w:lineRule="auto"/>
        <w:ind w:left="581"/>
        <w:rPr>
          <w:rFonts w:ascii="宋体" w:hAnsi="宋体" w:cs="宋体" w:hint="eastAsia"/>
          <w:sz w:val="26"/>
        </w:rPr>
      </w:pP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spacing w:val="1"/>
          <w:u w:val="single"/>
        </w:rPr>
        <w:t xml:space="preserve"> </w:t>
      </w:r>
      <w:r>
        <w:rPr>
          <w:rFonts w:ascii="宋体" w:hAnsi="宋体" w:cs="宋体" w:hint="eastAsia"/>
        </w:rPr>
        <w:t xml:space="preserve">（发包人名称）： </w:t>
      </w:r>
    </w:p>
    <w:p w14:paraId="31341F67" w14:textId="77777777" w:rsidR="00745F4F" w:rsidRDefault="00000000">
      <w:pPr>
        <w:pStyle w:val="aa"/>
        <w:spacing w:before="70" w:line="360" w:lineRule="auto"/>
        <w:ind w:firstLineChars="276" w:firstLine="580"/>
        <w:rPr>
          <w:rFonts w:ascii="宋体" w:hAnsi="宋体" w:cs="宋体" w:hint="eastAsia"/>
        </w:rPr>
      </w:pPr>
      <w:r>
        <w:rPr>
          <w:rFonts w:ascii="宋体" w:hAnsi="宋体" w:cs="宋体" w:hint="eastAsia"/>
        </w:rPr>
        <w:t>鉴于</w:t>
      </w:r>
      <w:r>
        <w:rPr>
          <w:rFonts w:ascii="宋体" w:hAnsi="宋体" w:cs="宋体" w:hint="eastAsia"/>
          <w:u w:val="single"/>
        </w:rPr>
        <w:t xml:space="preserve"> </w:t>
      </w:r>
      <w:r>
        <w:rPr>
          <w:rFonts w:ascii="宋体" w:hAnsi="宋体" w:cs="宋体" w:hint="eastAsia"/>
        </w:rPr>
        <w:t xml:space="preserve">（发包人名称，以下简称“发包人”）与  </w:t>
      </w:r>
      <w:r>
        <w:rPr>
          <w:rFonts w:ascii="宋体" w:hAnsi="宋体" w:cs="宋体" w:hint="eastAsia"/>
          <w:u w:val="single"/>
        </w:rPr>
        <w:t xml:space="preserve">                                </w:t>
      </w:r>
      <w:r>
        <w:rPr>
          <w:rFonts w:ascii="宋体" w:hAnsi="宋体" w:cs="宋体" w:hint="eastAsia"/>
        </w:rPr>
        <w:t>（</w:t>
      </w:r>
      <w:r>
        <w:rPr>
          <w:rFonts w:ascii="宋体" w:hAnsi="宋体" w:cs="宋体" w:hint="eastAsia"/>
          <w:spacing w:val="15"/>
        </w:rPr>
        <w:t xml:space="preserve"> 承包人名称</w:t>
      </w:r>
      <w:r>
        <w:rPr>
          <w:rFonts w:ascii="宋体" w:hAnsi="宋体" w:cs="宋体" w:hint="eastAsia"/>
        </w:rPr>
        <w:t>）</w:t>
      </w:r>
      <w:r>
        <w:rPr>
          <w:rFonts w:ascii="宋体" w:hAnsi="宋体" w:cs="宋体" w:hint="eastAsia"/>
          <w:spacing w:val="-60"/>
        </w:rPr>
        <w:t xml:space="preserve"> </w:t>
      </w:r>
      <w:r>
        <w:rPr>
          <w:rFonts w:ascii="宋体" w:hAnsi="宋体" w:cs="宋体" w:hint="eastAsia"/>
        </w:rPr>
        <w:t>（</w:t>
      </w:r>
      <w:r>
        <w:rPr>
          <w:rFonts w:ascii="宋体" w:hAnsi="宋体" w:cs="宋体" w:hint="eastAsia"/>
          <w:spacing w:val="-1"/>
        </w:rPr>
        <w:t xml:space="preserve"> 以下称“ 承包人” </w:t>
      </w:r>
      <w:r>
        <w:rPr>
          <w:rFonts w:ascii="宋体" w:hAnsi="宋体" w:cs="宋体" w:hint="eastAsia"/>
        </w:rPr>
        <w:t>）</w:t>
      </w:r>
      <w:r>
        <w:rPr>
          <w:rFonts w:ascii="宋体" w:hAnsi="宋体" w:cs="宋体" w:hint="eastAsia"/>
          <w:spacing w:val="-15"/>
        </w:rPr>
        <w:t xml:space="preserve"> 于</w:t>
      </w:r>
      <w:r>
        <w:rPr>
          <w:rFonts w:ascii="宋体" w:hAnsi="宋体" w:cs="宋体" w:hint="eastAsia"/>
          <w:spacing w:val="95"/>
        </w:rPr>
        <w:t xml:space="preserve"> 年</w:t>
      </w:r>
      <w:r>
        <w:rPr>
          <w:rFonts w:ascii="宋体" w:hAnsi="宋体" w:cs="宋体" w:hint="eastAsia"/>
          <w:spacing w:val="95"/>
          <w:u w:val="single"/>
        </w:rPr>
        <w:t xml:space="preserve"> </w:t>
      </w:r>
      <w:r>
        <w:rPr>
          <w:rFonts w:ascii="宋体" w:hAnsi="宋体" w:cs="宋体" w:hint="eastAsia"/>
          <w:spacing w:val="45"/>
        </w:rPr>
        <w:t>月</w:t>
      </w:r>
      <w:r>
        <w:rPr>
          <w:rFonts w:ascii="宋体" w:hAnsi="宋体" w:cs="宋体" w:hint="eastAsia"/>
          <w:spacing w:val="165"/>
          <w:u w:val="single"/>
        </w:rPr>
        <w:t xml:space="preserve"> </w:t>
      </w:r>
      <w:r>
        <w:rPr>
          <w:rFonts w:ascii="宋体" w:hAnsi="宋体" w:cs="宋体" w:hint="eastAsia"/>
          <w:spacing w:val="15"/>
        </w:rPr>
        <w:t>日就</w:t>
      </w:r>
      <w:r>
        <w:rPr>
          <w:rFonts w:ascii="宋体" w:hAnsi="宋体" w:cs="宋体" w:hint="eastAsia"/>
          <w:spacing w:val="15"/>
          <w:u w:val="single"/>
        </w:rPr>
        <w:t xml:space="preserve">      </w:t>
      </w:r>
      <w:r>
        <w:rPr>
          <w:rFonts w:ascii="宋体" w:hAnsi="宋体" w:cs="宋体" w:hint="eastAsia"/>
          <w:spacing w:val="14"/>
          <w:u w:val="single"/>
        </w:rPr>
        <w:t xml:space="preserve"> </w:t>
      </w:r>
      <w:r>
        <w:rPr>
          <w:rFonts w:ascii="宋体" w:hAnsi="宋体" w:cs="宋体" w:hint="eastAsia"/>
          <w:u w:val="single"/>
        </w:rPr>
        <w:t xml:space="preserve">     </w:t>
      </w:r>
      <w:r>
        <w:rPr>
          <w:rFonts w:ascii="宋体" w:hAnsi="宋体" w:cs="宋体" w:hint="eastAsia"/>
        </w:rPr>
        <w:t xml:space="preserve">（工程名称）施工及有关事项协商一致共同签订《建设工程施工合同》。我方愿意无条件地、不可撤销地就承包人履行与你方签订的合同，向你方提供连带责任担保。 </w:t>
      </w:r>
    </w:p>
    <w:p w14:paraId="37A57A0D" w14:textId="77777777" w:rsidR="00745F4F" w:rsidRDefault="00000000">
      <w:pPr>
        <w:pStyle w:val="aa"/>
        <w:spacing w:line="360" w:lineRule="auto"/>
        <w:ind w:left="581"/>
        <w:rPr>
          <w:rFonts w:ascii="宋体" w:hAnsi="宋体" w:cs="宋体" w:hint="eastAsia"/>
        </w:rPr>
      </w:pPr>
      <w:r>
        <w:rPr>
          <w:rFonts w:ascii="宋体" w:hAnsi="宋体" w:cs="宋体" w:hint="eastAsia"/>
        </w:rPr>
        <w:t>1. 担保金额人民币（大写）</w:t>
      </w:r>
      <w:r>
        <w:rPr>
          <w:rFonts w:ascii="宋体" w:hAnsi="宋体" w:cs="宋体" w:hint="eastAsia"/>
          <w:u w:val="single"/>
        </w:rPr>
        <w:t xml:space="preserve"> </w:t>
      </w:r>
      <w:r>
        <w:rPr>
          <w:rFonts w:ascii="宋体" w:hAnsi="宋体" w:cs="宋体" w:hint="eastAsia"/>
        </w:rPr>
        <w:t>元（¥</w:t>
      </w:r>
      <w:r>
        <w:rPr>
          <w:rFonts w:ascii="宋体" w:hAnsi="宋体" w:cs="宋体" w:hint="eastAsia"/>
          <w:u w:val="single"/>
        </w:rPr>
        <w:t xml:space="preserve"> </w:t>
      </w:r>
      <w:r>
        <w:rPr>
          <w:rFonts w:ascii="宋体" w:hAnsi="宋体" w:cs="宋体" w:hint="eastAsia"/>
        </w:rPr>
        <w:t xml:space="preserve">）。 </w:t>
      </w:r>
    </w:p>
    <w:p w14:paraId="62481113" w14:textId="77777777" w:rsidR="00745F4F" w:rsidRDefault="00745F4F">
      <w:pPr>
        <w:pStyle w:val="aa"/>
        <w:spacing w:before="10" w:line="360" w:lineRule="auto"/>
        <w:rPr>
          <w:rFonts w:ascii="宋体" w:hAnsi="宋体" w:cs="宋体" w:hint="eastAsia"/>
          <w:sz w:val="9"/>
        </w:rPr>
      </w:pPr>
    </w:p>
    <w:p w14:paraId="01C3E344" w14:textId="77777777" w:rsidR="00745F4F" w:rsidRDefault="00000000">
      <w:pPr>
        <w:pStyle w:val="afff8"/>
        <w:numPr>
          <w:ilvl w:val="0"/>
          <w:numId w:val="54"/>
        </w:numPr>
        <w:tabs>
          <w:tab w:val="left" w:pos="793"/>
        </w:tabs>
        <w:spacing w:before="71" w:line="360" w:lineRule="auto"/>
        <w:ind w:firstLine="396"/>
        <w:rPr>
          <w:rFonts w:ascii="宋体" w:hAnsi="宋体" w:cs="宋体" w:hint="eastAsia"/>
        </w:rPr>
      </w:pPr>
      <w:r>
        <w:rPr>
          <w:rFonts w:ascii="宋体" w:hAnsi="宋体" w:cs="宋体" w:hint="eastAsia"/>
          <w:spacing w:val="-6"/>
        </w:rPr>
        <w:t>担保有效期：</w:t>
      </w:r>
      <w:r>
        <w:rPr>
          <w:rFonts w:ascii="宋体" w:hAnsi="宋体" w:cs="宋体" w:hint="eastAsia"/>
          <w:u w:val="single"/>
        </w:rPr>
        <w:t>自</w:t>
      </w:r>
      <w:r>
        <w:rPr>
          <w:rFonts w:ascii="宋体" w:hAnsi="宋体" w:cs="宋体" w:hint="eastAsia"/>
        </w:rPr>
        <w:t>我</w:t>
      </w:r>
      <w:r>
        <w:rPr>
          <w:rFonts w:ascii="宋体" w:hAnsi="宋体" w:cs="宋体" w:hint="eastAsia"/>
          <w:spacing w:val="-5"/>
          <w:u w:val="single"/>
        </w:rPr>
        <w:t>方法定代表人</w:t>
      </w:r>
      <w:r>
        <w:rPr>
          <w:rFonts w:ascii="宋体" w:hAnsi="宋体" w:cs="宋体" w:hint="eastAsia"/>
          <w:u w:val="single"/>
        </w:rPr>
        <w:t>（或其委托代理人</w:t>
      </w:r>
      <w:r>
        <w:rPr>
          <w:rFonts w:ascii="宋体" w:hAnsi="宋体" w:cs="宋体" w:hint="eastAsia"/>
          <w:spacing w:val="-31"/>
          <w:u w:val="single"/>
        </w:rPr>
        <w:t>）</w:t>
      </w:r>
      <w:r>
        <w:rPr>
          <w:rFonts w:ascii="宋体" w:hAnsi="宋体" w:cs="宋体" w:hint="eastAsia"/>
          <w:u w:val="single"/>
        </w:rPr>
        <w:t>签字并加盖公章之日起至你方签发或应签发工程接收证书之日止</w:t>
      </w:r>
      <w:r>
        <w:rPr>
          <w:rFonts w:ascii="宋体" w:hAnsi="宋体" w:cs="宋体" w:hint="eastAsia"/>
        </w:rPr>
        <w:t xml:space="preserve">。 </w:t>
      </w:r>
    </w:p>
    <w:p w14:paraId="52F2679E" w14:textId="77777777" w:rsidR="00745F4F" w:rsidRDefault="00745F4F">
      <w:pPr>
        <w:pStyle w:val="aa"/>
        <w:spacing w:before="11" w:line="360" w:lineRule="auto"/>
        <w:rPr>
          <w:rFonts w:ascii="宋体" w:hAnsi="宋体" w:cs="宋体" w:hint="eastAsia"/>
          <w:sz w:val="9"/>
        </w:rPr>
      </w:pPr>
    </w:p>
    <w:p w14:paraId="387DEFEB" w14:textId="77777777" w:rsidR="00745F4F" w:rsidRDefault="00000000">
      <w:pPr>
        <w:pStyle w:val="afff8"/>
        <w:numPr>
          <w:ilvl w:val="0"/>
          <w:numId w:val="54"/>
        </w:numPr>
        <w:tabs>
          <w:tab w:val="left" w:pos="793"/>
        </w:tabs>
        <w:spacing w:before="71" w:line="360" w:lineRule="auto"/>
        <w:ind w:left="161" w:right="90" w:firstLine="388"/>
        <w:rPr>
          <w:rFonts w:ascii="宋体" w:hAnsi="宋体" w:cs="宋体" w:hint="eastAsia"/>
        </w:rPr>
      </w:pPr>
      <w:r>
        <w:rPr>
          <w:rFonts w:ascii="宋体" w:hAnsi="宋体" w:cs="宋体" w:hint="eastAsia"/>
          <w:spacing w:val="-8"/>
        </w:rPr>
        <w:t>在本担保有效期内，因承包人违反合同约定的义务给你方造成经济损失时，我方在收到你方以书</w:t>
      </w:r>
      <w:r>
        <w:rPr>
          <w:rFonts w:ascii="宋体" w:hAnsi="宋体" w:cs="宋体" w:hint="eastAsia"/>
          <w:spacing w:val="-10"/>
        </w:rPr>
        <w:t xml:space="preserve">面形式提出的在担保金额内的赔偿要求后，在 </w:t>
      </w:r>
      <w:r>
        <w:rPr>
          <w:rFonts w:ascii="宋体" w:hAnsi="宋体" w:cs="宋体" w:hint="eastAsia"/>
        </w:rPr>
        <w:t>7</w:t>
      </w:r>
      <w:r>
        <w:rPr>
          <w:rFonts w:ascii="宋体" w:hAnsi="宋体" w:cs="宋体" w:hint="eastAsia"/>
          <w:spacing w:val="-7"/>
        </w:rPr>
        <w:t xml:space="preserve"> 天内无条件支付。 </w:t>
      </w:r>
    </w:p>
    <w:p w14:paraId="5269DAD8" w14:textId="77777777" w:rsidR="00745F4F" w:rsidRDefault="00000000">
      <w:pPr>
        <w:pStyle w:val="afff8"/>
        <w:numPr>
          <w:ilvl w:val="0"/>
          <w:numId w:val="54"/>
        </w:numPr>
        <w:tabs>
          <w:tab w:val="left" w:pos="793"/>
        </w:tabs>
        <w:spacing w:line="360" w:lineRule="auto"/>
        <w:ind w:firstLine="416"/>
        <w:rPr>
          <w:rFonts w:ascii="宋体" w:hAnsi="宋体" w:cs="宋体" w:hint="eastAsia"/>
        </w:rPr>
      </w:pPr>
      <w:r>
        <w:rPr>
          <w:rFonts w:ascii="宋体" w:hAnsi="宋体" w:cs="宋体" w:hint="eastAsia"/>
          <w:spacing w:val="-1"/>
        </w:rPr>
        <w:t>你方和承包人按合同约定变更合同时，我方承担本担保规定的义务不变。</w:t>
      </w:r>
      <w:r>
        <w:rPr>
          <w:rFonts w:ascii="宋体" w:hAnsi="宋体" w:cs="宋体" w:hint="eastAsia"/>
        </w:rPr>
        <w:t xml:space="preserve"> </w:t>
      </w:r>
    </w:p>
    <w:p w14:paraId="41FD6D74" w14:textId="77777777" w:rsidR="00745F4F" w:rsidRDefault="00745F4F">
      <w:pPr>
        <w:pStyle w:val="aa"/>
        <w:spacing w:before="3" w:line="360" w:lineRule="auto"/>
        <w:rPr>
          <w:rFonts w:ascii="宋体" w:hAnsi="宋体" w:cs="宋体" w:hint="eastAsia"/>
          <w:sz w:val="15"/>
        </w:rPr>
      </w:pPr>
    </w:p>
    <w:p w14:paraId="325CE4F1" w14:textId="77777777" w:rsidR="00745F4F" w:rsidRDefault="00000000">
      <w:pPr>
        <w:pStyle w:val="afff8"/>
        <w:numPr>
          <w:ilvl w:val="0"/>
          <w:numId w:val="54"/>
        </w:numPr>
        <w:tabs>
          <w:tab w:val="left" w:pos="793"/>
        </w:tabs>
        <w:spacing w:line="360" w:lineRule="auto"/>
        <w:ind w:firstLine="416"/>
        <w:rPr>
          <w:rFonts w:ascii="宋体" w:hAnsi="宋体" w:cs="宋体" w:hint="eastAsia"/>
        </w:rPr>
      </w:pPr>
      <w:r>
        <w:rPr>
          <w:rFonts w:ascii="宋体" w:hAnsi="宋体" w:cs="宋体" w:hint="eastAsia"/>
          <w:spacing w:val="-1"/>
        </w:rPr>
        <w:t>因本保函发生的纠纷，可由双方协商解决，协商不成的，按下列第</w:t>
      </w:r>
      <w:r>
        <w:rPr>
          <w:rFonts w:ascii="宋体" w:hAnsi="宋体" w:cs="宋体" w:hint="eastAsia"/>
          <w:spacing w:val="1"/>
        </w:rPr>
        <w:t xml:space="preserve"> 种方式解决： </w:t>
      </w:r>
    </w:p>
    <w:p w14:paraId="30C7B74F" w14:textId="77777777" w:rsidR="00745F4F" w:rsidRDefault="00745F4F">
      <w:pPr>
        <w:pStyle w:val="aa"/>
        <w:spacing w:line="360" w:lineRule="auto"/>
        <w:rPr>
          <w:rFonts w:ascii="宋体" w:hAnsi="宋体" w:cs="宋体" w:hint="eastAsia"/>
          <w:sz w:val="11"/>
        </w:rPr>
      </w:pPr>
    </w:p>
    <w:p w14:paraId="78D02FA8" w14:textId="77777777" w:rsidR="00745F4F" w:rsidRDefault="00000000">
      <w:pPr>
        <w:pStyle w:val="aa"/>
        <w:spacing w:before="71" w:line="360" w:lineRule="auto"/>
        <w:ind w:left="581"/>
        <w:rPr>
          <w:rFonts w:ascii="宋体" w:hAnsi="宋体" w:cs="宋体" w:hint="eastAsia"/>
        </w:rPr>
      </w:pPr>
      <w:r>
        <w:rPr>
          <w:rFonts w:ascii="宋体" w:hAnsi="宋体" w:cs="宋体" w:hint="eastAsia"/>
        </w:rPr>
        <w:t>（1） 向</w:t>
      </w:r>
      <w:r>
        <w:rPr>
          <w:rFonts w:ascii="宋体" w:hAnsi="宋体" w:cs="宋体" w:hint="eastAsia"/>
          <w:u w:val="single"/>
        </w:rPr>
        <w:t xml:space="preserve"> </w:t>
      </w:r>
      <w:r>
        <w:rPr>
          <w:rFonts w:ascii="宋体" w:hAnsi="宋体" w:cs="宋体" w:hint="eastAsia"/>
        </w:rPr>
        <w:t xml:space="preserve">仲 裁 委 员 会 申 请 仲 裁 ； </w:t>
      </w:r>
    </w:p>
    <w:p w14:paraId="65C137B1" w14:textId="77777777" w:rsidR="00745F4F" w:rsidRDefault="00745F4F">
      <w:pPr>
        <w:pStyle w:val="aa"/>
        <w:spacing w:before="10" w:line="360" w:lineRule="auto"/>
        <w:rPr>
          <w:rFonts w:ascii="宋体" w:hAnsi="宋体" w:cs="宋体" w:hint="eastAsia"/>
          <w:sz w:val="9"/>
        </w:rPr>
      </w:pPr>
    </w:p>
    <w:p w14:paraId="40825E49" w14:textId="77777777" w:rsidR="00745F4F" w:rsidRDefault="00000000">
      <w:pPr>
        <w:pStyle w:val="aa"/>
        <w:spacing w:before="71" w:line="360" w:lineRule="auto"/>
        <w:ind w:left="581"/>
        <w:rPr>
          <w:rFonts w:ascii="宋体" w:hAnsi="宋体" w:cs="宋体" w:hint="eastAsia"/>
        </w:rPr>
      </w:pPr>
      <w:r>
        <w:rPr>
          <w:rFonts w:ascii="宋体" w:hAnsi="宋体" w:cs="宋体" w:hint="eastAsia"/>
        </w:rPr>
        <w:t>（2） 向</w:t>
      </w:r>
      <w:r>
        <w:rPr>
          <w:rFonts w:ascii="宋体" w:hAnsi="宋体" w:cs="宋体" w:hint="eastAsia"/>
          <w:u w:val="single"/>
        </w:rPr>
        <w:t xml:space="preserve"> </w:t>
      </w:r>
      <w:r>
        <w:rPr>
          <w:rFonts w:ascii="宋体" w:hAnsi="宋体" w:cs="宋体" w:hint="eastAsia"/>
        </w:rPr>
        <w:t xml:space="preserve">人 民 法 院 起 诉 。 </w:t>
      </w:r>
    </w:p>
    <w:p w14:paraId="64680051" w14:textId="77777777" w:rsidR="00745F4F" w:rsidRDefault="00745F4F">
      <w:pPr>
        <w:pStyle w:val="aa"/>
        <w:spacing w:before="10" w:line="360" w:lineRule="auto"/>
        <w:rPr>
          <w:rFonts w:ascii="宋体" w:hAnsi="宋体" w:cs="宋体" w:hint="eastAsia"/>
          <w:sz w:val="9"/>
        </w:rPr>
      </w:pPr>
    </w:p>
    <w:p w14:paraId="04E10F8D" w14:textId="77777777" w:rsidR="00745F4F" w:rsidRDefault="00000000">
      <w:pPr>
        <w:pStyle w:val="afff8"/>
        <w:numPr>
          <w:ilvl w:val="0"/>
          <w:numId w:val="54"/>
        </w:numPr>
        <w:tabs>
          <w:tab w:val="left" w:pos="793"/>
        </w:tabs>
        <w:spacing w:before="71" w:line="360" w:lineRule="auto"/>
        <w:ind w:firstLine="420"/>
        <w:rPr>
          <w:rFonts w:ascii="宋体" w:hAnsi="宋体" w:cs="宋体" w:hint="eastAsia"/>
        </w:rPr>
      </w:pPr>
      <w:r>
        <w:rPr>
          <w:rFonts w:ascii="宋体" w:hAnsi="宋体" w:cs="宋体" w:hint="eastAsia"/>
        </w:rPr>
        <w:t>本保函自我方法定代表人（或其委托代理人）</w:t>
      </w:r>
      <w:r>
        <w:rPr>
          <w:rFonts w:ascii="宋体" w:hAnsi="宋体" w:cs="宋体" w:hint="eastAsia"/>
          <w:spacing w:val="-1"/>
        </w:rPr>
        <w:t>签字并加盖公章之日起生效。</w:t>
      </w:r>
      <w:r>
        <w:rPr>
          <w:rFonts w:ascii="宋体" w:hAnsi="宋体" w:cs="宋体" w:hint="eastAsia"/>
        </w:rPr>
        <w:t xml:space="preserve"> </w:t>
      </w:r>
    </w:p>
    <w:p w14:paraId="491E4BD2" w14:textId="77777777" w:rsidR="00745F4F" w:rsidRDefault="00745F4F">
      <w:pPr>
        <w:pStyle w:val="aa"/>
        <w:spacing w:line="360" w:lineRule="auto"/>
        <w:rPr>
          <w:rFonts w:ascii="宋体" w:hAnsi="宋体" w:cs="宋体" w:hint="eastAsia"/>
          <w:sz w:val="20"/>
        </w:rPr>
      </w:pPr>
    </w:p>
    <w:p w14:paraId="2A4F8897" w14:textId="77777777" w:rsidR="00745F4F" w:rsidRDefault="00745F4F">
      <w:pPr>
        <w:pStyle w:val="aa"/>
        <w:spacing w:line="360" w:lineRule="auto"/>
        <w:rPr>
          <w:rFonts w:ascii="宋体" w:hAnsi="宋体" w:cs="宋体" w:hint="eastAsia"/>
          <w:sz w:val="20"/>
        </w:rPr>
      </w:pPr>
    </w:p>
    <w:p w14:paraId="4837BF67" w14:textId="77777777" w:rsidR="00745F4F" w:rsidRDefault="00000000">
      <w:pPr>
        <w:pStyle w:val="aa"/>
        <w:spacing w:before="71" w:line="360" w:lineRule="auto"/>
        <w:ind w:left="581"/>
        <w:rPr>
          <w:rFonts w:ascii="宋体" w:hAnsi="宋体" w:cs="宋体" w:hint="eastAsia"/>
        </w:rPr>
      </w:pPr>
      <w:r>
        <w:rPr>
          <w:rFonts w:ascii="宋体" w:hAnsi="宋体" w:cs="宋体" w:hint="eastAsia"/>
        </w:rPr>
        <w:t>担 保 人 ：</w:t>
      </w:r>
      <w:r>
        <w:rPr>
          <w:rFonts w:ascii="宋体" w:hAnsi="宋体" w:cs="宋体" w:hint="eastAsia"/>
          <w:spacing w:val="5"/>
          <w:u w:val="single"/>
        </w:rPr>
        <w:t xml:space="preserve">                    </w:t>
      </w:r>
      <w:r>
        <w:rPr>
          <w:rFonts w:ascii="宋体" w:hAnsi="宋体" w:cs="宋体" w:hint="eastAsia"/>
        </w:rPr>
        <w:t xml:space="preserve">（ 盖 单 位 章 ） </w:t>
      </w:r>
    </w:p>
    <w:p w14:paraId="1DB6B540" w14:textId="77777777" w:rsidR="00745F4F" w:rsidRDefault="00745F4F">
      <w:pPr>
        <w:pStyle w:val="aa"/>
        <w:spacing w:before="10" w:line="360" w:lineRule="auto"/>
        <w:rPr>
          <w:rFonts w:ascii="宋体" w:hAnsi="宋体" w:cs="宋体" w:hint="eastAsia"/>
          <w:sz w:val="9"/>
        </w:rPr>
      </w:pPr>
    </w:p>
    <w:p w14:paraId="05542222" w14:textId="77777777" w:rsidR="00745F4F" w:rsidRDefault="00000000">
      <w:pPr>
        <w:pStyle w:val="aa"/>
        <w:spacing w:before="71" w:line="360" w:lineRule="auto"/>
        <w:ind w:left="581"/>
        <w:rPr>
          <w:rFonts w:ascii="宋体" w:hAnsi="宋体" w:cs="宋体" w:hint="eastAsia"/>
        </w:rPr>
      </w:pPr>
      <w:r>
        <w:rPr>
          <w:rFonts w:ascii="宋体" w:hAnsi="宋体" w:cs="宋体" w:hint="eastAsia"/>
          <w:spacing w:val="-1"/>
        </w:rPr>
        <w:t>法定代表人或其委托代理人：</w:t>
      </w:r>
      <w:r>
        <w:rPr>
          <w:rFonts w:ascii="宋体" w:hAnsi="宋体" w:cs="宋体" w:hint="eastAsia"/>
          <w:u w:val="single"/>
        </w:rPr>
        <w:t xml:space="preserve">               </w:t>
      </w:r>
      <w:r>
        <w:rPr>
          <w:rFonts w:ascii="宋体" w:hAnsi="宋体" w:cs="宋体" w:hint="eastAsia"/>
        </w:rPr>
        <w:t xml:space="preserve">（签字） </w:t>
      </w:r>
    </w:p>
    <w:p w14:paraId="07AE2994" w14:textId="77777777" w:rsidR="00745F4F" w:rsidRDefault="00745F4F">
      <w:pPr>
        <w:pStyle w:val="aa"/>
        <w:spacing w:before="10" w:line="360" w:lineRule="auto"/>
        <w:rPr>
          <w:rFonts w:ascii="宋体" w:hAnsi="宋体" w:cs="宋体" w:hint="eastAsia"/>
          <w:sz w:val="9"/>
        </w:rPr>
      </w:pPr>
    </w:p>
    <w:p w14:paraId="3F7DC139" w14:textId="77777777" w:rsidR="00745F4F" w:rsidRDefault="00000000">
      <w:pPr>
        <w:pStyle w:val="aa"/>
        <w:spacing w:before="71" w:line="360" w:lineRule="auto"/>
        <w:ind w:left="581"/>
        <w:rPr>
          <w:rFonts w:ascii="宋体" w:hAnsi="宋体" w:cs="宋体" w:hint="eastAsia"/>
        </w:rPr>
      </w:pPr>
      <w:r>
        <w:rPr>
          <w:rFonts w:ascii="宋体" w:hAnsi="宋体" w:cs="宋体" w:hint="eastAsia"/>
        </w:rPr>
        <w:t>地   址 ：</w:t>
      </w:r>
      <w:r>
        <w:rPr>
          <w:rFonts w:ascii="宋体" w:hAnsi="宋体" w:cs="宋体" w:hint="eastAsia"/>
          <w:u w:val="single"/>
        </w:rPr>
        <w:t xml:space="preserve">                                     </w:t>
      </w:r>
      <w:r>
        <w:rPr>
          <w:rFonts w:ascii="宋体" w:hAnsi="宋体" w:cs="宋体" w:hint="eastAsia"/>
          <w:spacing w:val="5"/>
          <w:u w:val="single"/>
        </w:rPr>
        <w:t xml:space="preserve"> </w:t>
      </w:r>
      <w:r>
        <w:rPr>
          <w:rFonts w:ascii="宋体" w:hAnsi="宋体" w:cs="宋体" w:hint="eastAsia"/>
        </w:rPr>
        <w:t xml:space="preserve"> </w:t>
      </w:r>
    </w:p>
    <w:p w14:paraId="566A72DC" w14:textId="77777777" w:rsidR="00745F4F" w:rsidRDefault="00745F4F">
      <w:pPr>
        <w:pStyle w:val="aa"/>
        <w:spacing w:before="10" w:line="360" w:lineRule="auto"/>
        <w:rPr>
          <w:rFonts w:ascii="宋体" w:hAnsi="宋体" w:cs="宋体" w:hint="eastAsia"/>
          <w:sz w:val="9"/>
        </w:rPr>
      </w:pPr>
    </w:p>
    <w:p w14:paraId="4CC542E1" w14:textId="77777777" w:rsidR="00745F4F" w:rsidRDefault="00000000">
      <w:pPr>
        <w:pStyle w:val="aa"/>
        <w:spacing w:before="71" w:line="360" w:lineRule="auto"/>
        <w:ind w:left="581"/>
        <w:rPr>
          <w:rFonts w:ascii="宋体" w:hAnsi="宋体" w:cs="宋体" w:hint="eastAsia"/>
        </w:rPr>
      </w:pPr>
      <w:r>
        <w:rPr>
          <w:rFonts w:ascii="宋体" w:hAnsi="宋体" w:cs="宋体" w:hint="eastAsia"/>
          <w:spacing w:val="-1"/>
        </w:rPr>
        <w:lastRenderedPageBreak/>
        <w:t>邮政编码：</w:t>
      </w:r>
      <w:r>
        <w:rPr>
          <w:rFonts w:ascii="宋体" w:hAnsi="宋体" w:cs="宋体" w:hint="eastAsia"/>
          <w:spacing w:val="-1"/>
          <w:u w:val="single"/>
        </w:rPr>
        <w:t xml:space="preserve">                                     </w:t>
      </w:r>
      <w:r>
        <w:rPr>
          <w:rFonts w:ascii="宋体" w:hAnsi="宋体" w:cs="宋体" w:hint="eastAsia"/>
          <w:spacing w:val="5"/>
          <w:u w:val="single"/>
        </w:rPr>
        <w:t xml:space="preserve"> </w:t>
      </w:r>
      <w:r>
        <w:rPr>
          <w:rFonts w:ascii="宋体" w:hAnsi="宋体" w:cs="宋体" w:hint="eastAsia"/>
        </w:rPr>
        <w:t xml:space="preserve"> </w:t>
      </w:r>
    </w:p>
    <w:p w14:paraId="46A38D3A" w14:textId="77777777" w:rsidR="00745F4F" w:rsidRDefault="00745F4F">
      <w:pPr>
        <w:pStyle w:val="aa"/>
        <w:spacing w:before="10" w:line="360" w:lineRule="auto"/>
        <w:rPr>
          <w:rFonts w:ascii="宋体" w:hAnsi="宋体" w:cs="宋体" w:hint="eastAsia"/>
          <w:sz w:val="9"/>
        </w:rPr>
      </w:pPr>
    </w:p>
    <w:p w14:paraId="0B6DBB99" w14:textId="77777777" w:rsidR="00745F4F" w:rsidRDefault="00000000">
      <w:pPr>
        <w:pStyle w:val="aa"/>
        <w:spacing w:before="71" w:line="360" w:lineRule="auto"/>
        <w:ind w:left="581"/>
        <w:rPr>
          <w:rFonts w:ascii="宋体" w:hAnsi="宋体" w:cs="宋体" w:hint="eastAsia"/>
        </w:rPr>
      </w:pPr>
      <w:r>
        <w:rPr>
          <w:rFonts w:ascii="宋体" w:hAnsi="宋体" w:cs="宋体" w:hint="eastAsia"/>
        </w:rPr>
        <w:t>电   话 ：</w:t>
      </w:r>
      <w:r>
        <w:rPr>
          <w:rFonts w:ascii="宋体" w:hAnsi="宋体" w:cs="宋体" w:hint="eastAsia"/>
          <w:u w:val="single"/>
        </w:rPr>
        <w:t xml:space="preserve">                     </w:t>
      </w:r>
      <w:r>
        <w:rPr>
          <w:rFonts w:ascii="宋体" w:hAnsi="宋体" w:cs="宋体" w:hint="eastAsia"/>
          <w:spacing w:val="3"/>
          <w:u w:val="single"/>
        </w:rPr>
        <w:t xml:space="preserve"> </w:t>
      </w:r>
      <w:r>
        <w:rPr>
          <w:rFonts w:ascii="宋体" w:hAnsi="宋体" w:cs="宋体" w:hint="eastAsia"/>
          <w:u w:val="single"/>
        </w:rPr>
        <w:t xml:space="preserve">               </w:t>
      </w:r>
      <w:r>
        <w:rPr>
          <w:rFonts w:ascii="宋体" w:hAnsi="宋体" w:cs="宋体" w:hint="eastAsia"/>
          <w:spacing w:val="2"/>
          <w:u w:val="single"/>
        </w:rPr>
        <w:t xml:space="preserve"> </w:t>
      </w:r>
      <w:r>
        <w:rPr>
          <w:rFonts w:ascii="宋体" w:hAnsi="宋体" w:cs="宋体" w:hint="eastAsia"/>
        </w:rPr>
        <w:t xml:space="preserve"> </w:t>
      </w:r>
    </w:p>
    <w:p w14:paraId="0BC281AD" w14:textId="77777777" w:rsidR="00745F4F" w:rsidRDefault="00745F4F">
      <w:pPr>
        <w:pStyle w:val="aa"/>
        <w:spacing w:before="12" w:line="360" w:lineRule="auto"/>
        <w:rPr>
          <w:rFonts w:ascii="宋体" w:hAnsi="宋体" w:cs="宋体" w:hint="eastAsia"/>
          <w:sz w:val="10"/>
        </w:rPr>
      </w:pPr>
    </w:p>
    <w:p w14:paraId="3FF579F4" w14:textId="77777777" w:rsidR="00745F4F" w:rsidRDefault="00000000">
      <w:pPr>
        <w:pStyle w:val="aa"/>
        <w:spacing w:before="71" w:line="360" w:lineRule="auto"/>
        <w:ind w:left="581"/>
        <w:rPr>
          <w:rFonts w:ascii="宋体" w:hAnsi="宋体" w:cs="宋体" w:hint="eastAsia"/>
        </w:rPr>
      </w:pPr>
      <w:r>
        <w:rPr>
          <w:rFonts w:ascii="宋体" w:hAnsi="宋体" w:cs="宋体" w:hint="eastAsia"/>
        </w:rPr>
        <w:t>传   真 ：</w:t>
      </w:r>
      <w:r>
        <w:rPr>
          <w:rFonts w:ascii="宋体" w:hAnsi="宋体" w:cs="宋体" w:hint="eastAsia"/>
          <w:u w:val="single"/>
        </w:rPr>
        <w:t xml:space="preserve">                                     </w:t>
      </w:r>
      <w:r>
        <w:rPr>
          <w:rFonts w:ascii="宋体" w:hAnsi="宋体" w:cs="宋体" w:hint="eastAsia"/>
          <w:spacing w:val="5"/>
          <w:u w:val="single"/>
        </w:rPr>
        <w:t xml:space="preserve"> </w:t>
      </w:r>
      <w:r>
        <w:rPr>
          <w:rFonts w:ascii="宋体" w:hAnsi="宋体" w:cs="宋体" w:hint="eastAsia"/>
        </w:rPr>
        <w:t xml:space="preserve"> </w:t>
      </w:r>
    </w:p>
    <w:p w14:paraId="475450A5" w14:textId="77777777" w:rsidR="00745F4F" w:rsidRDefault="00745F4F">
      <w:pPr>
        <w:pStyle w:val="aa"/>
        <w:spacing w:line="360" w:lineRule="auto"/>
        <w:rPr>
          <w:rFonts w:ascii="宋体" w:hAnsi="宋体" w:cs="宋体" w:hint="eastAsia"/>
          <w:sz w:val="20"/>
        </w:rPr>
      </w:pPr>
    </w:p>
    <w:p w14:paraId="08A69CF7" w14:textId="77777777" w:rsidR="00745F4F" w:rsidRDefault="00745F4F">
      <w:pPr>
        <w:pStyle w:val="aa"/>
        <w:spacing w:before="2" w:line="360" w:lineRule="auto"/>
        <w:rPr>
          <w:rFonts w:ascii="宋体" w:hAnsi="宋体" w:cs="宋体" w:hint="eastAsia"/>
          <w:sz w:val="26"/>
        </w:rPr>
      </w:pPr>
    </w:p>
    <w:p w14:paraId="3CB467D3" w14:textId="77777777" w:rsidR="00745F4F" w:rsidRDefault="00000000">
      <w:pPr>
        <w:pStyle w:val="aa"/>
        <w:spacing w:before="70" w:line="360" w:lineRule="auto"/>
        <w:ind w:left="6169"/>
        <w:rPr>
          <w:rFonts w:ascii="宋体" w:hAnsi="宋体" w:cs="宋体" w:hint="eastAsia"/>
        </w:rPr>
        <w:sectPr w:rsidR="00745F4F">
          <w:pgSz w:w="11910" w:h="16850"/>
          <w:pgMar w:top="1440" w:right="1080" w:bottom="1440" w:left="1080" w:header="0" w:footer="996" w:gutter="0"/>
          <w:cols w:space="720"/>
        </w:sect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14:paraId="0EC628DC" w14:textId="77777777" w:rsidR="00745F4F" w:rsidRDefault="00000000">
      <w:pPr>
        <w:pStyle w:val="aa"/>
        <w:spacing w:before="71" w:line="360" w:lineRule="auto"/>
        <w:ind w:left="326"/>
        <w:rPr>
          <w:rFonts w:ascii="宋体" w:hAnsi="宋体" w:cs="宋体" w:hint="eastAsia"/>
          <w:sz w:val="15"/>
        </w:rPr>
      </w:pPr>
      <w:r>
        <w:rPr>
          <w:rFonts w:ascii="宋体" w:hAnsi="宋体" w:cs="宋体" w:hint="eastAsia"/>
        </w:rPr>
        <w:lastRenderedPageBreak/>
        <w:t xml:space="preserve">附件 5： </w:t>
      </w:r>
    </w:p>
    <w:p w14:paraId="631A2C34" w14:textId="77777777" w:rsidR="00745F4F" w:rsidRDefault="00000000">
      <w:pPr>
        <w:pStyle w:val="aa"/>
        <w:spacing w:before="71" w:line="360" w:lineRule="auto"/>
        <w:ind w:right="707"/>
        <w:jc w:val="center"/>
        <w:rPr>
          <w:rFonts w:ascii="宋体" w:hAnsi="宋体" w:cs="宋体" w:hint="eastAsia"/>
        </w:rPr>
      </w:pPr>
      <w:r>
        <w:rPr>
          <w:rFonts w:ascii="宋体" w:hAnsi="宋体" w:cs="宋体" w:hint="eastAsia"/>
        </w:rPr>
        <w:t xml:space="preserve">预付款担保（如有） </w:t>
      </w:r>
    </w:p>
    <w:p w14:paraId="7E1EAE23" w14:textId="77777777" w:rsidR="00745F4F" w:rsidRDefault="00745F4F">
      <w:pPr>
        <w:pStyle w:val="aa"/>
        <w:spacing w:line="360" w:lineRule="auto"/>
        <w:rPr>
          <w:rFonts w:ascii="宋体" w:hAnsi="宋体" w:cs="宋体" w:hint="eastAsia"/>
          <w:sz w:val="20"/>
        </w:rPr>
      </w:pPr>
    </w:p>
    <w:p w14:paraId="7A0B8074" w14:textId="77777777" w:rsidR="00745F4F" w:rsidRDefault="00000000">
      <w:pPr>
        <w:pStyle w:val="aa"/>
        <w:tabs>
          <w:tab w:val="left" w:pos="2429"/>
          <w:tab w:val="left" w:pos="2849"/>
        </w:tabs>
        <w:spacing w:before="165" w:line="360" w:lineRule="auto"/>
        <w:ind w:left="746"/>
        <w:rPr>
          <w:rFonts w:ascii="宋体" w:hAnsi="宋体" w:cs="宋体" w:hint="eastAsia"/>
        </w:rPr>
      </w:pPr>
      <w:r>
        <w:rPr>
          <w:rFonts w:ascii="宋体" w:hAnsi="宋体" w:cs="宋体" w:hint="eastAsia"/>
          <w:u w:val="single"/>
        </w:rPr>
        <w:t xml:space="preserve">           </w:t>
      </w:r>
      <w:r>
        <w:rPr>
          <w:rFonts w:ascii="宋体" w:hAnsi="宋体" w:cs="宋体" w:hint="eastAsia"/>
          <w:spacing w:val="2"/>
          <w:u w:val="single"/>
        </w:rPr>
        <w:t xml:space="preserve"> </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rPr>
        <w:t xml:space="preserve"> （发包人名称）： </w:t>
      </w:r>
    </w:p>
    <w:p w14:paraId="264BD934" w14:textId="77777777" w:rsidR="00745F4F" w:rsidRDefault="00745F4F">
      <w:pPr>
        <w:pStyle w:val="aa"/>
        <w:spacing w:before="10" w:line="360" w:lineRule="auto"/>
        <w:rPr>
          <w:rFonts w:ascii="宋体" w:hAnsi="宋体" w:cs="宋体" w:hint="eastAsia"/>
          <w:sz w:val="9"/>
        </w:rPr>
      </w:pPr>
    </w:p>
    <w:p w14:paraId="46D86B7E" w14:textId="77777777" w:rsidR="00745F4F" w:rsidRDefault="00000000">
      <w:pPr>
        <w:pStyle w:val="aa"/>
        <w:spacing w:before="71" w:line="360" w:lineRule="auto"/>
        <w:ind w:left="6" w:firstLineChars="352" w:firstLine="739"/>
        <w:rPr>
          <w:rFonts w:ascii="宋体" w:hAnsi="宋体" w:cs="宋体" w:hint="eastAsia"/>
        </w:rPr>
      </w:pPr>
      <w:r>
        <w:rPr>
          <w:rFonts w:ascii="宋体" w:hAnsi="宋体" w:cs="宋体" w:hint="eastAsia"/>
        </w:rPr>
        <w:t>根据</w:t>
      </w:r>
      <w:r>
        <w:rPr>
          <w:rFonts w:ascii="宋体" w:hAnsi="宋体" w:cs="宋体" w:hint="eastAsia"/>
          <w:u w:val="single"/>
        </w:rPr>
        <w:t xml:space="preserve">       </w:t>
      </w:r>
      <w:r>
        <w:rPr>
          <w:rFonts w:ascii="宋体" w:hAnsi="宋体" w:cs="宋体" w:hint="eastAsia"/>
        </w:rPr>
        <w:t>（承包人名称）（以下称“承包人”）</w:t>
      </w:r>
      <w:r>
        <w:rPr>
          <w:rFonts w:ascii="宋体" w:hAnsi="宋体" w:cs="宋体" w:hint="eastAsia"/>
          <w:spacing w:val="-4"/>
        </w:rPr>
        <w:t>与</w:t>
      </w:r>
      <w:r>
        <w:rPr>
          <w:rFonts w:ascii="宋体" w:hAnsi="宋体" w:cs="宋体" w:hint="eastAsia"/>
          <w:u w:val="single"/>
        </w:rPr>
        <w:t xml:space="preserve">         </w:t>
      </w:r>
      <w:r>
        <w:rPr>
          <w:rFonts w:ascii="宋体" w:hAnsi="宋体" w:cs="宋体" w:hint="eastAsia"/>
        </w:rPr>
        <w:t>（发包人名称）（以下简称“发包人</w:t>
      </w:r>
      <w:r>
        <w:rPr>
          <w:rFonts w:ascii="宋体" w:hAnsi="宋体" w:cs="宋体" w:hint="eastAsia"/>
          <w:spacing w:val="-15"/>
        </w:rPr>
        <w:t>”）</w:t>
      </w:r>
      <w:r>
        <w:rPr>
          <w:rFonts w:ascii="宋体" w:hAnsi="宋体" w:cs="宋体" w:hint="eastAsia"/>
        </w:rPr>
        <w:t>于</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日签订的</w:t>
      </w:r>
      <w:r>
        <w:rPr>
          <w:rFonts w:ascii="宋体" w:hAnsi="宋体" w:cs="宋体" w:hint="eastAsia"/>
          <w:spacing w:val="8"/>
          <w:u w:val="single"/>
        </w:rPr>
        <w:t xml:space="preserve">           </w:t>
      </w:r>
      <w:r>
        <w:rPr>
          <w:rFonts w:ascii="宋体" w:hAnsi="宋体" w:cs="宋体" w:hint="eastAsia"/>
        </w:rPr>
        <w:t>（工程名称</w:t>
      </w:r>
      <w:r>
        <w:rPr>
          <w:rFonts w:ascii="宋体" w:hAnsi="宋体" w:cs="宋体" w:hint="eastAsia"/>
          <w:spacing w:val="-30"/>
        </w:rPr>
        <w:t>）</w:t>
      </w:r>
      <w:r>
        <w:rPr>
          <w:rFonts w:ascii="宋体" w:hAnsi="宋体" w:cs="宋体" w:hint="eastAsia"/>
          <w:spacing w:val="-3"/>
        </w:rPr>
        <w:t>《建设工程施工合同》，承包人</w:t>
      </w:r>
      <w:r>
        <w:rPr>
          <w:rFonts w:ascii="宋体" w:hAnsi="宋体" w:cs="宋体" w:hint="eastAsia"/>
        </w:rPr>
        <w:t xml:space="preserve">按约定的金额向你方提交一份预付款担保，即有权得到你方支付相等金额的预付款。我方愿意就你方提供给承包人的预付款为承包人提供连带责任担保。 </w:t>
      </w:r>
    </w:p>
    <w:p w14:paraId="77A0A52D" w14:textId="77777777" w:rsidR="00745F4F" w:rsidRDefault="00000000">
      <w:pPr>
        <w:pStyle w:val="aa"/>
        <w:spacing w:line="360" w:lineRule="auto"/>
        <w:ind w:left="746"/>
        <w:rPr>
          <w:rFonts w:ascii="宋体" w:hAnsi="宋体" w:cs="宋体" w:hint="eastAsia"/>
        </w:rPr>
      </w:pPr>
      <w:r>
        <w:rPr>
          <w:rFonts w:ascii="宋体" w:hAnsi="宋体" w:cs="宋体" w:hint="eastAsia"/>
        </w:rPr>
        <w:t>1. 担保金额人民币（大写）</w:t>
      </w:r>
      <w:r>
        <w:rPr>
          <w:rFonts w:ascii="宋体" w:hAnsi="宋体" w:cs="宋体" w:hint="eastAsia"/>
          <w:u w:val="single"/>
        </w:rPr>
        <w:t xml:space="preserve"> </w:t>
      </w:r>
      <w:r>
        <w:rPr>
          <w:rFonts w:ascii="宋体" w:hAnsi="宋体" w:cs="宋体" w:hint="eastAsia"/>
        </w:rPr>
        <w:t>元（¥</w:t>
      </w:r>
      <w:r>
        <w:rPr>
          <w:rFonts w:ascii="宋体" w:hAnsi="宋体" w:cs="宋体" w:hint="eastAsia"/>
          <w:u w:val="single"/>
        </w:rPr>
        <w:t xml:space="preserve"> </w:t>
      </w:r>
      <w:r>
        <w:rPr>
          <w:rFonts w:ascii="宋体" w:hAnsi="宋体" w:cs="宋体" w:hint="eastAsia"/>
        </w:rPr>
        <w:t xml:space="preserve">）。 </w:t>
      </w:r>
    </w:p>
    <w:p w14:paraId="68ED9878" w14:textId="77777777" w:rsidR="00745F4F" w:rsidRDefault="00745F4F">
      <w:pPr>
        <w:pStyle w:val="aa"/>
        <w:spacing w:before="11" w:line="360" w:lineRule="auto"/>
        <w:rPr>
          <w:rFonts w:ascii="宋体" w:hAnsi="宋体" w:cs="宋体" w:hint="eastAsia"/>
          <w:sz w:val="9"/>
        </w:rPr>
      </w:pPr>
    </w:p>
    <w:p w14:paraId="7DFF2DCC" w14:textId="77777777" w:rsidR="00745F4F" w:rsidRDefault="00000000">
      <w:pPr>
        <w:pStyle w:val="afff8"/>
        <w:numPr>
          <w:ilvl w:val="1"/>
          <w:numId w:val="54"/>
        </w:numPr>
        <w:tabs>
          <w:tab w:val="left" w:pos="958"/>
        </w:tabs>
        <w:spacing w:before="71" w:line="360" w:lineRule="auto"/>
        <w:ind w:firstLine="416"/>
        <w:rPr>
          <w:rFonts w:ascii="宋体" w:hAnsi="宋体" w:cs="宋体" w:hint="eastAsia"/>
        </w:rPr>
      </w:pPr>
      <w:r>
        <w:rPr>
          <w:rFonts w:ascii="宋体" w:hAnsi="宋体" w:cs="宋体" w:hint="eastAsia"/>
          <w:spacing w:val="-1"/>
        </w:rPr>
        <w:t>担保有效期自预付款支付给承包人起生效，至你方签发的进度款支付证书说明已完全扣清止。</w:t>
      </w:r>
      <w:r>
        <w:rPr>
          <w:rFonts w:ascii="宋体" w:hAnsi="宋体" w:cs="宋体" w:hint="eastAsia"/>
        </w:rPr>
        <w:t xml:space="preserve"> </w:t>
      </w:r>
    </w:p>
    <w:p w14:paraId="418CF521" w14:textId="77777777" w:rsidR="00745F4F" w:rsidRDefault="00745F4F">
      <w:pPr>
        <w:pStyle w:val="aa"/>
        <w:spacing w:before="6" w:line="360" w:lineRule="auto"/>
        <w:rPr>
          <w:rFonts w:ascii="宋体" w:hAnsi="宋体" w:cs="宋体" w:hint="eastAsia"/>
          <w:sz w:val="16"/>
        </w:rPr>
      </w:pPr>
    </w:p>
    <w:p w14:paraId="57A4BCF1" w14:textId="77777777" w:rsidR="00745F4F" w:rsidRDefault="00000000">
      <w:pPr>
        <w:pStyle w:val="afff8"/>
        <w:numPr>
          <w:ilvl w:val="1"/>
          <w:numId w:val="54"/>
        </w:numPr>
        <w:tabs>
          <w:tab w:val="left" w:pos="958"/>
        </w:tabs>
        <w:spacing w:line="360" w:lineRule="auto"/>
        <w:ind w:left="6" w:right="90" w:firstLine="388"/>
        <w:rPr>
          <w:rFonts w:ascii="宋体" w:hAnsi="宋体" w:cs="宋体" w:hint="eastAsia"/>
        </w:rPr>
      </w:pPr>
      <w:r>
        <w:rPr>
          <w:rFonts w:ascii="宋体" w:hAnsi="宋体" w:cs="宋体" w:hint="eastAsia"/>
          <w:spacing w:val="-8"/>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r>
        <w:rPr>
          <w:rFonts w:ascii="宋体" w:hAnsi="宋体" w:cs="宋体" w:hint="eastAsia"/>
        </w:rPr>
        <w:t xml:space="preserve"> </w:t>
      </w:r>
    </w:p>
    <w:p w14:paraId="65F14E1A" w14:textId="77777777" w:rsidR="00745F4F" w:rsidRDefault="00000000">
      <w:pPr>
        <w:pStyle w:val="afff8"/>
        <w:numPr>
          <w:ilvl w:val="1"/>
          <w:numId w:val="54"/>
        </w:numPr>
        <w:tabs>
          <w:tab w:val="left" w:pos="958"/>
        </w:tabs>
        <w:spacing w:line="360" w:lineRule="auto"/>
        <w:ind w:firstLine="416"/>
        <w:rPr>
          <w:rFonts w:ascii="宋体" w:hAnsi="宋体" w:cs="宋体" w:hint="eastAsia"/>
        </w:rPr>
      </w:pPr>
      <w:r>
        <w:rPr>
          <w:rFonts w:ascii="宋体" w:hAnsi="宋体" w:cs="宋体" w:hint="eastAsia"/>
          <w:spacing w:val="-1"/>
        </w:rPr>
        <w:t>你方和承包人按合同约定变更合同时，我方承担本保函规定的义务不变。</w:t>
      </w:r>
      <w:r>
        <w:rPr>
          <w:rFonts w:ascii="宋体" w:hAnsi="宋体" w:cs="宋体" w:hint="eastAsia"/>
        </w:rPr>
        <w:t xml:space="preserve"> </w:t>
      </w:r>
    </w:p>
    <w:p w14:paraId="754E3281" w14:textId="77777777" w:rsidR="00745F4F" w:rsidRDefault="00745F4F">
      <w:pPr>
        <w:pStyle w:val="aa"/>
        <w:spacing w:before="4" w:line="360" w:lineRule="auto"/>
        <w:rPr>
          <w:rFonts w:ascii="宋体" w:hAnsi="宋体" w:cs="宋体" w:hint="eastAsia"/>
          <w:sz w:val="15"/>
        </w:rPr>
      </w:pPr>
    </w:p>
    <w:p w14:paraId="53F470C1" w14:textId="77777777" w:rsidR="00745F4F" w:rsidRDefault="00000000">
      <w:pPr>
        <w:pStyle w:val="afff8"/>
        <w:numPr>
          <w:ilvl w:val="1"/>
          <w:numId w:val="54"/>
        </w:numPr>
        <w:tabs>
          <w:tab w:val="left" w:pos="958"/>
        </w:tabs>
        <w:spacing w:line="360" w:lineRule="auto"/>
        <w:ind w:firstLine="416"/>
        <w:rPr>
          <w:rFonts w:ascii="宋体" w:hAnsi="宋体" w:cs="宋体" w:hint="eastAsia"/>
        </w:rPr>
      </w:pPr>
      <w:r>
        <w:rPr>
          <w:rFonts w:ascii="宋体" w:hAnsi="宋体" w:cs="宋体" w:hint="eastAsia"/>
          <w:spacing w:val="-1"/>
        </w:rPr>
        <w:t>因本保函发生的纠纷，可由双方协商解决，协商不成的，按下列第</w:t>
      </w:r>
      <w:r>
        <w:rPr>
          <w:rFonts w:ascii="宋体" w:hAnsi="宋体" w:cs="宋体" w:hint="eastAsia"/>
        </w:rPr>
        <w:t xml:space="preserve"> 种方式解决： </w:t>
      </w:r>
    </w:p>
    <w:p w14:paraId="6396798C" w14:textId="77777777" w:rsidR="00745F4F" w:rsidRDefault="00745F4F">
      <w:pPr>
        <w:pStyle w:val="aa"/>
        <w:spacing w:line="360" w:lineRule="auto"/>
        <w:rPr>
          <w:rFonts w:ascii="宋体" w:hAnsi="宋体" w:cs="宋体" w:hint="eastAsia"/>
          <w:sz w:val="11"/>
        </w:rPr>
      </w:pPr>
    </w:p>
    <w:p w14:paraId="1EC1DD1B" w14:textId="77777777" w:rsidR="00745F4F" w:rsidRDefault="00000000">
      <w:pPr>
        <w:pStyle w:val="aa"/>
        <w:spacing w:before="70" w:line="360" w:lineRule="auto"/>
        <w:ind w:left="746"/>
        <w:rPr>
          <w:rFonts w:ascii="宋体" w:hAnsi="宋体" w:cs="宋体" w:hint="eastAsia"/>
        </w:rPr>
      </w:pPr>
      <w:r>
        <w:rPr>
          <w:rFonts w:ascii="宋体" w:hAnsi="宋体" w:cs="宋体" w:hint="eastAsia"/>
        </w:rPr>
        <w:t>（1） 向</w:t>
      </w:r>
      <w:r>
        <w:rPr>
          <w:rFonts w:ascii="宋体" w:hAnsi="宋体" w:cs="宋体" w:hint="eastAsia"/>
          <w:u w:val="single"/>
        </w:rPr>
        <w:t xml:space="preserve"> </w:t>
      </w:r>
      <w:r>
        <w:rPr>
          <w:rFonts w:ascii="宋体" w:hAnsi="宋体" w:cs="宋体" w:hint="eastAsia"/>
        </w:rPr>
        <w:t xml:space="preserve">仲 裁 委 员 会 申 请 仲 裁 ； </w:t>
      </w:r>
    </w:p>
    <w:p w14:paraId="0E4C2835" w14:textId="77777777" w:rsidR="00745F4F" w:rsidRDefault="00745F4F">
      <w:pPr>
        <w:pStyle w:val="aa"/>
        <w:spacing w:before="11" w:line="360" w:lineRule="auto"/>
        <w:rPr>
          <w:rFonts w:ascii="宋体" w:hAnsi="宋体" w:cs="宋体" w:hint="eastAsia"/>
          <w:sz w:val="9"/>
        </w:rPr>
      </w:pPr>
    </w:p>
    <w:p w14:paraId="1AAF331A" w14:textId="77777777" w:rsidR="00745F4F" w:rsidRDefault="00000000">
      <w:pPr>
        <w:pStyle w:val="aa"/>
        <w:spacing w:before="70" w:line="360" w:lineRule="auto"/>
        <w:ind w:left="746"/>
        <w:rPr>
          <w:rFonts w:ascii="宋体" w:hAnsi="宋体" w:cs="宋体" w:hint="eastAsia"/>
        </w:rPr>
      </w:pPr>
      <w:r>
        <w:rPr>
          <w:rFonts w:ascii="宋体" w:hAnsi="宋体" w:cs="宋体" w:hint="eastAsia"/>
        </w:rPr>
        <w:t>（2） 向</w:t>
      </w:r>
      <w:r>
        <w:rPr>
          <w:rFonts w:ascii="宋体" w:hAnsi="宋体" w:cs="宋体" w:hint="eastAsia"/>
          <w:u w:val="single"/>
        </w:rPr>
        <w:t xml:space="preserve"> </w:t>
      </w:r>
      <w:r>
        <w:rPr>
          <w:rFonts w:ascii="宋体" w:hAnsi="宋体" w:cs="宋体" w:hint="eastAsia"/>
        </w:rPr>
        <w:t xml:space="preserve">人 民 法 院 起 诉 。 </w:t>
      </w:r>
    </w:p>
    <w:p w14:paraId="4E48289D" w14:textId="77777777" w:rsidR="00745F4F" w:rsidRDefault="00745F4F">
      <w:pPr>
        <w:pStyle w:val="aa"/>
        <w:spacing w:before="11" w:line="360" w:lineRule="auto"/>
        <w:rPr>
          <w:rFonts w:ascii="宋体" w:hAnsi="宋体" w:cs="宋体" w:hint="eastAsia"/>
          <w:sz w:val="9"/>
        </w:rPr>
      </w:pPr>
    </w:p>
    <w:p w14:paraId="414AE368" w14:textId="77777777" w:rsidR="00745F4F" w:rsidRDefault="00000000">
      <w:pPr>
        <w:pStyle w:val="afff8"/>
        <w:numPr>
          <w:ilvl w:val="1"/>
          <w:numId w:val="54"/>
        </w:numPr>
        <w:tabs>
          <w:tab w:val="left" w:pos="958"/>
        </w:tabs>
        <w:spacing w:before="71" w:line="360" w:lineRule="auto"/>
        <w:ind w:firstLine="420"/>
        <w:rPr>
          <w:rFonts w:ascii="宋体" w:hAnsi="宋体" w:cs="宋体" w:hint="eastAsia"/>
        </w:rPr>
      </w:pPr>
      <w:r>
        <w:rPr>
          <w:rFonts w:ascii="宋体" w:hAnsi="宋体" w:cs="宋体" w:hint="eastAsia"/>
        </w:rPr>
        <w:t>本保函自我方法定代表人（或其委托代理人）</w:t>
      </w:r>
      <w:r>
        <w:rPr>
          <w:rFonts w:ascii="宋体" w:hAnsi="宋体" w:cs="宋体" w:hint="eastAsia"/>
          <w:spacing w:val="-1"/>
        </w:rPr>
        <w:t>签字并加盖公章之日起生效。</w:t>
      </w:r>
      <w:r>
        <w:rPr>
          <w:rFonts w:ascii="宋体" w:hAnsi="宋体" w:cs="宋体" w:hint="eastAsia"/>
        </w:rPr>
        <w:t xml:space="preserve"> </w:t>
      </w:r>
    </w:p>
    <w:p w14:paraId="7102D47C" w14:textId="77777777" w:rsidR="00745F4F" w:rsidRDefault="00745F4F">
      <w:pPr>
        <w:pStyle w:val="aa"/>
        <w:spacing w:before="6" w:line="360" w:lineRule="auto"/>
        <w:rPr>
          <w:rFonts w:ascii="宋体" w:hAnsi="宋体" w:cs="宋体" w:hint="eastAsia"/>
          <w:sz w:val="15"/>
        </w:rPr>
      </w:pPr>
    </w:p>
    <w:p w14:paraId="149E92BC" w14:textId="77777777" w:rsidR="00745F4F" w:rsidRDefault="00000000">
      <w:pPr>
        <w:pStyle w:val="aa"/>
        <w:spacing w:before="71" w:line="360" w:lineRule="auto"/>
        <w:ind w:left="746"/>
        <w:rPr>
          <w:rFonts w:ascii="宋体" w:hAnsi="宋体" w:cs="宋体" w:hint="eastAsia"/>
        </w:rPr>
      </w:pPr>
      <w:r>
        <w:rPr>
          <w:rFonts w:ascii="宋体" w:hAnsi="宋体" w:cs="宋体" w:hint="eastAsia"/>
        </w:rPr>
        <w:t>担 保 人 ：</w:t>
      </w:r>
      <w:r>
        <w:rPr>
          <w:rFonts w:ascii="宋体" w:hAnsi="宋体" w:cs="宋体" w:hint="eastAsia"/>
          <w:u w:val="single"/>
        </w:rPr>
        <w:t xml:space="preserve"> </w:t>
      </w:r>
      <w:r>
        <w:rPr>
          <w:rFonts w:ascii="宋体" w:hAnsi="宋体" w:cs="宋体" w:hint="eastAsia"/>
        </w:rPr>
        <w:t xml:space="preserve">（ 盖 单 位 章 ） </w:t>
      </w:r>
    </w:p>
    <w:p w14:paraId="226FE92D" w14:textId="77777777" w:rsidR="00745F4F" w:rsidRDefault="00745F4F">
      <w:pPr>
        <w:pStyle w:val="aa"/>
        <w:spacing w:line="360" w:lineRule="auto"/>
        <w:rPr>
          <w:rFonts w:ascii="宋体" w:hAnsi="宋体" w:cs="宋体" w:hint="eastAsia"/>
          <w:sz w:val="11"/>
        </w:rPr>
      </w:pPr>
    </w:p>
    <w:p w14:paraId="3A5123A3" w14:textId="77777777" w:rsidR="00745F4F" w:rsidRDefault="00000000">
      <w:pPr>
        <w:pStyle w:val="aa"/>
        <w:spacing w:before="70" w:line="360" w:lineRule="auto"/>
        <w:ind w:left="746"/>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 xml:space="preserve">（签字） </w:t>
      </w:r>
    </w:p>
    <w:p w14:paraId="55D0F835" w14:textId="77777777" w:rsidR="00745F4F" w:rsidRDefault="00745F4F">
      <w:pPr>
        <w:pStyle w:val="aa"/>
        <w:spacing w:before="10" w:line="360" w:lineRule="auto"/>
        <w:rPr>
          <w:rFonts w:ascii="宋体" w:hAnsi="宋体" w:cs="宋体" w:hint="eastAsia"/>
          <w:sz w:val="9"/>
        </w:rPr>
      </w:pPr>
    </w:p>
    <w:p w14:paraId="4CCEFAD8" w14:textId="77777777" w:rsidR="00745F4F" w:rsidRDefault="00000000">
      <w:pPr>
        <w:pStyle w:val="aa"/>
        <w:tabs>
          <w:tab w:val="left" w:pos="2429"/>
          <w:tab w:val="left" w:pos="2849"/>
          <w:tab w:val="left" w:pos="3270"/>
          <w:tab w:val="left" w:pos="3690"/>
          <w:tab w:val="left" w:pos="4111"/>
          <w:tab w:val="left" w:pos="4531"/>
        </w:tabs>
        <w:spacing w:before="71" w:line="360" w:lineRule="auto"/>
        <w:ind w:left="746"/>
        <w:rPr>
          <w:rFonts w:ascii="宋体" w:hAnsi="宋体" w:cs="宋体" w:hint="eastAsia"/>
        </w:rPr>
      </w:pPr>
      <w:r>
        <w:rPr>
          <w:rFonts w:ascii="宋体" w:hAnsi="宋体" w:cs="宋体" w:hint="eastAsia"/>
        </w:rPr>
        <w:t xml:space="preserve">地 </w:t>
      </w:r>
      <w:r>
        <w:rPr>
          <w:rFonts w:ascii="宋体" w:hAnsi="宋体" w:cs="宋体" w:hint="eastAsia"/>
          <w:spacing w:val="104"/>
        </w:rPr>
        <w:t xml:space="preserve"> </w:t>
      </w:r>
      <w:r>
        <w:rPr>
          <w:rFonts w:ascii="宋体" w:hAnsi="宋体" w:cs="宋体" w:hint="eastAsia"/>
        </w:rPr>
        <w:t>址 ：</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r>
      <w:r>
        <w:rPr>
          <w:rFonts w:ascii="宋体" w:hAnsi="宋体" w:cs="宋体" w:hint="eastAsia"/>
        </w:rPr>
        <w:t xml:space="preserve"> </w:t>
      </w:r>
    </w:p>
    <w:p w14:paraId="3B7A1865" w14:textId="77777777" w:rsidR="00745F4F" w:rsidRDefault="00745F4F">
      <w:pPr>
        <w:pStyle w:val="aa"/>
        <w:spacing w:before="10" w:line="360" w:lineRule="auto"/>
        <w:rPr>
          <w:rFonts w:ascii="宋体" w:hAnsi="宋体" w:cs="宋体" w:hint="eastAsia"/>
          <w:sz w:val="9"/>
        </w:rPr>
      </w:pPr>
    </w:p>
    <w:p w14:paraId="5606B20F" w14:textId="77777777" w:rsidR="00745F4F" w:rsidRDefault="00000000">
      <w:pPr>
        <w:pStyle w:val="aa"/>
        <w:tabs>
          <w:tab w:val="left" w:pos="2429"/>
          <w:tab w:val="left" w:pos="2849"/>
          <w:tab w:val="left" w:pos="3270"/>
          <w:tab w:val="left" w:pos="3690"/>
          <w:tab w:val="left" w:pos="4111"/>
          <w:tab w:val="left" w:pos="4531"/>
        </w:tabs>
        <w:spacing w:before="71" w:line="360" w:lineRule="auto"/>
        <w:ind w:left="746"/>
        <w:rPr>
          <w:rFonts w:ascii="宋体" w:hAnsi="宋体" w:cs="宋体" w:hint="eastAsia"/>
        </w:rPr>
      </w:pPr>
      <w:r>
        <w:rPr>
          <w:rFonts w:ascii="宋体" w:hAnsi="宋体" w:cs="宋体" w:hint="eastAsia"/>
          <w:spacing w:val="-1"/>
        </w:rPr>
        <w:lastRenderedPageBreak/>
        <w:t>邮</w:t>
      </w:r>
      <w:r>
        <w:rPr>
          <w:rFonts w:ascii="宋体" w:hAnsi="宋体" w:cs="宋体" w:hint="eastAsia"/>
        </w:rPr>
        <w:t>政编码：</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r>
      <w:r>
        <w:rPr>
          <w:rFonts w:ascii="宋体" w:hAnsi="宋体" w:cs="宋体" w:hint="eastAsia"/>
        </w:rPr>
        <w:t xml:space="preserve"> </w:t>
      </w:r>
    </w:p>
    <w:p w14:paraId="59E9BB58" w14:textId="77777777" w:rsidR="00745F4F" w:rsidRDefault="00745F4F">
      <w:pPr>
        <w:pStyle w:val="aa"/>
        <w:spacing w:before="10" w:line="360" w:lineRule="auto"/>
        <w:rPr>
          <w:rFonts w:ascii="宋体" w:hAnsi="宋体" w:cs="宋体" w:hint="eastAsia"/>
          <w:sz w:val="9"/>
        </w:rPr>
      </w:pPr>
    </w:p>
    <w:p w14:paraId="76C50D43" w14:textId="77777777" w:rsidR="00745F4F" w:rsidRDefault="00000000">
      <w:pPr>
        <w:pStyle w:val="aa"/>
        <w:tabs>
          <w:tab w:val="left" w:pos="2429"/>
          <w:tab w:val="left" w:pos="2849"/>
          <w:tab w:val="left" w:pos="3270"/>
          <w:tab w:val="left" w:pos="3690"/>
          <w:tab w:val="left" w:pos="4111"/>
          <w:tab w:val="left" w:pos="4531"/>
        </w:tabs>
        <w:spacing w:before="71" w:line="360" w:lineRule="auto"/>
        <w:ind w:left="746"/>
        <w:rPr>
          <w:rFonts w:ascii="宋体" w:hAnsi="宋体" w:cs="宋体" w:hint="eastAsia"/>
        </w:rPr>
      </w:pPr>
      <w:r>
        <w:rPr>
          <w:rFonts w:ascii="宋体" w:hAnsi="宋体" w:cs="宋体" w:hint="eastAsia"/>
        </w:rPr>
        <w:t>电   话 ：</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r>
      <w:r>
        <w:rPr>
          <w:rFonts w:ascii="宋体" w:hAnsi="宋体" w:cs="宋体" w:hint="eastAsia"/>
        </w:rPr>
        <w:t xml:space="preserve"> </w:t>
      </w:r>
    </w:p>
    <w:p w14:paraId="009AAB92" w14:textId="77777777" w:rsidR="00745F4F" w:rsidRDefault="00745F4F">
      <w:pPr>
        <w:pStyle w:val="aa"/>
        <w:spacing w:before="11" w:line="360" w:lineRule="auto"/>
        <w:rPr>
          <w:rFonts w:ascii="宋体" w:hAnsi="宋体" w:cs="宋体" w:hint="eastAsia"/>
          <w:sz w:val="9"/>
        </w:rPr>
      </w:pPr>
    </w:p>
    <w:p w14:paraId="48B4A6A0" w14:textId="77777777" w:rsidR="00745F4F" w:rsidRDefault="00000000">
      <w:pPr>
        <w:pStyle w:val="aa"/>
        <w:tabs>
          <w:tab w:val="left" w:pos="2429"/>
          <w:tab w:val="left" w:pos="2849"/>
          <w:tab w:val="left" w:pos="3270"/>
          <w:tab w:val="left" w:pos="3690"/>
          <w:tab w:val="left" w:pos="4111"/>
          <w:tab w:val="left" w:pos="4531"/>
        </w:tabs>
        <w:spacing w:before="70" w:line="360" w:lineRule="auto"/>
        <w:ind w:left="746"/>
        <w:rPr>
          <w:rFonts w:ascii="宋体" w:hAnsi="宋体" w:cs="宋体" w:hint="eastAsia"/>
        </w:rPr>
      </w:pPr>
      <w:r>
        <w:rPr>
          <w:rFonts w:ascii="宋体" w:hAnsi="宋体" w:cs="宋体" w:hint="eastAsia"/>
        </w:rPr>
        <w:t>传   真 ：</w:t>
      </w:r>
      <w:r>
        <w:rPr>
          <w:rFonts w:ascii="宋体" w:hAnsi="宋体" w:cs="宋体" w:hint="eastAsia"/>
          <w:u w:val="single"/>
        </w:rPr>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t xml:space="preserve"> </w:t>
      </w:r>
      <w:r>
        <w:rPr>
          <w:rFonts w:ascii="宋体" w:hAnsi="宋体" w:cs="宋体" w:hint="eastAsia"/>
          <w:u w:val="single"/>
        </w:rPr>
        <w:tab/>
      </w:r>
      <w:r>
        <w:rPr>
          <w:rFonts w:ascii="宋体" w:hAnsi="宋体" w:cs="宋体" w:hint="eastAsia"/>
        </w:rPr>
        <w:t xml:space="preserve"> </w:t>
      </w:r>
    </w:p>
    <w:p w14:paraId="556936DF" w14:textId="77777777" w:rsidR="00745F4F" w:rsidRDefault="00745F4F">
      <w:pPr>
        <w:pStyle w:val="aa"/>
        <w:spacing w:line="360" w:lineRule="auto"/>
        <w:rPr>
          <w:rFonts w:ascii="宋体" w:hAnsi="宋体" w:cs="宋体" w:hint="eastAsia"/>
          <w:sz w:val="20"/>
        </w:rPr>
      </w:pPr>
    </w:p>
    <w:p w14:paraId="406AD9C9" w14:textId="77777777" w:rsidR="00745F4F" w:rsidRDefault="00745F4F">
      <w:pPr>
        <w:pStyle w:val="aa"/>
        <w:spacing w:before="4" w:line="360" w:lineRule="auto"/>
        <w:rPr>
          <w:rFonts w:ascii="宋体" w:hAnsi="宋体" w:cs="宋体" w:hint="eastAsia"/>
          <w:sz w:val="27"/>
        </w:rPr>
      </w:pPr>
    </w:p>
    <w:p w14:paraId="5E31C684" w14:textId="77777777" w:rsidR="00745F4F" w:rsidRDefault="00000000">
      <w:pPr>
        <w:pStyle w:val="aa"/>
        <w:spacing w:before="71" w:line="360" w:lineRule="auto"/>
        <w:ind w:left="6334"/>
        <w:rPr>
          <w:rFonts w:ascii="宋体" w:hAnsi="宋体" w:cs="宋体" w:hint="eastAsia"/>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 </w:t>
      </w:r>
    </w:p>
    <w:p w14:paraId="4E382AEA" w14:textId="77777777" w:rsidR="00745F4F" w:rsidRDefault="00745F4F">
      <w:pPr>
        <w:spacing w:line="360" w:lineRule="auto"/>
        <w:rPr>
          <w:rFonts w:ascii="宋体" w:hAnsi="宋体" w:cs="宋体" w:hint="eastAsia"/>
        </w:rPr>
        <w:sectPr w:rsidR="00745F4F">
          <w:pgSz w:w="11910" w:h="16850"/>
          <w:pgMar w:top="1440" w:right="1080" w:bottom="1440" w:left="1080" w:header="0" w:footer="996" w:gutter="0"/>
          <w:cols w:space="720"/>
        </w:sectPr>
      </w:pPr>
    </w:p>
    <w:p w14:paraId="3C1A1153" w14:textId="77777777" w:rsidR="00745F4F" w:rsidRDefault="00000000">
      <w:pPr>
        <w:pStyle w:val="aa"/>
        <w:spacing w:before="41" w:line="360" w:lineRule="auto"/>
        <w:ind w:left="161"/>
        <w:rPr>
          <w:rFonts w:ascii="宋体" w:hAnsi="宋体" w:cs="宋体" w:hint="eastAsia"/>
          <w:sz w:val="15"/>
        </w:rPr>
      </w:pPr>
      <w:r>
        <w:rPr>
          <w:rFonts w:ascii="宋体" w:hAnsi="宋体" w:cs="宋体" w:hint="eastAsia"/>
        </w:rPr>
        <w:lastRenderedPageBreak/>
        <w:t xml:space="preserve">附件 6： </w:t>
      </w:r>
    </w:p>
    <w:p w14:paraId="4F176D06" w14:textId="77777777" w:rsidR="00745F4F" w:rsidRDefault="00000000">
      <w:pPr>
        <w:pStyle w:val="aa"/>
        <w:spacing w:before="70" w:line="360" w:lineRule="auto"/>
        <w:ind w:right="1039"/>
        <w:jc w:val="center"/>
        <w:rPr>
          <w:rFonts w:ascii="宋体" w:hAnsi="宋体" w:cs="宋体" w:hint="eastAsia"/>
        </w:rPr>
      </w:pPr>
      <w:r>
        <w:rPr>
          <w:rFonts w:ascii="宋体" w:hAnsi="宋体" w:cs="宋体" w:hint="eastAsia"/>
        </w:rPr>
        <w:t xml:space="preserve">支付担保（如有） </w:t>
      </w:r>
    </w:p>
    <w:p w14:paraId="50BE7125" w14:textId="77777777" w:rsidR="00745F4F" w:rsidRDefault="00745F4F">
      <w:pPr>
        <w:pStyle w:val="aa"/>
        <w:spacing w:before="6" w:line="360" w:lineRule="auto"/>
        <w:rPr>
          <w:rFonts w:ascii="宋体" w:hAnsi="宋体" w:cs="宋体" w:hint="eastAsia"/>
          <w:sz w:val="27"/>
        </w:rPr>
      </w:pPr>
    </w:p>
    <w:p w14:paraId="35077CD9" w14:textId="77777777" w:rsidR="00745F4F" w:rsidRDefault="00000000">
      <w:pPr>
        <w:pStyle w:val="aa"/>
        <w:spacing w:before="70" w:line="360" w:lineRule="auto"/>
        <w:ind w:left="581"/>
        <w:rPr>
          <w:rFonts w:ascii="宋体" w:hAnsi="宋体" w:cs="宋体" w:hint="eastAsia"/>
        </w:rPr>
      </w:pPr>
      <w:r>
        <w:rPr>
          <w:rFonts w:ascii="宋体" w:hAnsi="宋体" w:cs="宋体" w:hint="eastAsia"/>
          <w:u w:val="single"/>
        </w:rPr>
        <w:t xml:space="preserve">             </w:t>
      </w:r>
      <w:r>
        <w:rPr>
          <w:rFonts w:ascii="宋体" w:hAnsi="宋体" w:cs="宋体" w:hint="eastAsia"/>
        </w:rPr>
        <w:t xml:space="preserve">（承包人）： </w:t>
      </w:r>
    </w:p>
    <w:p w14:paraId="7B4D5397" w14:textId="77777777" w:rsidR="00745F4F" w:rsidRDefault="00745F4F">
      <w:pPr>
        <w:pStyle w:val="aa"/>
        <w:spacing w:before="10" w:line="360" w:lineRule="auto"/>
        <w:rPr>
          <w:rFonts w:ascii="宋体" w:hAnsi="宋体" w:cs="宋体" w:hint="eastAsia"/>
          <w:sz w:val="9"/>
        </w:rPr>
      </w:pPr>
    </w:p>
    <w:p w14:paraId="608CC1FD" w14:textId="77777777" w:rsidR="00745F4F" w:rsidRDefault="00000000">
      <w:pPr>
        <w:pStyle w:val="aa"/>
        <w:spacing w:before="71" w:line="360" w:lineRule="auto"/>
        <w:ind w:firstLineChars="281" w:firstLine="579"/>
        <w:rPr>
          <w:rFonts w:ascii="宋体" w:hAnsi="宋体" w:cs="宋体" w:hint="eastAsia"/>
        </w:rPr>
      </w:pPr>
      <w:r>
        <w:rPr>
          <w:rFonts w:ascii="宋体" w:hAnsi="宋体" w:cs="宋体" w:hint="eastAsia"/>
          <w:spacing w:val="-2"/>
        </w:rPr>
        <w:t xml:space="preserve">鉴于你方作为承包人已经与 </w:t>
      </w:r>
      <w:r>
        <w:rPr>
          <w:rFonts w:ascii="宋体" w:hAnsi="宋体" w:cs="宋体" w:hint="eastAsia"/>
          <w:spacing w:val="-3"/>
          <w:u w:val="single"/>
        </w:rPr>
        <w:t xml:space="preserve">            </w:t>
      </w:r>
      <w:r>
        <w:rPr>
          <w:rFonts w:ascii="宋体" w:hAnsi="宋体" w:cs="宋体" w:hint="eastAsia"/>
        </w:rPr>
        <w:t>（发包人名称</w:t>
      </w:r>
      <w:r>
        <w:rPr>
          <w:rFonts w:ascii="宋体" w:hAnsi="宋体" w:cs="宋体" w:hint="eastAsia"/>
          <w:spacing w:val="-31"/>
        </w:rPr>
        <w:t>）（</w:t>
      </w:r>
      <w:r>
        <w:rPr>
          <w:rFonts w:ascii="宋体" w:hAnsi="宋体" w:cs="宋体" w:hint="eastAsia"/>
          <w:spacing w:val="-6"/>
        </w:rPr>
        <w:t>以下称“发包人</w:t>
      </w:r>
      <w:r>
        <w:rPr>
          <w:rFonts w:ascii="宋体" w:hAnsi="宋体" w:cs="宋体" w:hint="eastAsia"/>
          <w:spacing w:val="-31"/>
        </w:rPr>
        <w:t>”）</w:t>
      </w:r>
      <w:r>
        <w:rPr>
          <w:rFonts w:ascii="宋体" w:hAnsi="宋体" w:cs="宋体" w:hint="eastAsia"/>
        </w:rPr>
        <w:t>于</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日签订了</w:t>
      </w:r>
      <w:r>
        <w:rPr>
          <w:rFonts w:ascii="宋体" w:hAnsi="宋体" w:cs="宋体" w:hint="eastAsia"/>
          <w:spacing w:val="7"/>
          <w:u w:val="single"/>
        </w:rPr>
        <w:t xml:space="preserve">            </w:t>
      </w:r>
      <w:r>
        <w:rPr>
          <w:rFonts w:ascii="宋体" w:hAnsi="宋体" w:cs="宋体" w:hint="eastAsia"/>
        </w:rPr>
        <w:t>（工程名称</w:t>
      </w:r>
      <w:r>
        <w:rPr>
          <w:rFonts w:ascii="宋体" w:hAnsi="宋体" w:cs="宋体" w:hint="eastAsia"/>
          <w:spacing w:val="-30"/>
        </w:rPr>
        <w:t>）</w:t>
      </w:r>
      <w:r>
        <w:rPr>
          <w:rFonts w:ascii="宋体" w:hAnsi="宋体" w:cs="宋体" w:hint="eastAsia"/>
          <w:spacing w:val="-3"/>
        </w:rPr>
        <w:t>《建设工程施工合同》</w:t>
      </w:r>
      <w:r>
        <w:rPr>
          <w:rFonts w:ascii="宋体" w:hAnsi="宋体" w:cs="宋体" w:hint="eastAsia"/>
        </w:rPr>
        <w:t>（</w:t>
      </w:r>
      <w:r>
        <w:rPr>
          <w:rFonts w:ascii="宋体" w:hAnsi="宋体" w:cs="宋体" w:hint="eastAsia"/>
          <w:spacing w:val="-2"/>
        </w:rPr>
        <w:t>以下称“主合同”</w:t>
      </w:r>
      <w:r>
        <w:rPr>
          <w:rFonts w:ascii="宋体" w:hAnsi="宋体" w:cs="宋体" w:hint="eastAsia"/>
          <w:spacing w:val="-10"/>
        </w:rPr>
        <w:t>），</w:t>
      </w:r>
      <w:r>
        <w:rPr>
          <w:rFonts w:ascii="宋体" w:hAnsi="宋体" w:cs="宋体" w:hint="eastAsia"/>
          <w:spacing w:val="-1"/>
        </w:rPr>
        <w:t>应发包人的申请，我</w:t>
      </w:r>
      <w:r>
        <w:rPr>
          <w:rFonts w:ascii="宋体" w:hAnsi="宋体" w:cs="宋体" w:hint="eastAsia"/>
        </w:rPr>
        <w:t xml:space="preserve">方愿就发包人履行主合同约定的工程款支付义务以保证的方式向你方提供如下担保： 一、保证的范围及保证金额 </w:t>
      </w:r>
    </w:p>
    <w:p w14:paraId="12FAE3C0" w14:textId="77777777" w:rsidR="00745F4F" w:rsidRDefault="00000000">
      <w:pPr>
        <w:pStyle w:val="afff8"/>
        <w:numPr>
          <w:ilvl w:val="0"/>
          <w:numId w:val="55"/>
        </w:numPr>
        <w:tabs>
          <w:tab w:val="left" w:pos="793"/>
        </w:tabs>
        <w:spacing w:line="360" w:lineRule="auto"/>
        <w:ind w:firstLine="416"/>
        <w:rPr>
          <w:rFonts w:ascii="宋体" w:hAnsi="宋体" w:cs="宋体" w:hint="eastAsia"/>
        </w:rPr>
      </w:pPr>
      <w:r>
        <w:rPr>
          <w:rFonts w:ascii="宋体" w:hAnsi="宋体" w:cs="宋体" w:hint="eastAsia"/>
          <w:spacing w:val="-1"/>
        </w:rPr>
        <w:t>我方的保证范围是主合同约定的工程款。</w:t>
      </w:r>
      <w:r>
        <w:rPr>
          <w:rFonts w:ascii="宋体" w:hAnsi="宋体" w:cs="宋体" w:hint="eastAsia"/>
        </w:rPr>
        <w:t xml:space="preserve"> </w:t>
      </w:r>
    </w:p>
    <w:p w14:paraId="3DFFF240" w14:textId="77777777" w:rsidR="00745F4F" w:rsidRDefault="00745F4F">
      <w:pPr>
        <w:pStyle w:val="aa"/>
        <w:spacing w:before="4" w:line="360" w:lineRule="auto"/>
        <w:rPr>
          <w:rFonts w:ascii="宋体" w:hAnsi="宋体" w:cs="宋体" w:hint="eastAsia"/>
          <w:sz w:val="15"/>
        </w:rPr>
      </w:pPr>
    </w:p>
    <w:p w14:paraId="1EFD4F41" w14:textId="77777777" w:rsidR="00745F4F" w:rsidRDefault="00000000">
      <w:pPr>
        <w:pStyle w:val="afff8"/>
        <w:numPr>
          <w:ilvl w:val="0"/>
          <w:numId w:val="55"/>
        </w:numPr>
        <w:tabs>
          <w:tab w:val="left" w:pos="793"/>
        </w:tabs>
        <w:spacing w:line="360" w:lineRule="auto"/>
        <w:ind w:firstLine="416"/>
        <w:rPr>
          <w:rFonts w:ascii="宋体" w:hAnsi="宋体" w:cs="宋体" w:hint="eastAsia"/>
        </w:rPr>
      </w:pPr>
      <w:r>
        <w:rPr>
          <w:rFonts w:ascii="宋体" w:hAnsi="宋体" w:cs="宋体" w:hint="eastAsia"/>
          <w:spacing w:val="-1"/>
        </w:rPr>
        <w:t>本保函所称主合同约定的工程款是指主合同约定的除工程质量保证金以外的合同价款。</w:t>
      </w:r>
      <w:r>
        <w:rPr>
          <w:rFonts w:ascii="宋体" w:hAnsi="宋体" w:cs="宋体" w:hint="eastAsia"/>
        </w:rPr>
        <w:t xml:space="preserve"> </w:t>
      </w:r>
    </w:p>
    <w:p w14:paraId="76D62775" w14:textId="77777777" w:rsidR="00745F4F" w:rsidRDefault="00745F4F">
      <w:pPr>
        <w:pStyle w:val="aa"/>
        <w:spacing w:before="4" w:line="360" w:lineRule="auto"/>
        <w:rPr>
          <w:rFonts w:ascii="宋体" w:hAnsi="宋体" w:cs="宋体" w:hint="eastAsia"/>
          <w:sz w:val="15"/>
        </w:rPr>
      </w:pPr>
    </w:p>
    <w:p w14:paraId="10B4B236" w14:textId="77777777" w:rsidR="00745F4F" w:rsidRDefault="00000000">
      <w:pPr>
        <w:pStyle w:val="afff8"/>
        <w:numPr>
          <w:ilvl w:val="0"/>
          <w:numId w:val="55"/>
        </w:numPr>
        <w:tabs>
          <w:tab w:val="left" w:pos="793"/>
        </w:tabs>
        <w:spacing w:before="1" w:line="360" w:lineRule="auto"/>
        <w:ind w:firstLine="416"/>
        <w:rPr>
          <w:rFonts w:ascii="宋体" w:hAnsi="宋体" w:cs="宋体" w:hint="eastAsia"/>
        </w:rPr>
      </w:pPr>
      <w:r>
        <w:rPr>
          <w:rFonts w:ascii="宋体" w:hAnsi="宋体" w:cs="宋体" w:hint="eastAsia"/>
          <w:spacing w:val="-1"/>
        </w:rPr>
        <w:t>我方保证的金额是主合同约定的工程款的</w:t>
      </w:r>
      <w:r>
        <w:rPr>
          <w:rFonts w:ascii="宋体" w:hAnsi="宋体" w:cs="宋体" w:hint="eastAsia"/>
          <w:spacing w:val="-8"/>
        </w:rPr>
        <w:t xml:space="preserve"> %，数额最高不超过人民币元</w:t>
      </w:r>
      <w:r>
        <w:rPr>
          <w:rFonts w:ascii="宋体" w:hAnsi="宋体" w:cs="宋体" w:hint="eastAsia"/>
        </w:rPr>
        <w:t>（</w:t>
      </w:r>
      <w:r>
        <w:rPr>
          <w:rFonts w:ascii="宋体" w:hAnsi="宋体" w:cs="宋体" w:hint="eastAsia"/>
          <w:spacing w:val="-16"/>
        </w:rPr>
        <w:t>大写：</w:t>
      </w:r>
      <w:r>
        <w:rPr>
          <w:rFonts w:ascii="宋体" w:hAnsi="宋体" w:cs="宋体" w:hint="eastAsia"/>
          <w:spacing w:val="-6"/>
        </w:rPr>
        <w:t xml:space="preserve"> </w:t>
      </w:r>
      <w:r>
        <w:rPr>
          <w:rFonts w:ascii="宋体" w:hAnsi="宋体" w:cs="宋体" w:hint="eastAsia"/>
          <w:spacing w:val="-45"/>
        </w:rPr>
        <w:t>）</w:t>
      </w:r>
      <w:r>
        <w:rPr>
          <w:rFonts w:ascii="宋体" w:hAnsi="宋体" w:cs="宋体" w:hint="eastAsia"/>
          <w:spacing w:val="-120"/>
        </w:rPr>
        <w:t>。</w:t>
      </w:r>
      <w:r>
        <w:rPr>
          <w:rFonts w:ascii="宋体" w:hAnsi="宋体" w:cs="宋体" w:hint="eastAsia"/>
        </w:rPr>
        <w:t xml:space="preserve"> </w:t>
      </w:r>
    </w:p>
    <w:p w14:paraId="7F257B15" w14:textId="77777777" w:rsidR="00745F4F" w:rsidRDefault="00745F4F">
      <w:pPr>
        <w:pStyle w:val="aa"/>
        <w:spacing w:before="12" w:line="360" w:lineRule="auto"/>
        <w:rPr>
          <w:rFonts w:ascii="宋体" w:hAnsi="宋体" w:cs="宋体" w:hint="eastAsia"/>
          <w:sz w:val="10"/>
        </w:rPr>
      </w:pPr>
    </w:p>
    <w:p w14:paraId="5BEFE10B" w14:textId="77777777" w:rsidR="00745F4F" w:rsidRDefault="00000000">
      <w:pPr>
        <w:pStyle w:val="aa"/>
        <w:spacing w:before="71" w:line="360" w:lineRule="auto"/>
        <w:ind w:left="581"/>
        <w:rPr>
          <w:rFonts w:ascii="宋体" w:hAnsi="宋体" w:cs="宋体" w:hint="eastAsia"/>
        </w:rPr>
      </w:pPr>
      <w:r>
        <w:rPr>
          <w:rFonts w:ascii="宋体" w:hAnsi="宋体" w:cs="宋体" w:hint="eastAsia"/>
        </w:rPr>
        <w:t xml:space="preserve">二、保证的方式及保证期间 </w:t>
      </w:r>
    </w:p>
    <w:p w14:paraId="1C994C1F" w14:textId="77777777" w:rsidR="00745F4F" w:rsidRDefault="00745F4F">
      <w:pPr>
        <w:pStyle w:val="aa"/>
        <w:spacing w:before="4" w:line="360" w:lineRule="auto"/>
        <w:rPr>
          <w:rFonts w:ascii="宋体" w:hAnsi="宋体" w:cs="宋体" w:hint="eastAsia"/>
          <w:sz w:val="15"/>
        </w:rPr>
      </w:pPr>
    </w:p>
    <w:p w14:paraId="400A1508" w14:textId="77777777" w:rsidR="00745F4F" w:rsidRDefault="00000000">
      <w:pPr>
        <w:pStyle w:val="afff8"/>
        <w:numPr>
          <w:ilvl w:val="0"/>
          <w:numId w:val="56"/>
        </w:numPr>
        <w:tabs>
          <w:tab w:val="left" w:pos="793"/>
        </w:tabs>
        <w:spacing w:line="360" w:lineRule="auto"/>
        <w:ind w:firstLine="416"/>
        <w:rPr>
          <w:rFonts w:ascii="宋体" w:hAnsi="宋体" w:cs="宋体" w:hint="eastAsia"/>
        </w:rPr>
      </w:pPr>
      <w:r>
        <w:rPr>
          <w:rFonts w:ascii="宋体" w:hAnsi="宋体" w:cs="宋体" w:hint="eastAsia"/>
          <w:spacing w:val="-1"/>
        </w:rPr>
        <w:t>我方保证的方式为：连带责任保证。</w:t>
      </w:r>
      <w:r>
        <w:rPr>
          <w:rFonts w:ascii="宋体" w:hAnsi="宋体" w:cs="宋体" w:hint="eastAsia"/>
        </w:rPr>
        <w:t xml:space="preserve"> </w:t>
      </w:r>
    </w:p>
    <w:p w14:paraId="5DD5B097" w14:textId="77777777" w:rsidR="00745F4F" w:rsidRDefault="00745F4F">
      <w:pPr>
        <w:pStyle w:val="aa"/>
        <w:spacing w:before="4" w:line="360" w:lineRule="auto"/>
        <w:rPr>
          <w:rFonts w:ascii="宋体" w:hAnsi="宋体" w:cs="宋体" w:hint="eastAsia"/>
          <w:sz w:val="15"/>
        </w:rPr>
      </w:pPr>
    </w:p>
    <w:p w14:paraId="69E48524" w14:textId="77777777" w:rsidR="00745F4F" w:rsidRDefault="00000000">
      <w:pPr>
        <w:pStyle w:val="afff8"/>
        <w:numPr>
          <w:ilvl w:val="0"/>
          <w:numId w:val="56"/>
        </w:numPr>
        <w:tabs>
          <w:tab w:val="left" w:pos="793"/>
        </w:tabs>
        <w:spacing w:line="360" w:lineRule="auto"/>
        <w:ind w:firstLine="416"/>
        <w:rPr>
          <w:rFonts w:ascii="宋体" w:hAnsi="宋体" w:cs="宋体" w:hint="eastAsia"/>
        </w:rPr>
      </w:pPr>
      <w:r>
        <w:rPr>
          <w:rFonts w:ascii="宋体" w:hAnsi="宋体" w:cs="宋体" w:hint="eastAsia"/>
          <w:spacing w:val="-1"/>
        </w:rPr>
        <w:t>我方保证的期间为：自合同生效之日起至主合同约定的工程款支付完毕之日后</w:t>
      </w:r>
      <w:r>
        <w:rPr>
          <w:rFonts w:ascii="宋体" w:hAnsi="宋体" w:cs="宋体" w:hint="eastAsia"/>
          <w:spacing w:val="6"/>
        </w:rPr>
        <w:t xml:space="preserve"> 日内。 </w:t>
      </w:r>
    </w:p>
    <w:p w14:paraId="7ED4B2AE" w14:textId="77777777" w:rsidR="00745F4F" w:rsidRDefault="00745F4F">
      <w:pPr>
        <w:pStyle w:val="aa"/>
        <w:spacing w:before="11" w:line="360" w:lineRule="auto"/>
        <w:rPr>
          <w:rFonts w:ascii="宋体" w:hAnsi="宋体" w:cs="宋体" w:hint="eastAsia"/>
          <w:sz w:val="9"/>
        </w:rPr>
      </w:pPr>
    </w:p>
    <w:p w14:paraId="40D7C009" w14:textId="77777777" w:rsidR="00745F4F" w:rsidRDefault="00000000">
      <w:pPr>
        <w:pStyle w:val="afff8"/>
        <w:numPr>
          <w:ilvl w:val="0"/>
          <w:numId w:val="56"/>
        </w:numPr>
        <w:tabs>
          <w:tab w:val="left" w:pos="793"/>
        </w:tabs>
        <w:spacing w:before="70" w:line="360" w:lineRule="auto"/>
        <w:ind w:left="161" w:right="90" w:firstLine="396"/>
        <w:rPr>
          <w:rFonts w:ascii="宋体" w:hAnsi="宋体" w:cs="宋体" w:hint="eastAsia"/>
        </w:rPr>
      </w:pPr>
      <w:r>
        <w:rPr>
          <w:rFonts w:ascii="宋体" w:hAnsi="宋体" w:cs="宋体" w:hint="eastAsia"/>
          <w:spacing w:val="-6"/>
        </w:rPr>
        <w:t xml:space="preserve">你方与发包人协议变更工程款支付日期的，经我方书面同意后，保证期间按照变更后的支付日期做相应调整。 </w:t>
      </w:r>
    </w:p>
    <w:p w14:paraId="2FEEF8CE" w14:textId="77777777" w:rsidR="00745F4F" w:rsidRDefault="00000000">
      <w:pPr>
        <w:pStyle w:val="aa"/>
        <w:spacing w:before="15" w:line="360" w:lineRule="auto"/>
        <w:ind w:left="581"/>
        <w:rPr>
          <w:rFonts w:ascii="宋体" w:hAnsi="宋体" w:cs="宋体" w:hint="eastAsia"/>
        </w:rPr>
      </w:pPr>
      <w:r>
        <w:rPr>
          <w:rFonts w:ascii="宋体" w:hAnsi="宋体" w:cs="宋体" w:hint="eastAsia"/>
        </w:rPr>
        <w:t xml:space="preserve">三、承担保证责任的形式 </w:t>
      </w:r>
    </w:p>
    <w:p w14:paraId="7DCBC103" w14:textId="77777777" w:rsidR="00745F4F" w:rsidRDefault="00745F4F">
      <w:pPr>
        <w:pStyle w:val="aa"/>
        <w:spacing w:before="4" w:line="360" w:lineRule="auto"/>
        <w:rPr>
          <w:rFonts w:ascii="宋体" w:hAnsi="宋体" w:cs="宋体" w:hint="eastAsia"/>
          <w:sz w:val="15"/>
        </w:rPr>
      </w:pPr>
    </w:p>
    <w:p w14:paraId="0CB8898D" w14:textId="77777777" w:rsidR="00745F4F" w:rsidRDefault="00000000">
      <w:pPr>
        <w:pStyle w:val="aa"/>
        <w:spacing w:line="360" w:lineRule="auto"/>
        <w:ind w:left="161" w:right="90" w:firstLine="420"/>
        <w:rPr>
          <w:rFonts w:ascii="宋体" w:hAnsi="宋体" w:cs="宋体" w:hint="eastAsia"/>
        </w:rPr>
      </w:pPr>
      <w:r>
        <w:rPr>
          <w:rFonts w:ascii="宋体" w:hAnsi="宋体" w:cs="宋体" w:hint="eastAsia"/>
        </w:rPr>
        <w:t xml:space="preserve">我方承担保证责任的形式是代为支付。发包人未按主合同约定向你方支付工程款的，由我方在保证金额内代为支付。 </w:t>
      </w:r>
    </w:p>
    <w:p w14:paraId="1E81AAA2" w14:textId="77777777" w:rsidR="00745F4F" w:rsidRDefault="00000000">
      <w:pPr>
        <w:pStyle w:val="aa"/>
        <w:spacing w:line="360" w:lineRule="auto"/>
        <w:ind w:left="581"/>
        <w:rPr>
          <w:rFonts w:ascii="宋体" w:hAnsi="宋体" w:cs="宋体" w:hint="eastAsia"/>
        </w:rPr>
      </w:pPr>
      <w:r>
        <w:rPr>
          <w:rFonts w:ascii="宋体" w:hAnsi="宋体" w:cs="宋体" w:hint="eastAsia"/>
        </w:rPr>
        <w:t xml:space="preserve">四、代偿的安排 </w:t>
      </w:r>
    </w:p>
    <w:p w14:paraId="6F7BDC78" w14:textId="77777777" w:rsidR="00745F4F" w:rsidRDefault="00745F4F">
      <w:pPr>
        <w:pStyle w:val="aa"/>
        <w:spacing w:before="4" w:line="360" w:lineRule="auto"/>
        <w:rPr>
          <w:rFonts w:ascii="宋体" w:hAnsi="宋体" w:cs="宋体" w:hint="eastAsia"/>
          <w:sz w:val="15"/>
        </w:rPr>
      </w:pPr>
    </w:p>
    <w:p w14:paraId="7DC5DCB4" w14:textId="77777777" w:rsidR="00745F4F" w:rsidRDefault="00000000">
      <w:pPr>
        <w:pStyle w:val="afff8"/>
        <w:numPr>
          <w:ilvl w:val="0"/>
          <w:numId w:val="57"/>
        </w:numPr>
        <w:tabs>
          <w:tab w:val="left" w:pos="793"/>
        </w:tabs>
        <w:spacing w:before="1" w:line="360" w:lineRule="auto"/>
        <w:ind w:rightChars="42" w:right="88" w:firstLine="392"/>
        <w:rPr>
          <w:rFonts w:ascii="宋体" w:hAnsi="宋体" w:cs="宋体" w:hint="eastAsia"/>
        </w:rPr>
      </w:pPr>
      <w:r>
        <w:rPr>
          <w:rFonts w:ascii="宋体" w:hAnsi="宋体" w:cs="宋体" w:hint="eastAsia"/>
          <w:spacing w:val="-7"/>
        </w:rPr>
        <w:t>你方要求我方承担保证责任的，应向我方发出书面索赔通知及发包人未支付主合同约定工程款的</w:t>
      </w:r>
      <w:r>
        <w:rPr>
          <w:rFonts w:ascii="宋体" w:hAnsi="宋体" w:cs="宋体" w:hint="eastAsia"/>
          <w:spacing w:val="-8"/>
        </w:rPr>
        <w:t>证明材料。索赔通知应写明要求索赔的金额，支付款项应到达的账号。</w:t>
      </w:r>
      <w:r>
        <w:rPr>
          <w:rFonts w:ascii="宋体" w:hAnsi="宋体" w:cs="宋体" w:hint="eastAsia"/>
        </w:rPr>
        <w:t xml:space="preserve"> </w:t>
      </w:r>
    </w:p>
    <w:p w14:paraId="2AB0E1FF" w14:textId="77777777" w:rsidR="00745F4F" w:rsidRDefault="00000000">
      <w:pPr>
        <w:pStyle w:val="afff8"/>
        <w:numPr>
          <w:ilvl w:val="0"/>
          <w:numId w:val="57"/>
        </w:numPr>
        <w:tabs>
          <w:tab w:val="left" w:pos="793"/>
        </w:tabs>
        <w:spacing w:line="360" w:lineRule="auto"/>
        <w:ind w:rightChars="42" w:right="88" w:firstLine="400"/>
        <w:rPr>
          <w:rFonts w:ascii="宋体" w:hAnsi="宋体" w:cs="宋体" w:hint="eastAsia"/>
        </w:rPr>
      </w:pPr>
      <w:r>
        <w:rPr>
          <w:rFonts w:ascii="宋体" w:hAnsi="宋体" w:cs="宋体" w:hint="eastAsia"/>
          <w:spacing w:val="-5"/>
        </w:rPr>
        <w:t>在出现你方与发包人因工程质量发生争议，发包人拒绝向你方支付工程款的情形时，你方要求我</w:t>
      </w:r>
      <w:r>
        <w:rPr>
          <w:rFonts w:ascii="宋体" w:hAnsi="宋体" w:cs="宋体" w:hint="eastAsia"/>
          <w:spacing w:val="-6"/>
        </w:rPr>
        <w:t>方履行保证责任代为支付的，需提供符合相应条件要求的工程质量检测机构出具的质量说明材料。</w:t>
      </w:r>
      <w:r>
        <w:rPr>
          <w:rFonts w:ascii="宋体" w:hAnsi="宋体" w:cs="宋体" w:hint="eastAsia"/>
        </w:rPr>
        <w:t xml:space="preserve"> </w:t>
      </w:r>
    </w:p>
    <w:p w14:paraId="5EDAD02C" w14:textId="77777777" w:rsidR="00745F4F" w:rsidRDefault="00000000">
      <w:pPr>
        <w:pStyle w:val="afff8"/>
        <w:numPr>
          <w:ilvl w:val="0"/>
          <w:numId w:val="57"/>
        </w:numPr>
        <w:tabs>
          <w:tab w:val="left" w:pos="793"/>
        </w:tabs>
        <w:spacing w:line="360" w:lineRule="auto"/>
        <w:ind w:left="581" w:rightChars="42" w:right="88" w:firstLine="416"/>
        <w:rPr>
          <w:rFonts w:ascii="宋体" w:hAnsi="宋体" w:cs="宋体" w:hint="eastAsia"/>
        </w:rPr>
      </w:pPr>
      <w:r>
        <w:rPr>
          <w:rFonts w:ascii="宋体" w:hAnsi="宋体" w:cs="宋体" w:hint="eastAsia"/>
          <w:spacing w:val="-1"/>
        </w:rPr>
        <w:lastRenderedPageBreak/>
        <w:t xml:space="preserve">我方收到你方的书面索赔通知及相应的证明材料后７天内无条件支付。 </w:t>
      </w:r>
      <w:r>
        <w:rPr>
          <w:rFonts w:ascii="宋体" w:hAnsi="宋体" w:cs="宋体" w:hint="eastAsia"/>
        </w:rPr>
        <w:t xml:space="preserve">五、保证责任的解除 </w:t>
      </w:r>
    </w:p>
    <w:p w14:paraId="0B710E57" w14:textId="77777777" w:rsidR="00745F4F" w:rsidRDefault="00000000">
      <w:pPr>
        <w:pStyle w:val="afff8"/>
        <w:numPr>
          <w:ilvl w:val="0"/>
          <w:numId w:val="58"/>
        </w:numPr>
        <w:tabs>
          <w:tab w:val="left" w:pos="793"/>
        </w:tabs>
        <w:spacing w:before="2" w:line="360" w:lineRule="auto"/>
        <w:ind w:right="1280" w:firstLine="400"/>
        <w:jc w:val="left"/>
        <w:rPr>
          <w:rFonts w:ascii="宋体" w:hAnsi="宋体" w:cs="宋体" w:hint="eastAsia"/>
        </w:rPr>
      </w:pPr>
      <w:r>
        <w:rPr>
          <w:rFonts w:ascii="宋体" w:hAnsi="宋体" w:cs="宋体" w:hint="eastAsia"/>
          <w:spacing w:val="-5"/>
        </w:rPr>
        <w:t xml:space="preserve">在本保函承诺的保证期间内，你方未书面向我方主张保证责任的，自保证期间届满次日起，我方保证责任解除。 </w:t>
      </w:r>
    </w:p>
    <w:p w14:paraId="0B3FD7BB" w14:textId="77777777" w:rsidR="00745F4F" w:rsidRDefault="00000000">
      <w:pPr>
        <w:pStyle w:val="afff8"/>
        <w:numPr>
          <w:ilvl w:val="0"/>
          <w:numId w:val="58"/>
        </w:numPr>
        <w:tabs>
          <w:tab w:val="left" w:pos="793"/>
          <w:tab w:val="left" w:pos="9660"/>
        </w:tabs>
        <w:spacing w:line="360" w:lineRule="auto"/>
        <w:ind w:rightChars="42" w:right="88" w:firstLine="404"/>
        <w:jc w:val="left"/>
        <w:rPr>
          <w:rFonts w:ascii="宋体" w:hAnsi="宋体" w:cs="宋体" w:hint="eastAsia"/>
        </w:rPr>
      </w:pPr>
      <w:r>
        <w:rPr>
          <w:rFonts w:ascii="宋体" w:hAnsi="宋体" w:cs="宋体" w:hint="eastAsia"/>
          <w:spacing w:val="-4"/>
        </w:rPr>
        <w:t xml:space="preserve">发包人按主合同约定履行了工程款的全部支付义务的，自本保函承诺的保证期间届满次日起，我方保证责任解除。 </w:t>
      </w:r>
    </w:p>
    <w:p w14:paraId="2B43D649" w14:textId="77777777" w:rsidR="00745F4F" w:rsidRDefault="00000000">
      <w:pPr>
        <w:pStyle w:val="afff8"/>
        <w:numPr>
          <w:ilvl w:val="0"/>
          <w:numId w:val="58"/>
        </w:numPr>
        <w:tabs>
          <w:tab w:val="left" w:pos="958"/>
          <w:tab w:val="left" w:pos="9660"/>
        </w:tabs>
        <w:spacing w:before="46" w:line="360" w:lineRule="auto"/>
        <w:ind w:left="326" w:rightChars="42" w:right="88" w:firstLine="404"/>
        <w:jc w:val="left"/>
        <w:rPr>
          <w:rFonts w:ascii="宋体" w:hAnsi="宋体" w:cs="宋体" w:hint="eastAsia"/>
        </w:rPr>
      </w:pPr>
      <w:r>
        <w:rPr>
          <w:rFonts w:ascii="宋体" w:hAnsi="宋体" w:cs="宋体" w:hint="eastAsia"/>
          <w:spacing w:val="-4"/>
        </w:rPr>
        <w:t>我方按照本保函向你方履行保证责任所支付金额达到本保函保证金额时，自我方向你方支付</w:t>
      </w:r>
      <w:r>
        <w:rPr>
          <w:rFonts w:ascii="宋体" w:hAnsi="宋体" w:cs="宋体" w:hint="eastAsia"/>
        </w:rPr>
        <w:t>（支付款项从我方账户划出）</w:t>
      </w:r>
      <w:r>
        <w:rPr>
          <w:rFonts w:ascii="宋体" w:hAnsi="宋体" w:cs="宋体" w:hint="eastAsia"/>
          <w:spacing w:val="-1"/>
        </w:rPr>
        <w:t>之日起，保证责任即解除。</w:t>
      </w:r>
      <w:r>
        <w:rPr>
          <w:rFonts w:ascii="宋体" w:hAnsi="宋体" w:cs="宋体" w:hint="eastAsia"/>
        </w:rPr>
        <w:t xml:space="preserve"> </w:t>
      </w:r>
    </w:p>
    <w:p w14:paraId="64806E95" w14:textId="77777777" w:rsidR="00745F4F" w:rsidRDefault="00000000">
      <w:pPr>
        <w:pStyle w:val="afff8"/>
        <w:numPr>
          <w:ilvl w:val="0"/>
          <w:numId w:val="58"/>
        </w:numPr>
        <w:tabs>
          <w:tab w:val="left" w:pos="958"/>
          <w:tab w:val="left" w:pos="9660"/>
        </w:tabs>
        <w:spacing w:line="360" w:lineRule="auto"/>
        <w:ind w:left="326" w:rightChars="42" w:right="88" w:firstLine="400"/>
        <w:jc w:val="left"/>
        <w:rPr>
          <w:rFonts w:ascii="宋体" w:hAnsi="宋体" w:cs="宋体" w:hint="eastAsia"/>
        </w:rPr>
      </w:pPr>
      <w:r>
        <w:rPr>
          <w:rFonts w:ascii="宋体" w:hAnsi="宋体" w:cs="宋体" w:hint="eastAsia"/>
          <w:spacing w:val="-5"/>
        </w:rPr>
        <w:t xml:space="preserve">按照法律法规的规定或出现应解除我方保证责任的其他情形的，我方在本保函项下的保证责任亦解除。 </w:t>
      </w:r>
    </w:p>
    <w:p w14:paraId="2E1F2F95" w14:textId="77777777" w:rsidR="00745F4F" w:rsidRDefault="00000000">
      <w:pPr>
        <w:pStyle w:val="afff8"/>
        <w:numPr>
          <w:ilvl w:val="0"/>
          <w:numId w:val="58"/>
        </w:numPr>
        <w:tabs>
          <w:tab w:val="left" w:pos="958"/>
          <w:tab w:val="left" w:pos="9660"/>
        </w:tabs>
        <w:spacing w:line="360" w:lineRule="auto"/>
        <w:ind w:left="958" w:rightChars="42" w:right="88" w:firstLine="368"/>
        <w:jc w:val="left"/>
        <w:rPr>
          <w:rFonts w:ascii="宋体" w:hAnsi="宋体" w:cs="宋体" w:hint="eastAsia"/>
        </w:rPr>
      </w:pPr>
      <w:r>
        <w:rPr>
          <w:rFonts w:ascii="宋体" w:hAnsi="宋体" w:cs="宋体" w:hint="eastAsia"/>
          <w:spacing w:val="-13"/>
        </w:rPr>
        <w:t>我方解除保证责任后，你方应自我方保证责任解除之日起 个工作日内，将本保函原件返还我方</w:t>
      </w:r>
      <w:r>
        <w:rPr>
          <w:rFonts w:ascii="宋体" w:hAnsi="宋体" w:cs="宋体" w:hint="eastAsia"/>
          <w:spacing w:val="-123"/>
        </w:rPr>
        <w:t>。</w:t>
      </w:r>
      <w:r>
        <w:rPr>
          <w:rFonts w:ascii="宋体" w:hAnsi="宋体" w:cs="宋体" w:hint="eastAsia"/>
        </w:rPr>
        <w:t xml:space="preserve"> </w:t>
      </w:r>
    </w:p>
    <w:p w14:paraId="7D713EB7" w14:textId="77777777" w:rsidR="00745F4F" w:rsidRDefault="00745F4F">
      <w:pPr>
        <w:pStyle w:val="aa"/>
        <w:tabs>
          <w:tab w:val="left" w:pos="9660"/>
        </w:tabs>
        <w:spacing w:before="4" w:line="360" w:lineRule="auto"/>
        <w:ind w:rightChars="42" w:right="88"/>
        <w:rPr>
          <w:rFonts w:ascii="宋体" w:hAnsi="宋体" w:cs="宋体" w:hint="eastAsia"/>
          <w:sz w:val="15"/>
        </w:rPr>
      </w:pPr>
    </w:p>
    <w:p w14:paraId="7C7FFFA4" w14:textId="77777777" w:rsidR="00745F4F" w:rsidRDefault="00000000">
      <w:pPr>
        <w:pStyle w:val="aa"/>
        <w:tabs>
          <w:tab w:val="left" w:pos="9660"/>
        </w:tabs>
        <w:spacing w:line="360" w:lineRule="auto"/>
        <w:ind w:left="746" w:rightChars="42" w:right="88"/>
        <w:rPr>
          <w:rFonts w:ascii="宋体" w:hAnsi="宋体" w:cs="宋体" w:hint="eastAsia"/>
        </w:rPr>
      </w:pPr>
      <w:r>
        <w:rPr>
          <w:rFonts w:ascii="宋体" w:hAnsi="宋体" w:cs="宋体" w:hint="eastAsia"/>
        </w:rPr>
        <w:t xml:space="preserve">六、免责条款 </w:t>
      </w:r>
    </w:p>
    <w:p w14:paraId="557F3EDF" w14:textId="77777777" w:rsidR="00745F4F" w:rsidRDefault="00745F4F">
      <w:pPr>
        <w:pStyle w:val="aa"/>
        <w:spacing w:before="4" w:line="360" w:lineRule="auto"/>
        <w:rPr>
          <w:rFonts w:ascii="宋体" w:hAnsi="宋体" w:cs="宋体" w:hint="eastAsia"/>
          <w:sz w:val="15"/>
        </w:rPr>
      </w:pPr>
    </w:p>
    <w:p w14:paraId="0D9BDA70" w14:textId="77777777" w:rsidR="00745F4F" w:rsidRDefault="00000000">
      <w:pPr>
        <w:pStyle w:val="afff8"/>
        <w:numPr>
          <w:ilvl w:val="0"/>
          <w:numId w:val="59"/>
        </w:numPr>
        <w:tabs>
          <w:tab w:val="left" w:pos="958"/>
        </w:tabs>
        <w:spacing w:line="360" w:lineRule="auto"/>
        <w:ind w:firstLine="416"/>
        <w:rPr>
          <w:rFonts w:ascii="宋体" w:hAnsi="宋体" w:cs="宋体" w:hint="eastAsia"/>
        </w:rPr>
      </w:pPr>
      <w:r>
        <w:rPr>
          <w:rFonts w:ascii="宋体" w:hAnsi="宋体" w:cs="宋体" w:hint="eastAsia"/>
          <w:spacing w:val="-1"/>
        </w:rPr>
        <w:t>因你方违约致使发包人不能履行义务的，我方不承担保证责任。</w:t>
      </w:r>
      <w:r>
        <w:rPr>
          <w:rFonts w:ascii="宋体" w:hAnsi="宋体" w:cs="宋体" w:hint="eastAsia"/>
        </w:rPr>
        <w:t xml:space="preserve"> </w:t>
      </w:r>
    </w:p>
    <w:p w14:paraId="2F17C3F8" w14:textId="77777777" w:rsidR="00745F4F" w:rsidRDefault="00745F4F">
      <w:pPr>
        <w:pStyle w:val="aa"/>
        <w:spacing w:before="4" w:line="360" w:lineRule="auto"/>
        <w:rPr>
          <w:rFonts w:ascii="宋体" w:hAnsi="宋体" w:cs="宋体" w:hint="eastAsia"/>
          <w:sz w:val="15"/>
        </w:rPr>
      </w:pPr>
    </w:p>
    <w:p w14:paraId="3DC5CD4C" w14:textId="77777777" w:rsidR="00745F4F" w:rsidRDefault="00000000">
      <w:pPr>
        <w:pStyle w:val="afff8"/>
        <w:numPr>
          <w:ilvl w:val="0"/>
          <w:numId w:val="59"/>
        </w:numPr>
        <w:tabs>
          <w:tab w:val="left" w:pos="-200"/>
          <w:tab w:val="left" w:pos="958"/>
        </w:tabs>
        <w:spacing w:line="360" w:lineRule="auto"/>
        <w:ind w:left="6" w:rightChars="42" w:right="88" w:firstLine="400"/>
        <w:rPr>
          <w:rFonts w:ascii="宋体" w:hAnsi="宋体" w:cs="宋体" w:hint="eastAsia"/>
        </w:rPr>
      </w:pPr>
      <w:r>
        <w:rPr>
          <w:rFonts w:ascii="宋体" w:hAnsi="宋体" w:cs="宋体" w:hint="eastAsia"/>
          <w:spacing w:val="-5"/>
        </w:rPr>
        <w:t xml:space="preserve">依照法律法规的规定或你方与发包人的另行约定，免除发包人部分或全部义务的，我方亦免除其相应的保证责任。 </w:t>
      </w:r>
    </w:p>
    <w:p w14:paraId="6861AC08" w14:textId="77777777" w:rsidR="00745F4F" w:rsidRDefault="00000000">
      <w:pPr>
        <w:pStyle w:val="afff8"/>
        <w:numPr>
          <w:ilvl w:val="0"/>
          <w:numId w:val="59"/>
        </w:numPr>
        <w:tabs>
          <w:tab w:val="left" w:pos="-200"/>
          <w:tab w:val="left" w:pos="958"/>
        </w:tabs>
        <w:spacing w:line="360" w:lineRule="auto"/>
        <w:ind w:left="6" w:rightChars="42" w:right="88" w:firstLine="396"/>
        <w:rPr>
          <w:rFonts w:ascii="宋体" w:hAnsi="宋体" w:cs="宋体" w:hint="eastAsia"/>
        </w:rPr>
      </w:pPr>
      <w:r>
        <w:rPr>
          <w:rFonts w:ascii="宋体" w:hAnsi="宋体" w:cs="宋体" w:hint="eastAsia"/>
          <w:spacing w:val="-6"/>
        </w:rPr>
        <w:t>你方与发包人协议变更主合同的，如加重发包人责任致使我方保证责任加重的，需征得我方书面</w:t>
      </w:r>
      <w:r>
        <w:rPr>
          <w:rFonts w:ascii="宋体" w:hAnsi="宋体" w:cs="宋体" w:hint="eastAsia"/>
          <w:spacing w:val="-8"/>
        </w:rPr>
        <w:t>同意，否则我方不再承担因此而加重部分的保证责任，但主合同第 10</w:t>
      </w:r>
      <w:r>
        <w:rPr>
          <w:rFonts w:ascii="宋体" w:hAnsi="宋体" w:cs="宋体" w:hint="eastAsia"/>
          <w:spacing w:val="-10"/>
        </w:rPr>
        <w:t xml:space="preserve"> 条〔变更〕约定的变更不受本款限制。 </w:t>
      </w:r>
    </w:p>
    <w:p w14:paraId="06119D6E" w14:textId="77777777" w:rsidR="00745F4F" w:rsidRDefault="00000000">
      <w:pPr>
        <w:pStyle w:val="afff8"/>
        <w:numPr>
          <w:ilvl w:val="0"/>
          <w:numId w:val="59"/>
        </w:numPr>
        <w:tabs>
          <w:tab w:val="left" w:pos="958"/>
        </w:tabs>
        <w:spacing w:line="360" w:lineRule="auto"/>
        <w:ind w:left="746" w:right="3874" w:firstLine="416"/>
        <w:rPr>
          <w:rFonts w:ascii="宋体" w:hAnsi="宋体" w:cs="宋体" w:hint="eastAsia"/>
        </w:rPr>
      </w:pPr>
      <w:r>
        <w:rPr>
          <w:rFonts w:ascii="宋体" w:hAnsi="宋体" w:cs="宋体" w:hint="eastAsia"/>
          <w:spacing w:val="-1"/>
        </w:rPr>
        <w:t xml:space="preserve">因不可抗力造成发包人不能履行义务的，我方不承担保证责任。 </w:t>
      </w:r>
    </w:p>
    <w:p w14:paraId="6CD1355D" w14:textId="77777777" w:rsidR="00745F4F" w:rsidRDefault="00000000">
      <w:pPr>
        <w:pStyle w:val="afff8"/>
        <w:numPr>
          <w:ilvl w:val="255"/>
          <w:numId w:val="0"/>
        </w:numPr>
        <w:tabs>
          <w:tab w:val="left" w:pos="958"/>
        </w:tabs>
        <w:spacing w:line="360" w:lineRule="auto"/>
        <w:ind w:left="746" w:right="3874"/>
        <w:rPr>
          <w:rFonts w:ascii="宋体" w:hAnsi="宋体" w:cs="宋体" w:hint="eastAsia"/>
        </w:rPr>
      </w:pPr>
      <w:r>
        <w:rPr>
          <w:rFonts w:ascii="宋体" w:hAnsi="宋体" w:cs="宋体" w:hint="eastAsia"/>
        </w:rPr>
        <w:t xml:space="preserve">七、争议解决 </w:t>
      </w:r>
    </w:p>
    <w:p w14:paraId="30F917AA" w14:textId="77777777" w:rsidR="00745F4F" w:rsidRDefault="00000000">
      <w:pPr>
        <w:pStyle w:val="aa"/>
        <w:spacing w:line="360" w:lineRule="auto"/>
        <w:ind w:left="746"/>
        <w:rPr>
          <w:rFonts w:ascii="宋体" w:hAnsi="宋体" w:cs="宋体" w:hint="eastAsia"/>
        </w:rPr>
      </w:pPr>
      <w:r>
        <w:rPr>
          <w:rFonts w:ascii="宋体" w:hAnsi="宋体" w:cs="宋体" w:hint="eastAsia"/>
        </w:rPr>
        <w:t>因本保函或本保函相关事项发生的纠纷，可由双方协商解决，协商不成的，按下列第</w:t>
      </w:r>
      <w:r>
        <w:rPr>
          <w:rFonts w:ascii="宋体" w:hAnsi="宋体" w:cs="宋体" w:hint="eastAsia"/>
          <w:u w:val="single"/>
        </w:rPr>
        <w:t xml:space="preserve"> </w:t>
      </w:r>
      <w:r>
        <w:rPr>
          <w:rFonts w:ascii="宋体" w:hAnsi="宋体" w:cs="宋体" w:hint="eastAsia"/>
        </w:rPr>
        <w:t xml:space="preserve">种方式解决： </w:t>
      </w:r>
    </w:p>
    <w:p w14:paraId="5F0D975E" w14:textId="77777777" w:rsidR="00745F4F" w:rsidRDefault="00745F4F">
      <w:pPr>
        <w:pStyle w:val="aa"/>
        <w:spacing w:before="4" w:line="360" w:lineRule="auto"/>
        <w:rPr>
          <w:rFonts w:ascii="宋体" w:hAnsi="宋体" w:cs="宋体" w:hint="eastAsia"/>
          <w:sz w:val="15"/>
        </w:rPr>
      </w:pPr>
    </w:p>
    <w:p w14:paraId="2774DD59" w14:textId="77777777" w:rsidR="00745F4F" w:rsidRDefault="00000000">
      <w:pPr>
        <w:pStyle w:val="aa"/>
        <w:spacing w:line="360" w:lineRule="auto"/>
        <w:ind w:left="746"/>
        <w:rPr>
          <w:rFonts w:ascii="宋体" w:hAnsi="宋体" w:cs="宋体" w:hint="eastAsia"/>
        </w:rPr>
      </w:pPr>
      <w:r>
        <w:rPr>
          <w:rFonts w:ascii="宋体" w:hAnsi="宋体" w:cs="宋体" w:hint="eastAsia"/>
        </w:rPr>
        <w:t>（1） 向</w:t>
      </w:r>
      <w:r>
        <w:rPr>
          <w:rFonts w:ascii="宋体" w:hAnsi="宋体" w:cs="宋体" w:hint="eastAsia"/>
          <w:u w:val="single"/>
        </w:rPr>
        <w:t xml:space="preserve"> </w:t>
      </w:r>
      <w:r>
        <w:rPr>
          <w:rFonts w:ascii="宋体" w:hAnsi="宋体" w:cs="宋体" w:hint="eastAsia"/>
        </w:rPr>
        <w:t xml:space="preserve">仲 裁 委 员 会 申 请 仲 裁 ； </w:t>
      </w:r>
    </w:p>
    <w:p w14:paraId="495C5DE6" w14:textId="77777777" w:rsidR="00745F4F" w:rsidRDefault="00745F4F">
      <w:pPr>
        <w:pStyle w:val="aa"/>
        <w:spacing w:before="11" w:line="360" w:lineRule="auto"/>
        <w:rPr>
          <w:rFonts w:ascii="宋体" w:hAnsi="宋体" w:cs="宋体" w:hint="eastAsia"/>
          <w:sz w:val="9"/>
        </w:rPr>
      </w:pPr>
    </w:p>
    <w:p w14:paraId="778B0DBA" w14:textId="77777777" w:rsidR="00745F4F" w:rsidRDefault="00000000">
      <w:pPr>
        <w:pStyle w:val="aa"/>
        <w:spacing w:before="71" w:line="360" w:lineRule="auto"/>
        <w:ind w:left="746"/>
        <w:rPr>
          <w:rFonts w:ascii="宋体" w:hAnsi="宋体" w:cs="宋体" w:hint="eastAsia"/>
        </w:rPr>
      </w:pPr>
      <w:r>
        <w:rPr>
          <w:rFonts w:ascii="宋体" w:hAnsi="宋体" w:cs="宋体" w:hint="eastAsia"/>
        </w:rPr>
        <w:t>（2） 向</w:t>
      </w:r>
      <w:r>
        <w:rPr>
          <w:rFonts w:ascii="宋体" w:hAnsi="宋体" w:cs="宋体" w:hint="eastAsia"/>
          <w:u w:val="single"/>
        </w:rPr>
        <w:t xml:space="preserve"> </w:t>
      </w:r>
      <w:r>
        <w:rPr>
          <w:rFonts w:ascii="宋体" w:hAnsi="宋体" w:cs="宋体" w:hint="eastAsia"/>
        </w:rPr>
        <w:t xml:space="preserve">人 民 法 院 起 诉 。 </w:t>
      </w:r>
    </w:p>
    <w:p w14:paraId="2C9A9C39" w14:textId="77777777" w:rsidR="00745F4F" w:rsidRDefault="00745F4F">
      <w:pPr>
        <w:pStyle w:val="aa"/>
        <w:spacing w:before="12" w:line="360" w:lineRule="auto"/>
        <w:rPr>
          <w:rFonts w:ascii="宋体" w:hAnsi="宋体" w:cs="宋体" w:hint="eastAsia"/>
          <w:sz w:val="10"/>
        </w:rPr>
      </w:pPr>
    </w:p>
    <w:p w14:paraId="4267EFBA" w14:textId="77777777" w:rsidR="00745F4F" w:rsidRDefault="00000000">
      <w:pPr>
        <w:pStyle w:val="aa"/>
        <w:spacing w:before="71" w:line="360" w:lineRule="auto"/>
        <w:ind w:left="746"/>
        <w:rPr>
          <w:rFonts w:ascii="宋体" w:hAnsi="宋体" w:cs="宋体" w:hint="eastAsia"/>
        </w:rPr>
      </w:pPr>
      <w:r>
        <w:rPr>
          <w:rFonts w:ascii="宋体" w:hAnsi="宋体" w:cs="宋体" w:hint="eastAsia"/>
        </w:rPr>
        <w:t xml:space="preserve">八、保函的生效 </w:t>
      </w:r>
    </w:p>
    <w:p w14:paraId="2864952D" w14:textId="77777777" w:rsidR="00745F4F" w:rsidRDefault="00745F4F">
      <w:pPr>
        <w:pStyle w:val="aa"/>
        <w:spacing w:before="3" w:line="360" w:lineRule="auto"/>
        <w:rPr>
          <w:rFonts w:ascii="宋体" w:hAnsi="宋体" w:cs="宋体" w:hint="eastAsia"/>
          <w:sz w:val="15"/>
        </w:rPr>
      </w:pPr>
    </w:p>
    <w:p w14:paraId="35BBBAB0" w14:textId="77777777" w:rsidR="00745F4F" w:rsidRDefault="00000000">
      <w:pPr>
        <w:pStyle w:val="aa"/>
        <w:spacing w:before="1" w:line="360" w:lineRule="auto"/>
        <w:ind w:left="746"/>
        <w:rPr>
          <w:rFonts w:ascii="宋体" w:hAnsi="宋体" w:cs="宋体" w:hint="eastAsia"/>
          <w:sz w:val="20"/>
        </w:rPr>
      </w:pPr>
      <w:r>
        <w:rPr>
          <w:rFonts w:ascii="宋体" w:hAnsi="宋体" w:cs="宋体" w:hint="eastAsia"/>
        </w:rPr>
        <w:t xml:space="preserve">本保函自我方法定代表人（或其委托代理人）签字并加盖公章之日起生效。 </w:t>
      </w:r>
    </w:p>
    <w:p w14:paraId="7DF5B585" w14:textId="77777777" w:rsidR="00745F4F" w:rsidRDefault="00745F4F">
      <w:pPr>
        <w:pStyle w:val="aa"/>
        <w:spacing w:line="360" w:lineRule="auto"/>
        <w:rPr>
          <w:rFonts w:ascii="宋体" w:hAnsi="宋体" w:cs="宋体" w:hint="eastAsia"/>
          <w:sz w:val="20"/>
        </w:rPr>
      </w:pPr>
    </w:p>
    <w:p w14:paraId="5641A960" w14:textId="77777777" w:rsidR="00745F4F" w:rsidRDefault="00745F4F">
      <w:pPr>
        <w:pStyle w:val="aa"/>
        <w:spacing w:before="6" w:line="360" w:lineRule="auto"/>
        <w:rPr>
          <w:rFonts w:ascii="宋体" w:hAnsi="宋体" w:cs="宋体" w:hint="eastAsia"/>
          <w:sz w:val="22"/>
        </w:rPr>
      </w:pPr>
    </w:p>
    <w:p w14:paraId="300B9DAB" w14:textId="77777777" w:rsidR="00745F4F" w:rsidRDefault="00000000">
      <w:pPr>
        <w:pStyle w:val="aa"/>
        <w:spacing w:before="70" w:line="360" w:lineRule="auto"/>
        <w:ind w:left="746"/>
        <w:rPr>
          <w:rFonts w:ascii="宋体" w:hAnsi="宋体" w:cs="宋体" w:hint="eastAsia"/>
        </w:rPr>
      </w:pPr>
      <w:r>
        <w:rPr>
          <w:rFonts w:ascii="宋体" w:hAnsi="宋体" w:cs="宋体" w:hint="eastAsia"/>
        </w:rPr>
        <w:t>担 保 人 ：</w:t>
      </w:r>
      <w:r>
        <w:rPr>
          <w:rFonts w:ascii="宋体" w:hAnsi="宋体" w:cs="宋体" w:hint="eastAsia"/>
          <w:u w:val="single"/>
        </w:rPr>
        <w:t xml:space="preserve">                             </w:t>
      </w:r>
      <w:r>
        <w:rPr>
          <w:rFonts w:ascii="宋体" w:hAnsi="宋体" w:cs="宋体" w:hint="eastAsia"/>
        </w:rPr>
        <w:t xml:space="preserve">（ 盖 章 ） </w:t>
      </w:r>
    </w:p>
    <w:p w14:paraId="48AC8223" w14:textId="77777777" w:rsidR="00745F4F" w:rsidRDefault="00745F4F">
      <w:pPr>
        <w:pStyle w:val="aa"/>
        <w:spacing w:line="360" w:lineRule="auto"/>
        <w:rPr>
          <w:rFonts w:ascii="宋体" w:hAnsi="宋体" w:cs="宋体" w:hint="eastAsia"/>
          <w:sz w:val="11"/>
        </w:rPr>
      </w:pPr>
    </w:p>
    <w:p w14:paraId="1D094A77" w14:textId="77777777" w:rsidR="00745F4F" w:rsidRDefault="00000000">
      <w:pPr>
        <w:pStyle w:val="aa"/>
        <w:spacing w:before="71" w:line="360" w:lineRule="auto"/>
        <w:ind w:left="746"/>
        <w:rPr>
          <w:rFonts w:ascii="宋体" w:hAnsi="宋体" w:cs="宋体" w:hint="eastAsia"/>
        </w:rPr>
      </w:pPr>
      <w:r>
        <w:rPr>
          <w:rFonts w:ascii="宋体" w:hAnsi="宋体" w:cs="宋体" w:hint="eastAsia"/>
        </w:rPr>
        <w:t>法定代表人或委托代理人：</w:t>
      </w:r>
      <w:r>
        <w:rPr>
          <w:rFonts w:ascii="宋体" w:hAnsi="宋体" w:cs="宋体" w:hint="eastAsia"/>
          <w:spacing w:val="5"/>
          <w:u w:val="single"/>
        </w:rPr>
        <w:t xml:space="preserve">                  </w:t>
      </w:r>
      <w:r>
        <w:rPr>
          <w:rFonts w:ascii="宋体" w:hAnsi="宋体" w:cs="宋体" w:hint="eastAsia"/>
        </w:rPr>
        <w:t xml:space="preserve">（签字） </w:t>
      </w:r>
    </w:p>
    <w:p w14:paraId="087A713B" w14:textId="77777777" w:rsidR="00745F4F" w:rsidRDefault="00745F4F">
      <w:pPr>
        <w:pStyle w:val="aa"/>
        <w:spacing w:before="10" w:line="360" w:lineRule="auto"/>
        <w:rPr>
          <w:rFonts w:ascii="宋体" w:hAnsi="宋体" w:cs="宋体" w:hint="eastAsia"/>
          <w:sz w:val="9"/>
        </w:rPr>
      </w:pPr>
    </w:p>
    <w:p w14:paraId="5C56882C" w14:textId="77777777" w:rsidR="00745F4F" w:rsidRDefault="00000000">
      <w:pPr>
        <w:pStyle w:val="aa"/>
        <w:spacing w:before="71" w:line="360" w:lineRule="auto"/>
        <w:ind w:left="746"/>
        <w:rPr>
          <w:rFonts w:ascii="宋体" w:hAnsi="宋体" w:cs="宋体" w:hint="eastAsia"/>
        </w:rPr>
      </w:pPr>
      <w:r>
        <w:rPr>
          <w:rFonts w:ascii="宋体" w:hAnsi="宋体" w:cs="宋体" w:hint="eastAsia"/>
        </w:rPr>
        <w:t>地   址 ：</w:t>
      </w:r>
      <w:r>
        <w:rPr>
          <w:rFonts w:ascii="宋体" w:hAnsi="宋体" w:cs="宋体" w:hint="eastAsia"/>
          <w:u w:val="single"/>
        </w:rPr>
        <w:t xml:space="preserve">                                       </w:t>
      </w:r>
      <w:r>
        <w:rPr>
          <w:rFonts w:ascii="宋体" w:hAnsi="宋体" w:cs="宋体" w:hint="eastAsia"/>
          <w:spacing w:val="5"/>
          <w:u w:val="single"/>
        </w:rPr>
        <w:t xml:space="preserve"> </w:t>
      </w:r>
      <w:r>
        <w:rPr>
          <w:rFonts w:ascii="宋体" w:hAnsi="宋体" w:cs="宋体" w:hint="eastAsia"/>
        </w:rPr>
        <w:t xml:space="preserve"> </w:t>
      </w:r>
    </w:p>
    <w:p w14:paraId="7EB2F279" w14:textId="77777777" w:rsidR="00745F4F" w:rsidRDefault="00745F4F">
      <w:pPr>
        <w:pStyle w:val="aa"/>
        <w:spacing w:before="10" w:line="360" w:lineRule="auto"/>
        <w:rPr>
          <w:rFonts w:ascii="宋体" w:hAnsi="宋体" w:cs="宋体" w:hint="eastAsia"/>
          <w:sz w:val="9"/>
        </w:rPr>
      </w:pPr>
    </w:p>
    <w:p w14:paraId="320CFAC7" w14:textId="77777777" w:rsidR="00745F4F" w:rsidRDefault="00000000">
      <w:pPr>
        <w:pStyle w:val="aa"/>
        <w:spacing w:before="71" w:line="360" w:lineRule="auto"/>
        <w:ind w:left="746"/>
        <w:rPr>
          <w:rFonts w:ascii="宋体" w:hAnsi="宋体" w:cs="宋体" w:hint="eastAsia"/>
        </w:rPr>
      </w:pPr>
      <w:r>
        <w:rPr>
          <w:rFonts w:ascii="宋体" w:hAnsi="宋体" w:cs="宋体" w:hint="eastAsia"/>
          <w:spacing w:val="-1"/>
        </w:rPr>
        <w:t>邮政编码：</w:t>
      </w:r>
      <w:r>
        <w:rPr>
          <w:rFonts w:ascii="宋体" w:hAnsi="宋体" w:cs="宋体" w:hint="eastAsia"/>
          <w:spacing w:val="-1"/>
          <w:u w:val="single"/>
        </w:rPr>
        <w:t xml:space="preserve">                                       </w:t>
      </w:r>
      <w:r>
        <w:rPr>
          <w:rFonts w:ascii="宋体" w:hAnsi="宋体" w:cs="宋体" w:hint="eastAsia"/>
          <w:spacing w:val="5"/>
          <w:u w:val="single"/>
        </w:rPr>
        <w:t xml:space="preserve"> </w:t>
      </w:r>
      <w:r>
        <w:rPr>
          <w:rFonts w:ascii="宋体" w:hAnsi="宋体" w:cs="宋体" w:hint="eastAsia"/>
        </w:rPr>
        <w:t xml:space="preserve"> </w:t>
      </w:r>
    </w:p>
    <w:p w14:paraId="36FD70A5" w14:textId="77777777" w:rsidR="00745F4F" w:rsidRDefault="00745F4F">
      <w:pPr>
        <w:pStyle w:val="aa"/>
        <w:spacing w:before="10" w:line="360" w:lineRule="auto"/>
        <w:rPr>
          <w:rFonts w:ascii="宋体" w:hAnsi="宋体" w:cs="宋体" w:hint="eastAsia"/>
          <w:sz w:val="9"/>
        </w:rPr>
      </w:pPr>
    </w:p>
    <w:p w14:paraId="33D7474E" w14:textId="77777777" w:rsidR="00745F4F" w:rsidRDefault="00000000">
      <w:pPr>
        <w:pStyle w:val="aa"/>
        <w:spacing w:before="71" w:line="360" w:lineRule="auto"/>
        <w:ind w:left="746"/>
        <w:rPr>
          <w:rFonts w:ascii="宋体" w:hAnsi="宋体" w:cs="宋体" w:hint="eastAsia"/>
        </w:rPr>
      </w:pPr>
      <w:r>
        <w:rPr>
          <w:rFonts w:ascii="宋体" w:hAnsi="宋体" w:cs="宋体" w:hint="eastAsia"/>
        </w:rPr>
        <w:t>传   真 ：</w:t>
      </w:r>
      <w:r>
        <w:rPr>
          <w:rFonts w:ascii="宋体" w:hAnsi="宋体" w:cs="宋体" w:hint="eastAsia"/>
          <w:u w:val="single"/>
        </w:rPr>
        <w:t xml:space="preserve">                                       </w:t>
      </w:r>
      <w:r>
        <w:rPr>
          <w:rFonts w:ascii="宋体" w:hAnsi="宋体" w:cs="宋体" w:hint="eastAsia"/>
          <w:spacing w:val="5"/>
          <w:u w:val="single"/>
        </w:rPr>
        <w:t xml:space="preserve"> </w:t>
      </w:r>
      <w:r>
        <w:rPr>
          <w:rFonts w:ascii="宋体" w:hAnsi="宋体" w:cs="宋体" w:hint="eastAsia"/>
        </w:rPr>
        <w:t xml:space="preserve"> </w:t>
      </w:r>
    </w:p>
    <w:p w14:paraId="64D73B3F" w14:textId="77777777" w:rsidR="00745F4F" w:rsidRDefault="00745F4F">
      <w:pPr>
        <w:pStyle w:val="aa"/>
        <w:spacing w:before="4" w:line="360" w:lineRule="auto"/>
        <w:rPr>
          <w:rFonts w:ascii="宋体" w:hAnsi="宋体" w:cs="宋体" w:hint="eastAsia"/>
          <w:sz w:val="27"/>
        </w:rPr>
      </w:pPr>
    </w:p>
    <w:p w14:paraId="3008DDC4" w14:textId="77777777" w:rsidR="00745F4F" w:rsidRDefault="00000000">
      <w:pPr>
        <w:pStyle w:val="aa"/>
        <w:spacing w:before="71" w:line="360" w:lineRule="auto"/>
        <w:ind w:left="6649"/>
        <w:rPr>
          <w:rFonts w:ascii="宋体" w:hAnsi="宋体" w:cs="宋体" w:hint="eastAsia"/>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1664ABB5" w14:textId="77777777" w:rsidR="00745F4F" w:rsidRDefault="00745F4F">
      <w:pPr>
        <w:spacing w:line="360" w:lineRule="auto"/>
        <w:rPr>
          <w:rFonts w:ascii="宋体" w:hAnsi="宋体" w:cs="宋体" w:hint="eastAsia"/>
        </w:rPr>
        <w:sectPr w:rsidR="00745F4F">
          <w:pgSz w:w="11910" w:h="16850"/>
          <w:pgMar w:top="1440" w:right="1080" w:bottom="1440" w:left="1080" w:header="0" w:footer="996" w:gutter="0"/>
          <w:cols w:space="720"/>
        </w:sectPr>
      </w:pPr>
    </w:p>
    <w:p w14:paraId="63DFA752" w14:textId="77777777" w:rsidR="00745F4F" w:rsidRDefault="00000000">
      <w:pPr>
        <w:pStyle w:val="aa"/>
        <w:spacing w:before="71" w:line="360" w:lineRule="auto"/>
        <w:ind w:left="161"/>
        <w:rPr>
          <w:rFonts w:ascii="宋体" w:hAnsi="宋体" w:cs="宋体" w:hint="eastAsia"/>
        </w:rPr>
      </w:pPr>
      <w:r>
        <w:rPr>
          <w:rFonts w:ascii="宋体" w:hAnsi="宋体" w:cs="宋体" w:hint="eastAsia"/>
        </w:rPr>
        <w:lastRenderedPageBreak/>
        <w:t xml:space="preserve">附件 7： </w:t>
      </w:r>
    </w:p>
    <w:p w14:paraId="1622DDC4" w14:textId="77777777" w:rsidR="00745F4F" w:rsidRDefault="00000000">
      <w:pPr>
        <w:pStyle w:val="aa"/>
        <w:spacing w:before="71" w:line="360" w:lineRule="auto"/>
        <w:ind w:right="1039"/>
        <w:jc w:val="center"/>
        <w:rPr>
          <w:rFonts w:ascii="宋体" w:hAnsi="宋体" w:cs="宋体" w:hint="eastAsia"/>
          <w:sz w:val="24"/>
        </w:rPr>
      </w:pPr>
      <w:r>
        <w:rPr>
          <w:rFonts w:ascii="宋体" w:hAnsi="宋体" w:cs="宋体" w:hint="eastAsia"/>
        </w:rPr>
        <w:t xml:space="preserve">专业工程暂估价表 </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86"/>
        <w:gridCol w:w="1983"/>
        <w:gridCol w:w="5107"/>
        <w:gridCol w:w="1562"/>
      </w:tblGrid>
      <w:tr w:rsidR="00745F4F" w14:paraId="5E72473B" w14:textId="77777777">
        <w:trPr>
          <w:trHeight w:val="390"/>
        </w:trPr>
        <w:tc>
          <w:tcPr>
            <w:tcW w:w="886" w:type="dxa"/>
          </w:tcPr>
          <w:p w14:paraId="52A26E09" w14:textId="77777777" w:rsidR="00745F4F" w:rsidRDefault="00000000">
            <w:pPr>
              <w:pStyle w:val="TableParagraph"/>
              <w:spacing w:line="360" w:lineRule="auto"/>
              <w:ind w:left="265" w:right="146"/>
              <w:jc w:val="center"/>
              <w:rPr>
                <w:rFonts w:ascii="宋体" w:hAnsi="宋体" w:cs="宋体" w:hint="eastAsia"/>
              </w:rPr>
            </w:pPr>
            <w:r>
              <w:rPr>
                <w:rFonts w:ascii="宋体" w:hAnsi="宋体" w:cs="宋体" w:hint="eastAsia"/>
              </w:rPr>
              <w:t xml:space="preserve">序号 </w:t>
            </w:r>
          </w:p>
        </w:tc>
        <w:tc>
          <w:tcPr>
            <w:tcW w:w="1983" w:type="dxa"/>
          </w:tcPr>
          <w:p w14:paraId="3C643433" w14:textId="77777777" w:rsidR="00745F4F" w:rsidRDefault="00000000">
            <w:pPr>
              <w:pStyle w:val="TableParagraph"/>
              <w:spacing w:line="360" w:lineRule="auto"/>
              <w:ind w:left="353"/>
              <w:rPr>
                <w:rFonts w:ascii="宋体" w:hAnsi="宋体" w:cs="宋体" w:hint="eastAsia"/>
              </w:rPr>
            </w:pPr>
            <w:r>
              <w:rPr>
                <w:rFonts w:ascii="宋体" w:hAnsi="宋体" w:cs="宋体" w:hint="eastAsia"/>
              </w:rPr>
              <w:t xml:space="preserve">专业工程名称 </w:t>
            </w:r>
          </w:p>
        </w:tc>
        <w:tc>
          <w:tcPr>
            <w:tcW w:w="5107" w:type="dxa"/>
          </w:tcPr>
          <w:p w14:paraId="6B3355B4" w14:textId="77777777" w:rsidR="00745F4F" w:rsidRDefault="00000000">
            <w:pPr>
              <w:pStyle w:val="TableParagraph"/>
              <w:spacing w:line="360" w:lineRule="auto"/>
              <w:ind w:left="2157" w:right="2054"/>
              <w:jc w:val="center"/>
              <w:rPr>
                <w:rFonts w:ascii="宋体" w:hAnsi="宋体" w:cs="宋体" w:hint="eastAsia"/>
              </w:rPr>
            </w:pPr>
            <w:r>
              <w:rPr>
                <w:rFonts w:ascii="宋体" w:hAnsi="宋体" w:cs="宋体" w:hint="eastAsia"/>
              </w:rPr>
              <w:t xml:space="preserve">工程内容 </w:t>
            </w:r>
          </w:p>
        </w:tc>
        <w:tc>
          <w:tcPr>
            <w:tcW w:w="1562" w:type="dxa"/>
          </w:tcPr>
          <w:p w14:paraId="2B6BB7AE" w14:textId="77777777" w:rsidR="00745F4F" w:rsidRDefault="00000000">
            <w:pPr>
              <w:pStyle w:val="TableParagraph"/>
              <w:spacing w:line="360" w:lineRule="auto"/>
              <w:ind w:left="577"/>
              <w:rPr>
                <w:rFonts w:ascii="宋体" w:hAnsi="宋体" w:cs="宋体" w:hint="eastAsia"/>
              </w:rPr>
            </w:pPr>
            <w:r>
              <w:rPr>
                <w:rFonts w:ascii="宋体" w:hAnsi="宋体" w:cs="宋体" w:hint="eastAsia"/>
              </w:rPr>
              <w:t xml:space="preserve">金额 </w:t>
            </w:r>
          </w:p>
        </w:tc>
      </w:tr>
      <w:tr w:rsidR="00745F4F" w14:paraId="788F5C04" w14:textId="77777777">
        <w:trPr>
          <w:trHeight w:val="405"/>
        </w:trPr>
        <w:tc>
          <w:tcPr>
            <w:tcW w:w="886" w:type="dxa"/>
          </w:tcPr>
          <w:p w14:paraId="6123850A"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2AB3ABF9"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49D9330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2C8800B1"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367E56C2" w14:textId="77777777">
        <w:trPr>
          <w:trHeight w:val="390"/>
        </w:trPr>
        <w:tc>
          <w:tcPr>
            <w:tcW w:w="886" w:type="dxa"/>
          </w:tcPr>
          <w:p w14:paraId="2EC9FDDD" w14:textId="77777777" w:rsidR="00745F4F" w:rsidRDefault="00000000">
            <w:pPr>
              <w:pStyle w:val="TableParagraph"/>
              <w:spacing w:before="90" w:line="360" w:lineRule="auto"/>
              <w:ind w:left="150"/>
              <w:jc w:val="center"/>
              <w:rPr>
                <w:rFonts w:ascii="宋体" w:hAnsi="宋体" w:cs="宋体" w:hint="eastAsia"/>
              </w:rPr>
            </w:pPr>
            <w:r>
              <w:rPr>
                <w:rFonts w:ascii="宋体" w:hAnsi="宋体" w:cs="宋体" w:hint="eastAsia"/>
              </w:rPr>
              <w:t xml:space="preserve"> </w:t>
            </w:r>
          </w:p>
        </w:tc>
        <w:tc>
          <w:tcPr>
            <w:tcW w:w="1983" w:type="dxa"/>
          </w:tcPr>
          <w:p w14:paraId="161CDD3B" w14:textId="77777777" w:rsidR="00745F4F" w:rsidRDefault="00000000">
            <w:pPr>
              <w:pStyle w:val="TableParagraph"/>
              <w:spacing w:before="90" w:line="360" w:lineRule="auto"/>
              <w:ind w:left="443"/>
              <w:rPr>
                <w:rFonts w:ascii="宋体" w:hAnsi="宋体" w:cs="宋体" w:hint="eastAsia"/>
              </w:rPr>
            </w:pPr>
            <w:r>
              <w:rPr>
                <w:rFonts w:ascii="宋体" w:hAnsi="宋体" w:cs="宋体" w:hint="eastAsia"/>
              </w:rPr>
              <w:t xml:space="preserve"> </w:t>
            </w:r>
          </w:p>
        </w:tc>
        <w:tc>
          <w:tcPr>
            <w:tcW w:w="5107" w:type="dxa"/>
          </w:tcPr>
          <w:p w14:paraId="6C5FE105"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562" w:type="dxa"/>
          </w:tcPr>
          <w:p w14:paraId="35486CAF"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r>
      <w:tr w:rsidR="00745F4F" w14:paraId="2DCEEEF8" w14:textId="77777777">
        <w:trPr>
          <w:trHeight w:val="390"/>
        </w:trPr>
        <w:tc>
          <w:tcPr>
            <w:tcW w:w="886" w:type="dxa"/>
          </w:tcPr>
          <w:p w14:paraId="27D31A82"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68ACB262"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44444C8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0B393C67"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66F861B2" w14:textId="77777777">
        <w:trPr>
          <w:trHeight w:val="405"/>
        </w:trPr>
        <w:tc>
          <w:tcPr>
            <w:tcW w:w="886" w:type="dxa"/>
          </w:tcPr>
          <w:p w14:paraId="76B278BB"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37CE9991"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0BE61E6E"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162A11C5"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5B97185B" w14:textId="77777777">
        <w:trPr>
          <w:trHeight w:val="390"/>
        </w:trPr>
        <w:tc>
          <w:tcPr>
            <w:tcW w:w="886" w:type="dxa"/>
          </w:tcPr>
          <w:p w14:paraId="61C8CD2B" w14:textId="77777777" w:rsidR="00745F4F" w:rsidRDefault="00000000">
            <w:pPr>
              <w:pStyle w:val="TableParagraph"/>
              <w:spacing w:before="90" w:line="360" w:lineRule="auto"/>
              <w:ind w:left="150"/>
              <w:jc w:val="center"/>
              <w:rPr>
                <w:rFonts w:ascii="宋体" w:hAnsi="宋体" w:cs="宋体" w:hint="eastAsia"/>
              </w:rPr>
            </w:pPr>
            <w:r>
              <w:rPr>
                <w:rFonts w:ascii="宋体" w:hAnsi="宋体" w:cs="宋体" w:hint="eastAsia"/>
              </w:rPr>
              <w:t xml:space="preserve"> </w:t>
            </w:r>
          </w:p>
        </w:tc>
        <w:tc>
          <w:tcPr>
            <w:tcW w:w="1983" w:type="dxa"/>
          </w:tcPr>
          <w:p w14:paraId="6F73CCD9" w14:textId="77777777" w:rsidR="00745F4F" w:rsidRDefault="00000000">
            <w:pPr>
              <w:pStyle w:val="TableParagraph"/>
              <w:spacing w:before="90" w:line="360" w:lineRule="auto"/>
              <w:ind w:left="443"/>
              <w:rPr>
                <w:rFonts w:ascii="宋体" w:hAnsi="宋体" w:cs="宋体" w:hint="eastAsia"/>
              </w:rPr>
            </w:pPr>
            <w:r>
              <w:rPr>
                <w:rFonts w:ascii="宋体" w:hAnsi="宋体" w:cs="宋体" w:hint="eastAsia"/>
              </w:rPr>
              <w:t xml:space="preserve"> </w:t>
            </w:r>
          </w:p>
        </w:tc>
        <w:tc>
          <w:tcPr>
            <w:tcW w:w="5107" w:type="dxa"/>
          </w:tcPr>
          <w:p w14:paraId="4886A60E"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562" w:type="dxa"/>
          </w:tcPr>
          <w:p w14:paraId="709D3F6C"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r>
      <w:tr w:rsidR="00745F4F" w14:paraId="76B29B09" w14:textId="77777777">
        <w:trPr>
          <w:trHeight w:val="390"/>
        </w:trPr>
        <w:tc>
          <w:tcPr>
            <w:tcW w:w="886" w:type="dxa"/>
          </w:tcPr>
          <w:p w14:paraId="4E8E3A4B"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415F23EA"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79F1AB96"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475082B1"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3DC2DB9E" w14:textId="77777777">
        <w:trPr>
          <w:trHeight w:val="405"/>
        </w:trPr>
        <w:tc>
          <w:tcPr>
            <w:tcW w:w="886" w:type="dxa"/>
          </w:tcPr>
          <w:p w14:paraId="3CF2A733"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44051DFA"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135BE07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46BF8E4C"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39437B0E" w14:textId="77777777">
        <w:trPr>
          <w:trHeight w:val="390"/>
        </w:trPr>
        <w:tc>
          <w:tcPr>
            <w:tcW w:w="886" w:type="dxa"/>
          </w:tcPr>
          <w:p w14:paraId="77700659" w14:textId="77777777" w:rsidR="00745F4F" w:rsidRDefault="00000000">
            <w:pPr>
              <w:pStyle w:val="TableParagraph"/>
              <w:spacing w:before="90" w:line="360" w:lineRule="auto"/>
              <w:ind w:left="150"/>
              <w:jc w:val="center"/>
              <w:rPr>
                <w:rFonts w:ascii="宋体" w:hAnsi="宋体" w:cs="宋体" w:hint="eastAsia"/>
              </w:rPr>
            </w:pPr>
            <w:r>
              <w:rPr>
                <w:rFonts w:ascii="宋体" w:hAnsi="宋体" w:cs="宋体" w:hint="eastAsia"/>
              </w:rPr>
              <w:t xml:space="preserve"> </w:t>
            </w:r>
          </w:p>
        </w:tc>
        <w:tc>
          <w:tcPr>
            <w:tcW w:w="1983" w:type="dxa"/>
          </w:tcPr>
          <w:p w14:paraId="1FB08F40" w14:textId="77777777" w:rsidR="00745F4F" w:rsidRDefault="00000000">
            <w:pPr>
              <w:pStyle w:val="TableParagraph"/>
              <w:spacing w:before="90" w:line="360" w:lineRule="auto"/>
              <w:ind w:left="443"/>
              <w:rPr>
                <w:rFonts w:ascii="宋体" w:hAnsi="宋体" w:cs="宋体" w:hint="eastAsia"/>
              </w:rPr>
            </w:pPr>
            <w:r>
              <w:rPr>
                <w:rFonts w:ascii="宋体" w:hAnsi="宋体" w:cs="宋体" w:hint="eastAsia"/>
              </w:rPr>
              <w:t xml:space="preserve"> </w:t>
            </w:r>
          </w:p>
        </w:tc>
        <w:tc>
          <w:tcPr>
            <w:tcW w:w="5107" w:type="dxa"/>
          </w:tcPr>
          <w:p w14:paraId="53745B19"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562" w:type="dxa"/>
          </w:tcPr>
          <w:p w14:paraId="31D7A78C"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r>
      <w:tr w:rsidR="00745F4F" w14:paraId="16CCD76A" w14:textId="77777777">
        <w:trPr>
          <w:trHeight w:val="390"/>
        </w:trPr>
        <w:tc>
          <w:tcPr>
            <w:tcW w:w="886" w:type="dxa"/>
          </w:tcPr>
          <w:p w14:paraId="6CD48FB7"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319A5232"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0850259A"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05BF4BD5"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7F71B2CB" w14:textId="77777777">
        <w:trPr>
          <w:trHeight w:val="405"/>
        </w:trPr>
        <w:tc>
          <w:tcPr>
            <w:tcW w:w="886" w:type="dxa"/>
          </w:tcPr>
          <w:p w14:paraId="4B70B75A"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3E36DA3A"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595EB770"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21B031C2"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4C559456" w14:textId="77777777">
        <w:trPr>
          <w:trHeight w:val="390"/>
        </w:trPr>
        <w:tc>
          <w:tcPr>
            <w:tcW w:w="886" w:type="dxa"/>
          </w:tcPr>
          <w:p w14:paraId="47E51559" w14:textId="77777777" w:rsidR="00745F4F" w:rsidRDefault="00000000">
            <w:pPr>
              <w:pStyle w:val="TableParagraph"/>
              <w:spacing w:before="90" w:line="360" w:lineRule="auto"/>
              <w:ind w:left="150"/>
              <w:jc w:val="center"/>
              <w:rPr>
                <w:rFonts w:ascii="宋体" w:hAnsi="宋体" w:cs="宋体" w:hint="eastAsia"/>
              </w:rPr>
            </w:pPr>
            <w:r>
              <w:rPr>
                <w:rFonts w:ascii="宋体" w:hAnsi="宋体" w:cs="宋体" w:hint="eastAsia"/>
              </w:rPr>
              <w:t xml:space="preserve"> </w:t>
            </w:r>
          </w:p>
        </w:tc>
        <w:tc>
          <w:tcPr>
            <w:tcW w:w="1983" w:type="dxa"/>
          </w:tcPr>
          <w:p w14:paraId="3A70DE0F" w14:textId="77777777" w:rsidR="00745F4F" w:rsidRDefault="00000000">
            <w:pPr>
              <w:pStyle w:val="TableParagraph"/>
              <w:spacing w:before="90" w:line="360" w:lineRule="auto"/>
              <w:ind w:left="443"/>
              <w:rPr>
                <w:rFonts w:ascii="宋体" w:hAnsi="宋体" w:cs="宋体" w:hint="eastAsia"/>
              </w:rPr>
            </w:pPr>
            <w:r>
              <w:rPr>
                <w:rFonts w:ascii="宋体" w:hAnsi="宋体" w:cs="宋体" w:hint="eastAsia"/>
              </w:rPr>
              <w:t xml:space="preserve"> </w:t>
            </w:r>
          </w:p>
        </w:tc>
        <w:tc>
          <w:tcPr>
            <w:tcW w:w="5107" w:type="dxa"/>
          </w:tcPr>
          <w:p w14:paraId="1703C06A"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562" w:type="dxa"/>
          </w:tcPr>
          <w:p w14:paraId="05F9699E"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r>
      <w:tr w:rsidR="00745F4F" w14:paraId="4A31D653" w14:textId="77777777">
        <w:trPr>
          <w:trHeight w:val="390"/>
        </w:trPr>
        <w:tc>
          <w:tcPr>
            <w:tcW w:w="886" w:type="dxa"/>
          </w:tcPr>
          <w:p w14:paraId="0A287B17"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4E06DEA5"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7898501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064618CB"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72C757C9" w14:textId="77777777">
        <w:trPr>
          <w:trHeight w:val="405"/>
        </w:trPr>
        <w:tc>
          <w:tcPr>
            <w:tcW w:w="886" w:type="dxa"/>
          </w:tcPr>
          <w:p w14:paraId="74F7F8EE"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6815A6F0"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21B2355B"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4CB5BAAD"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1E77CD7A" w14:textId="77777777">
        <w:trPr>
          <w:trHeight w:val="405"/>
        </w:trPr>
        <w:tc>
          <w:tcPr>
            <w:tcW w:w="886" w:type="dxa"/>
          </w:tcPr>
          <w:p w14:paraId="647FAB29"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10D62887"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02DD745A"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04C541BE"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16024508" w14:textId="77777777">
        <w:trPr>
          <w:trHeight w:val="390"/>
        </w:trPr>
        <w:tc>
          <w:tcPr>
            <w:tcW w:w="886" w:type="dxa"/>
          </w:tcPr>
          <w:p w14:paraId="7512754F" w14:textId="77777777" w:rsidR="00745F4F" w:rsidRDefault="00000000">
            <w:pPr>
              <w:pStyle w:val="TableParagraph"/>
              <w:spacing w:before="90" w:line="360" w:lineRule="auto"/>
              <w:ind w:left="150"/>
              <w:jc w:val="center"/>
              <w:rPr>
                <w:rFonts w:ascii="宋体" w:hAnsi="宋体" w:cs="宋体" w:hint="eastAsia"/>
              </w:rPr>
            </w:pPr>
            <w:r>
              <w:rPr>
                <w:rFonts w:ascii="宋体" w:hAnsi="宋体" w:cs="宋体" w:hint="eastAsia"/>
              </w:rPr>
              <w:t xml:space="preserve"> </w:t>
            </w:r>
          </w:p>
        </w:tc>
        <w:tc>
          <w:tcPr>
            <w:tcW w:w="1983" w:type="dxa"/>
          </w:tcPr>
          <w:p w14:paraId="602B4AE6" w14:textId="77777777" w:rsidR="00745F4F" w:rsidRDefault="00000000">
            <w:pPr>
              <w:pStyle w:val="TableParagraph"/>
              <w:spacing w:before="90" w:line="360" w:lineRule="auto"/>
              <w:ind w:left="443"/>
              <w:rPr>
                <w:rFonts w:ascii="宋体" w:hAnsi="宋体" w:cs="宋体" w:hint="eastAsia"/>
              </w:rPr>
            </w:pPr>
            <w:r>
              <w:rPr>
                <w:rFonts w:ascii="宋体" w:hAnsi="宋体" w:cs="宋体" w:hint="eastAsia"/>
              </w:rPr>
              <w:t xml:space="preserve"> </w:t>
            </w:r>
          </w:p>
        </w:tc>
        <w:tc>
          <w:tcPr>
            <w:tcW w:w="5107" w:type="dxa"/>
          </w:tcPr>
          <w:p w14:paraId="77E55110"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562" w:type="dxa"/>
          </w:tcPr>
          <w:p w14:paraId="3363C827"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r>
      <w:tr w:rsidR="00745F4F" w14:paraId="656EDCD0" w14:textId="77777777">
        <w:trPr>
          <w:trHeight w:val="387"/>
        </w:trPr>
        <w:tc>
          <w:tcPr>
            <w:tcW w:w="886" w:type="dxa"/>
            <w:tcBorders>
              <w:bottom w:val="single" w:sz="8" w:space="0" w:color="000000"/>
            </w:tcBorders>
          </w:tcPr>
          <w:p w14:paraId="701EF49B"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Borders>
              <w:bottom w:val="single" w:sz="8" w:space="0" w:color="000000"/>
            </w:tcBorders>
          </w:tcPr>
          <w:p w14:paraId="6E9AE10E"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Borders>
              <w:bottom w:val="single" w:sz="8" w:space="0" w:color="000000"/>
            </w:tcBorders>
          </w:tcPr>
          <w:p w14:paraId="46B8D4F1"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Borders>
              <w:bottom w:val="single" w:sz="8" w:space="0" w:color="000000"/>
            </w:tcBorders>
          </w:tcPr>
          <w:p w14:paraId="3BCDE8F5"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64352F03" w14:textId="77777777">
        <w:trPr>
          <w:trHeight w:val="402"/>
        </w:trPr>
        <w:tc>
          <w:tcPr>
            <w:tcW w:w="886" w:type="dxa"/>
            <w:tcBorders>
              <w:top w:val="single" w:sz="8" w:space="0" w:color="000000"/>
            </w:tcBorders>
          </w:tcPr>
          <w:p w14:paraId="691A0149" w14:textId="77777777" w:rsidR="00745F4F" w:rsidRDefault="00000000">
            <w:pPr>
              <w:pStyle w:val="TableParagraph"/>
              <w:spacing w:before="102" w:line="360" w:lineRule="auto"/>
              <w:ind w:left="150"/>
              <w:jc w:val="center"/>
              <w:rPr>
                <w:rFonts w:ascii="宋体" w:hAnsi="宋体" w:cs="宋体" w:hint="eastAsia"/>
              </w:rPr>
            </w:pPr>
            <w:r>
              <w:rPr>
                <w:rFonts w:ascii="宋体" w:hAnsi="宋体" w:cs="宋体" w:hint="eastAsia"/>
              </w:rPr>
              <w:t xml:space="preserve"> </w:t>
            </w:r>
          </w:p>
        </w:tc>
        <w:tc>
          <w:tcPr>
            <w:tcW w:w="1983" w:type="dxa"/>
            <w:tcBorders>
              <w:top w:val="single" w:sz="8" w:space="0" w:color="000000"/>
            </w:tcBorders>
          </w:tcPr>
          <w:p w14:paraId="25B032AD" w14:textId="77777777" w:rsidR="00745F4F" w:rsidRDefault="00000000">
            <w:pPr>
              <w:pStyle w:val="TableParagraph"/>
              <w:spacing w:before="102" w:line="360" w:lineRule="auto"/>
              <w:ind w:left="443"/>
              <w:rPr>
                <w:rFonts w:ascii="宋体" w:hAnsi="宋体" w:cs="宋体" w:hint="eastAsia"/>
              </w:rPr>
            </w:pPr>
            <w:r>
              <w:rPr>
                <w:rFonts w:ascii="宋体" w:hAnsi="宋体" w:cs="宋体" w:hint="eastAsia"/>
              </w:rPr>
              <w:t xml:space="preserve"> </w:t>
            </w:r>
          </w:p>
        </w:tc>
        <w:tc>
          <w:tcPr>
            <w:tcW w:w="5107" w:type="dxa"/>
            <w:tcBorders>
              <w:top w:val="single" w:sz="8" w:space="0" w:color="000000"/>
            </w:tcBorders>
          </w:tcPr>
          <w:p w14:paraId="7394D290" w14:textId="77777777" w:rsidR="00745F4F" w:rsidRDefault="00000000">
            <w:pPr>
              <w:pStyle w:val="TableParagraph"/>
              <w:spacing w:before="102" w:line="360" w:lineRule="auto"/>
              <w:rPr>
                <w:rFonts w:ascii="宋体" w:hAnsi="宋体" w:cs="宋体" w:hint="eastAsia"/>
              </w:rPr>
            </w:pPr>
            <w:r>
              <w:rPr>
                <w:rFonts w:ascii="宋体" w:hAnsi="宋体" w:cs="宋体" w:hint="eastAsia"/>
              </w:rPr>
              <w:t xml:space="preserve"> </w:t>
            </w:r>
          </w:p>
        </w:tc>
        <w:tc>
          <w:tcPr>
            <w:tcW w:w="1562" w:type="dxa"/>
            <w:tcBorders>
              <w:top w:val="single" w:sz="8" w:space="0" w:color="000000"/>
            </w:tcBorders>
          </w:tcPr>
          <w:p w14:paraId="2F5ED59A" w14:textId="77777777" w:rsidR="00745F4F" w:rsidRDefault="00000000">
            <w:pPr>
              <w:pStyle w:val="TableParagraph"/>
              <w:spacing w:before="102" w:line="360" w:lineRule="auto"/>
              <w:ind w:left="457"/>
              <w:rPr>
                <w:rFonts w:ascii="宋体" w:hAnsi="宋体" w:cs="宋体" w:hint="eastAsia"/>
              </w:rPr>
            </w:pPr>
            <w:r>
              <w:rPr>
                <w:rFonts w:ascii="宋体" w:hAnsi="宋体" w:cs="宋体" w:hint="eastAsia"/>
              </w:rPr>
              <w:t xml:space="preserve"> </w:t>
            </w:r>
          </w:p>
        </w:tc>
      </w:tr>
      <w:tr w:rsidR="00745F4F" w14:paraId="74D0B0C1" w14:textId="77777777">
        <w:trPr>
          <w:trHeight w:val="390"/>
        </w:trPr>
        <w:tc>
          <w:tcPr>
            <w:tcW w:w="886" w:type="dxa"/>
          </w:tcPr>
          <w:p w14:paraId="67597D86" w14:textId="77777777" w:rsidR="00745F4F" w:rsidRDefault="00000000">
            <w:pPr>
              <w:pStyle w:val="TableParagraph"/>
              <w:spacing w:before="90" w:line="360" w:lineRule="auto"/>
              <w:ind w:left="150"/>
              <w:jc w:val="center"/>
              <w:rPr>
                <w:rFonts w:ascii="宋体" w:hAnsi="宋体" w:cs="宋体" w:hint="eastAsia"/>
              </w:rPr>
            </w:pPr>
            <w:r>
              <w:rPr>
                <w:rFonts w:ascii="宋体" w:hAnsi="宋体" w:cs="宋体" w:hint="eastAsia"/>
              </w:rPr>
              <w:t xml:space="preserve"> </w:t>
            </w:r>
          </w:p>
        </w:tc>
        <w:tc>
          <w:tcPr>
            <w:tcW w:w="1983" w:type="dxa"/>
          </w:tcPr>
          <w:p w14:paraId="6F316C0C" w14:textId="77777777" w:rsidR="00745F4F" w:rsidRDefault="00000000">
            <w:pPr>
              <w:pStyle w:val="TableParagraph"/>
              <w:spacing w:before="90" w:line="360" w:lineRule="auto"/>
              <w:ind w:left="443"/>
              <w:rPr>
                <w:rFonts w:ascii="宋体" w:hAnsi="宋体" w:cs="宋体" w:hint="eastAsia"/>
              </w:rPr>
            </w:pPr>
            <w:r>
              <w:rPr>
                <w:rFonts w:ascii="宋体" w:hAnsi="宋体" w:cs="宋体" w:hint="eastAsia"/>
              </w:rPr>
              <w:t xml:space="preserve"> </w:t>
            </w:r>
          </w:p>
        </w:tc>
        <w:tc>
          <w:tcPr>
            <w:tcW w:w="5107" w:type="dxa"/>
          </w:tcPr>
          <w:p w14:paraId="560AF78D" w14:textId="77777777" w:rsidR="00745F4F" w:rsidRDefault="00000000">
            <w:pPr>
              <w:pStyle w:val="TableParagraph"/>
              <w:spacing w:before="90" w:line="360" w:lineRule="auto"/>
              <w:rPr>
                <w:rFonts w:ascii="宋体" w:hAnsi="宋体" w:cs="宋体" w:hint="eastAsia"/>
              </w:rPr>
            </w:pPr>
            <w:r>
              <w:rPr>
                <w:rFonts w:ascii="宋体" w:hAnsi="宋体" w:cs="宋体" w:hint="eastAsia"/>
              </w:rPr>
              <w:t xml:space="preserve"> </w:t>
            </w:r>
          </w:p>
        </w:tc>
        <w:tc>
          <w:tcPr>
            <w:tcW w:w="1562" w:type="dxa"/>
          </w:tcPr>
          <w:p w14:paraId="7DC7CB56"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 </w:t>
            </w:r>
          </w:p>
        </w:tc>
      </w:tr>
      <w:tr w:rsidR="00745F4F" w14:paraId="2A23FA9E" w14:textId="77777777">
        <w:trPr>
          <w:trHeight w:val="390"/>
        </w:trPr>
        <w:tc>
          <w:tcPr>
            <w:tcW w:w="886" w:type="dxa"/>
          </w:tcPr>
          <w:p w14:paraId="0519C88A"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492F0350"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2B9F0235"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0E24858C"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617C0884" w14:textId="77777777">
        <w:trPr>
          <w:trHeight w:val="405"/>
        </w:trPr>
        <w:tc>
          <w:tcPr>
            <w:tcW w:w="886" w:type="dxa"/>
          </w:tcPr>
          <w:p w14:paraId="41524010" w14:textId="77777777" w:rsidR="00745F4F" w:rsidRDefault="00000000">
            <w:pPr>
              <w:pStyle w:val="TableParagraph"/>
              <w:spacing w:line="360" w:lineRule="auto"/>
              <w:ind w:left="150"/>
              <w:jc w:val="center"/>
              <w:rPr>
                <w:rFonts w:ascii="宋体" w:hAnsi="宋体" w:cs="宋体" w:hint="eastAsia"/>
              </w:rPr>
            </w:pPr>
            <w:r>
              <w:rPr>
                <w:rFonts w:ascii="宋体" w:hAnsi="宋体" w:cs="宋体" w:hint="eastAsia"/>
              </w:rPr>
              <w:t xml:space="preserve"> </w:t>
            </w:r>
          </w:p>
        </w:tc>
        <w:tc>
          <w:tcPr>
            <w:tcW w:w="1983" w:type="dxa"/>
          </w:tcPr>
          <w:p w14:paraId="0B70764A" w14:textId="77777777" w:rsidR="00745F4F" w:rsidRDefault="00000000">
            <w:pPr>
              <w:pStyle w:val="TableParagraph"/>
              <w:spacing w:line="360" w:lineRule="auto"/>
              <w:ind w:left="443"/>
              <w:rPr>
                <w:rFonts w:ascii="宋体" w:hAnsi="宋体" w:cs="宋体" w:hint="eastAsia"/>
              </w:rPr>
            </w:pPr>
            <w:r>
              <w:rPr>
                <w:rFonts w:ascii="宋体" w:hAnsi="宋体" w:cs="宋体" w:hint="eastAsia"/>
              </w:rPr>
              <w:t xml:space="preserve"> </w:t>
            </w:r>
          </w:p>
        </w:tc>
        <w:tc>
          <w:tcPr>
            <w:tcW w:w="5107" w:type="dxa"/>
          </w:tcPr>
          <w:p w14:paraId="7476AB81" w14:textId="77777777" w:rsidR="00745F4F" w:rsidRDefault="00000000">
            <w:pPr>
              <w:pStyle w:val="TableParagraph"/>
              <w:spacing w:line="360" w:lineRule="auto"/>
              <w:rPr>
                <w:rFonts w:ascii="宋体" w:hAnsi="宋体" w:cs="宋体" w:hint="eastAsia"/>
              </w:rPr>
            </w:pPr>
            <w:r>
              <w:rPr>
                <w:rFonts w:ascii="宋体" w:hAnsi="宋体" w:cs="宋体" w:hint="eastAsia"/>
              </w:rPr>
              <w:t xml:space="preserve"> </w:t>
            </w:r>
          </w:p>
        </w:tc>
        <w:tc>
          <w:tcPr>
            <w:tcW w:w="1562" w:type="dxa"/>
          </w:tcPr>
          <w:p w14:paraId="079E5DAA" w14:textId="77777777" w:rsidR="00745F4F" w:rsidRDefault="00000000">
            <w:pPr>
              <w:pStyle w:val="TableParagraph"/>
              <w:spacing w:line="360" w:lineRule="auto"/>
              <w:ind w:left="457"/>
              <w:rPr>
                <w:rFonts w:ascii="宋体" w:hAnsi="宋体" w:cs="宋体" w:hint="eastAsia"/>
              </w:rPr>
            </w:pPr>
            <w:r>
              <w:rPr>
                <w:rFonts w:ascii="宋体" w:hAnsi="宋体" w:cs="宋体" w:hint="eastAsia"/>
              </w:rPr>
              <w:t xml:space="preserve"> </w:t>
            </w:r>
          </w:p>
        </w:tc>
      </w:tr>
      <w:tr w:rsidR="00745F4F" w14:paraId="62D41B4E" w14:textId="77777777">
        <w:trPr>
          <w:trHeight w:val="390"/>
        </w:trPr>
        <w:tc>
          <w:tcPr>
            <w:tcW w:w="9538" w:type="dxa"/>
            <w:gridSpan w:val="4"/>
          </w:tcPr>
          <w:p w14:paraId="6E5F8DE9" w14:textId="77777777" w:rsidR="00745F4F" w:rsidRDefault="00000000">
            <w:pPr>
              <w:pStyle w:val="TableParagraph"/>
              <w:spacing w:before="90" w:line="360" w:lineRule="auto"/>
              <w:ind w:left="457"/>
              <w:rPr>
                <w:rFonts w:ascii="宋体" w:hAnsi="宋体" w:cs="宋体" w:hint="eastAsia"/>
              </w:rPr>
            </w:pPr>
            <w:r>
              <w:rPr>
                <w:rFonts w:ascii="宋体" w:hAnsi="宋体" w:cs="宋体" w:hint="eastAsia"/>
              </w:rPr>
              <w:t xml:space="preserve">小计： </w:t>
            </w:r>
          </w:p>
        </w:tc>
      </w:tr>
    </w:tbl>
    <w:p w14:paraId="7E285C52" w14:textId="77777777" w:rsidR="00745F4F" w:rsidRDefault="00745F4F">
      <w:pPr>
        <w:pStyle w:val="aa"/>
        <w:spacing w:line="360" w:lineRule="auto"/>
        <w:rPr>
          <w:rFonts w:ascii="宋体" w:hAnsi="宋体" w:cs="宋体" w:hint="eastAsia"/>
          <w:sz w:val="20"/>
        </w:rPr>
      </w:pPr>
    </w:p>
    <w:p w14:paraId="6D6A9F96" w14:textId="77777777" w:rsidR="00745F4F" w:rsidRDefault="00745F4F">
      <w:pPr>
        <w:pStyle w:val="aa"/>
        <w:spacing w:before="6" w:line="360" w:lineRule="auto"/>
        <w:rPr>
          <w:rFonts w:ascii="宋体" w:hAnsi="宋体" w:cs="宋体" w:hint="eastAsia"/>
          <w:sz w:val="24"/>
        </w:rPr>
      </w:pPr>
    </w:p>
    <w:p w14:paraId="2E79299D" w14:textId="77777777" w:rsidR="00745F4F" w:rsidRDefault="00000000">
      <w:pPr>
        <w:pStyle w:val="aa"/>
        <w:spacing w:line="360" w:lineRule="auto"/>
        <w:ind w:left="161"/>
        <w:rPr>
          <w:rFonts w:ascii="宋体" w:hAnsi="宋体" w:cs="宋体" w:hint="eastAsia"/>
        </w:rPr>
      </w:pPr>
      <w:r>
        <w:rPr>
          <w:rFonts w:ascii="宋体" w:hAnsi="宋体" w:cs="宋体" w:hint="eastAsia"/>
        </w:rPr>
        <w:t xml:space="preserve"> </w:t>
      </w:r>
    </w:p>
    <w:p w14:paraId="627B3F78" w14:textId="77777777" w:rsidR="00745F4F" w:rsidRDefault="00745F4F">
      <w:pPr>
        <w:spacing w:line="360" w:lineRule="auto"/>
        <w:rPr>
          <w:rFonts w:ascii="宋体" w:hAnsi="宋体" w:cs="宋体" w:hint="eastAsia"/>
        </w:rPr>
        <w:sectPr w:rsidR="00745F4F">
          <w:pgSz w:w="11910" w:h="16850"/>
          <w:pgMar w:top="1600" w:right="0" w:bottom="1180" w:left="980" w:header="0" w:footer="996" w:gutter="0"/>
          <w:cols w:space="720"/>
        </w:sectPr>
      </w:pPr>
    </w:p>
    <w:p w14:paraId="65AC6CCD" w14:textId="77777777" w:rsidR="00745F4F" w:rsidRDefault="00000000">
      <w:pPr>
        <w:pStyle w:val="aa"/>
        <w:spacing w:before="71" w:line="360" w:lineRule="auto"/>
        <w:ind w:left="326"/>
        <w:rPr>
          <w:rFonts w:ascii="宋体" w:hAnsi="宋体" w:cs="宋体" w:hint="eastAsia"/>
          <w:sz w:val="14"/>
        </w:rPr>
      </w:pPr>
      <w:r>
        <w:rPr>
          <w:rFonts w:ascii="宋体" w:hAnsi="宋体" w:cs="宋体" w:hint="eastAsia"/>
        </w:rPr>
        <w:lastRenderedPageBreak/>
        <w:t xml:space="preserve">附件 8：廉洁从业协议 </w:t>
      </w:r>
    </w:p>
    <w:p w14:paraId="22D6F3C7" w14:textId="77777777" w:rsidR="00745F4F" w:rsidRDefault="00000000">
      <w:pPr>
        <w:pStyle w:val="aa"/>
        <w:spacing w:before="71" w:line="360" w:lineRule="auto"/>
        <w:ind w:right="707"/>
        <w:jc w:val="center"/>
        <w:rPr>
          <w:rFonts w:ascii="宋体" w:hAnsi="宋体" w:cs="宋体" w:hint="eastAsia"/>
        </w:rPr>
      </w:pPr>
      <w:r>
        <w:rPr>
          <w:rFonts w:ascii="宋体" w:hAnsi="宋体" w:cs="宋体" w:hint="eastAsia"/>
        </w:rPr>
        <w:t xml:space="preserve">廉洁从业协议 </w:t>
      </w:r>
    </w:p>
    <w:p w14:paraId="2B52E413" w14:textId="77777777" w:rsidR="00745F4F" w:rsidRDefault="00745F4F">
      <w:pPr>
        <w:pStyle w:val="aa"/>
        <w:spacing w:before="8" w:line="360" w:lineRule="auto"/>
        <w:rPr>
          <w:rFonts w:ascii="宋体" w:hAnsi="宋体" w:cs="宋体" w:hint="eastAsia"/>
          <w:sz w:val="20"/>
        </w:rPr>
      </w:pPr>
    </w:p>
    <w:p w14:paraId="26046B05" w14:textId="77777777" w:rsidR="00745F4F" w:rsidRDefault="00000000">
      <w:pPr>
        <w:tabs>
          <w:tab w:val="left" w:pos="3315"/>
          <w:tab w:val="left" w:pos="5598"/>
        </w:tabs>
        <w:spacing w:line="360" w:lineRule="auto"/>
        <w:ind w:left="746" w:right="4069"/>
        <w:rPr>
          <w:rFonts w:ascii="宋体" w:hAnsi="宋体" w:cs="宋体" w:hint="eastAsia"/>
          <w:b/>
          <w:spacing w:val="14"/>
          <w:w w:val="167"/>
        </w:rPr>
      </w:pPr>
      <w:r>
        <w:rPr>
          <w:rFonts w:ascii="宋体" w:hAnsi="宋体" w:cs="宋体" w:hint="eastAsia"/>
          <w:noProof/>
        </w:rPr>
        <w:drawing>
          <wp:anchor distT="0" distB="0" distL="0" distR="0" simplePos="0" relativeHeight="251680768" behindDoc="1" locked="0" layoutInCell="1" allowOverlap="1" wp14:anchorId="4FDB025A" wp14:editId="1FF625D1">
            <wp:simplePos x="0" y="0"/>
            <wp:positionH relativeFrom="page">
              <wp:posOffset>2193290</wp:posOffset>
            </wp:positionH>
            <wp:positionV relativeFrom="paragraph">
              <wp:posOffset>61595</wp:posOffset>
            </wp:positionV>
            <wp:extent cx="667385" cy="133350"/>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81792" behindDoc="1" locked="0" layoutInCell="1" allowOverlap="1" wp14:anchorId="411584B7" wp14:editId="71912663">
            <wp:simplePos x="0" y="0"/>
            <wp:positionH relativeFrom="page">
              <wp:posOffset>3909695</wp:posOffset>
            </wp:positionH>
            <wp:positionV relativeFrom="paragraph">
              <wp:posOffset>61595</wp:posOffset>
            </wp:positionV>
            <wp:extent cx="400685" cy="133350"/>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noProof/>
        </w:rPr>
        <w:drawing>
          <wp:anchor distT="0" distB="0" distL="0" distR="0" simplePos="0" relativeHeight="251682816" behindDoc="1" locked="0" layoutInCell="1" allowOverlap="1" wp14:anchorId="687A8FDC" wp14:editId="40EDDA57">
            <wp:simplePos x="0" y="0"/>
            <wp:positionH relativeFrom="page">
              <wp:posOffset>2193290</wp:posOffset>
            </wp:positionH>
            <wp:positionV relativeFrom="paragraph">
              <wp:posOffset>318770</wp:posOffset>
            </wp:positionV>
            <wp:extent cx="667385" cy="133350"/>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83840" behindDoc="1" locked="0" layoutInCell="1" allowOverlap="1" wp14:anchorId="7FDE1943" wp14:editId="067C217E">
            <wp:simplePos x="0" y="0"/>
            <wp:positionH relativeFrom="page">
              <wp:posOffset>3909695</wp:posOffset>
            </wp:positionH>
            <wp:positionV relativeFrom="paragraph">
              <wp:posOffset>318770</wp:posOffset>
            </wp:positionV>
            <wp:extent cx="400685" cy="133350"/>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b/>
          <w:spacing w:val="14"/>
        </w:rPr>
        <w:t>发</w:t>
      </w:r>
      <w:r>
        <w:rPr>
          <w:rFonts w:ascii="宋体" w:hAnsi="宋体" w:cs="宋体" w:hint="eastAsia"/>
          <w:b/>
          <w:spacing w:val="15"/>
        </w:rPr>
        <w:t>包人</w:t>
      </w:r>
      <w:r>
        <w:rPr>
          <w:rFonts w:ascii="宋体" w:hAnsi="宋体" w:cs="宋体" w:hint="eastAsia"/>
          <w:b/>
        </w:rPr>
        <w:t>（全称）：</w:t>
      </w:r>
      <w:r>
        <w:rPr>
          <w:rFonts w:ascii="宋体" w:hAnsi="宋体" w:cs="宋体" w:hint="eastAsia"/>
          <w:u w:val="single"/>
        </w:rPr>
        <w:t xml:space="preserve"> 重庆经开区开发建设有限公司 </w:t>
      </w:r>
      <w:r>
        <w:rPr>
          <w:rFonts w:ascii="宋体" w:hAnsi="宋体" w:cs="宋体" w:hint="eastAsia"/>
          <w:b/>
          <w:spacing w:val="14"/>
          <w:w w:val="167"/>
        </w:rPr>
        <w:t xml:space="preserve"> </w:t>
      </w:r>
    </w:p>
    <w:p w14:paraId="128A688D" w14:textId="77777777" w:rsidR="00745F4F" w:rsidRDefault="00000000">
      <w:pPr>
        <w:tabs>
          <w:tab w:val="left" w:pos="3315"/>
          <w:tab w:val="left" w:pos="5598"/>
        </w:tabs>
        <w:spacing w:line="360" w:lineRule="auto"/>
        <w:ind w:left="746" w:right="4069"/>
        <w:rPr>
          <w:rFonts w:ascii="宋体" w:hAnsi="宋体" w:cs="宋体" w:hint="eastAsia"/>
          <w:b/>
        </w:rPr>
      </w:pPr>
      <w:r>
        <w:rPr>
          <w:rFonts w:ascii="宋体" w:hAnsi="宋体" w:cs="宋体" w:hint="eastAsia"/>
          <w:b/>
          <w:spacing w:val="14"/>
        </w:rPr>
        <w:t>承</w:t>
      </w:r>
      <w:r>
        <w:rPr>
          <w:rFonts w:ascii="宋体" w:hAnsi="宋体" w:cs="宋体" w:hint="eastAsia"/>
          <w:b/>
          <w:spacing w:val="15"/>
        </w:rPr>
        <w:t>包人</w:t>
      </w:r>
      <w:r>
        <w:rPr>
          <w:rFonts w:ascii="宋体" w:hAnsi="宋体" w:cs="宋体" w:hint="eastAsia"/>
          <w:b/>
        </w:rPr>
        <w:t>（全称）：</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spacing w:val="1"/>
          <w:u w:val="single"/>
        </w:rPr>
        <w:t xml:space="preserve"> </w:t>
      </w:r>
      <w:r>
        <w:rPr>
          <w:rFonts w:ascii="宋体" w:hAnsi="宋体" w:cs="宋体" w:hint="eastAsia"/>
          <w:b/>
          <w:w w:val="167"/>
        </w:rPr>
        <w:t xml:space="preserve"> </w:t>
      </w:r>
    </w:p>
    <w:p w14:paraId="62D99282" w14:textId="77777777" w:rsidR="00745F4F" w:rsidRDefault="00745F4F">
      <w:pPr>
        <w:pStyle w:val="aa"/>
        <w:spacing w:before="7" w:line="360" w:lineRule="auto"/>
        <w:rPr>
          <w:rFonts w:ascii="宋体" w:hAnsi="宋体" w:cs="宋体" w:hint="eastAsia"/>
          <w:b/>
          <w:sz w:val="5"/>
        </w:rPr>
      </w:pPr>
    </w:p>
    <w:p w14:paraId="4FD66249" w14:textId="77777777" w:rsidR="00745F4F" w:rsidRDefault="00000000">
      <w:pPr>
        <w:pStyle w:val="aa"/>
        <w:tabs>
          <w:tab w:val="left" w:pos="210"/>
        </w:tabs>
        <w:spacing w:before="71" w:line="360" w:lineRule="auto"/>
        <w:ind w:left="6" w:right="1103" w:firstLine="740"/>
        <w:rPr>
          <w:rFonts w:ascii="宋体" w:hAnsi="宋体" w:cs="宋体" w:hint="eastAsia"/>
        </w:rPr>
      </w:pPr>
      <w:r>
        <w:rPr>
          <w:rFonts w:ascii="宋体" w:hAnsi="宋体" w:cs="宋体" w:hint="eastAsia"/>
        </w:rPr>
        <w:t>根据国家有关部门以及有关工程建设、廉政建设的规定，为做好工程建设中的党风廉政建设，保证</w:t>
      </w:r>
      <w:r>
        <w:rPr>
          <w:rFonts w:ascii="宋体" w:hAnsi="宋体" w:cs="宋体" w:hint="eastAsia"/>
          <w:spacing w:val="-9"/>
        </w:rPr>
        <w:t>工程建设高效优质，保证建设资金的安全和有效使用以及投资效益，建设工程的项目法人</w:t>
      </w:r>
      <w:r>
        <w:rPr>
          <w:rFonts w:ascii="宋体" w:hAnsi="宋体" w:cs="宋体" w:hint="eastAsia"/>
        </w:rPr>
        <w:t>（</w:t>
      </w:r>
      <w:r>
        <w:rPr>
          <w:rFonts w:ascii="宋体" w:hAnsi="宋体" w:cs="宋体" w:hint="eastAsia"/>
          <w:spacing w:val="-9"/>
        </w:rPr>
        <w:t>以下简称“发包人”）与承包人（以下简称“承包人”），特订立如下协议。</w:t>
      </w:r>
      <w:r>
        <w:rPr>
          <w:rFonts w:ascii="宋体" w:hAnsi="宋体" w:cs="宋体" w:hint="eastAsia"/>
        </w:rPr>
        <w:t xml:space="preserve"> </w:t>
      </w:r>
    </w:p>
    <w:p w14:paraId="6E857B49" w14:textId="77777777" w:rsidR="00745F4F" w:rsidRDefault="00000000">
      <w:pPr>
        <w:pStyle w:val="aa"/>
        <w:spacing w:before="15" w:line="360" w:lineRule="auto"/>
        <w:ind w:left="746"/>
        <w:rPr>
          <w:rFonts w:ascii="宋体" w:hAnsi="宋体" w:cs="宋体" w:hint="eastAsia"/>
        </w:rPr>
      </w:pPr>
      <w:r>
        <w:rPr>
          <w:rFonts w:ascii="宋体" w:hAnsi="宋体" w:cs="宋体" w:hint="eastAsia"/>
        </w:rPr>
        <w:t xml:space="preserve"> 1. 发包人承包人的权利和义务 </w:t>
      </w:r>
    </w:p>
    <w:p w14:paraId="11D78786" w14:textId="77777777" w:rsidR="00745F4F" w:rsidRDefault="00745F4F">
      <w:pPr>
        <w:pStyle w:val="aa"/>
        <w:spacing w:before="4" w:line="360" w:lineRule="auto"/>
        <w:rPr>
          <w:rFonts w:ascii="宋体" w:hAnsi="宋体" w:cs="宋体" w:hint="eastAsia"/>
          <w:sz w:val="15"/>
        </w:rPr>
      </w:pPr>
    </w:p>
    <w:p w14:paraId="1476D7A7" w14:textId="77777777" w:rsidR="00745F4F" w:rsidRDefault="00000000">
      <w:pPr>
        <w:pStyle w:val="afff8"/>
        <w:numPr>
          <w:ilvl w:val="0"/>
          <w:numId w:val="60"/>
        </w:numPr>
        <w:tabs>
          <w:tab w:val="left" w:pos="1274"/>
        </w:tabs>
        <w:spacing w:line="360" w:lineRule="auto"/>
        <w:ind w:firstLine="416"/>
        <w:rPr>
          <w:rFonts w:ascii="宋体" w:hAnsi="宋体" w:cs="宋体" w:hint="eastAsia"/>
        </w:rPr>
      </w:pPr>
      <w:r>
        <w:rPr>
          <w:rFonts w:ascii="宋体" w:hAnsi="宋体" w:cs="宋体" w:hint="eastAsia"/>
          <w:spacing w:val="-1"/>
        </w:rPr>
        <w:t>严格遵守党的政策规定和国家有关法律法规及相关部门的有关规定。</w:t>
      </w:r>
      <w:r>
        <w:rPr>
          <w:rFonts w:ascii="宋体" w:hAnsi="宋体" w:cs="宋体" w:hint="eastAsia"/>
        </w:rPr>
        <w:t xml:space="preserve"> </w:t>
      </w:r>
    </w:p>
    <w:p w14:paraId="2E3BEF72" w14:textId="77777777" w:rsidR="00745F4F" w:rsidRDefault="00745F4F">
      <w:pPr>
        <w:pStyle w:val="aa"/>
        <w:spacing w:before="4" w:line="360" w:lineRule="auto"/>
        <w:rPr>
          <w:rFonts w:ascii="宋体" w:hAnsi="宋体" w:cs="宋体" w:hint="eastAsia"/>
          <w:sz w:val="15"/>
        </w:rPr>
      </w:pPr>
    </w:p>
    <w:p w14:paraId="4C5DB0B8" w14:textId="77777777" w:rsidR="00745F4F" w:rsidRDefault="00000000">
      <w:pPr>
        <w:pStyle w:val="afff8"/>
        <w:numPr>
          <w:ilvl w:val="0"/>
          <w:numId w:val="60"/>
        </w:numPr>
        <w:tabs>
          <w:tab w:val="left" w:pos="1274"/>
        </w:tabs>
        <w:spacing w:line="360" w:lineRule="auto"/>
        <w:ind w:firstLine="412"/>
        <w:rPr>
          <w:rFonts w:ascii="宋体" w:hAnsi="宋体" w:cs="宋体" w:hint="eastAsia"/>
        </w:rPr>
      </w:pPr>
      <w:r>
        <w:rPr>
          <w:rFonts w:ascii="宋体" w:hAnsi="宋体" w:cs="宋体" w:hint="eastAsia"/>
          <w:spacing w:val="-2"/>
        </w:rPr>
        <w:t>严格执行 工程的合同文件，自觉按合同办事。</w:t>
      </w:r>
      <w:r>
        <w:rPr>
          <w:rFonts w:ascii="宋体" w:hAnsi="宋体" w:cs="宋体" w:hint="eastAsia"/>
        </w:rPr>
        <w:t xml:space="preserve"> </w:t>
      </w:r>
    </w:p>
    <w:p w14:paraId="4151678C" w14:textId="77777777" w:rsidR="00745F4F" w:rsidRDefault="00745F4F">
      <w:pPr>
        <w:pStyle w:val="aa"/>
        <w:spacing w:before="4" w:line="360" w:lineRule="auto"/>
        <w:rPr>
          <w:rFonts w:ascii="宋体" w:hAnsi="宋体" w:cs="宋体" w:hint="eastAsia"/>
          <w:sz w:val="15"/>
        </w:rPr>
      </w:pPr>
    </w:p>
    <w:p w14:paraId="6AFE447E" w14:textId="77777777" w:rsidR="00745F4F" w:rsidRDefault="00000000">
      <w:pPr>
        <w:pStyle w:val="afff8"/>
        <w:numPr>
          <w:ilvl w:val="0"/>
          <w:numId w:val="60"/>
        </w:numPr>
        <w:tabs>
          <w:tab w:val="left" w:pos="1274"/>
        </w:tabs>
        <w:spacing w:line="360" w:lineRule="auto"/>
        <w:ind w:left="326" w:right="1105" w:firstLine="400"/>
        <w:rPr>
          <w:rFonts w:ascii="宋体" w:hAnsi="宋体" w:cs="宋体" w:hint="eastAsia"/>
        </w:rPr>
      </w:pPr>
      <w:r>
        <w:rPr>
          <w:rFonts w:ascii="宋体" w:hAnsi="宋体" w:cs="宋体" w:hint="eastAsia"/>
          <w:spacing w:val="-5"/>
        </w:rPr>
        <w:t>双方的业务活动坚持公开、公正、诚信、透明的原则</w:t>
      </w:r>
      <w:r>
        <w:rPr>
          <w:rFonts w:ascii="宋体" w:hAnsi="宋体" w:cs="宋体" w:hint="eastAsia"/>
        </w:rPr>
        <w:t>（法律认定的商业秘密和合同文件另有规定除外），</w:t>
      </w:r>
      <w:r>
        <w:rPr>
          <w:rFonts w:ascii="宋体" w:hAnsi="宋体" w:cs="宋体" w:hint="eastAsia"/>
          <w:spacing w:val="-1"/>
        </w:rPr>
        <w:t>不得损害国家和集体利益，违反工程建设管理规章制度。</w:t>
      </w:r>
      <w:r>
        <w:rPr>
          <w:rFonts w:ascii="宋体" w:hAnsi="宋体" w:cs="宋体" w:hint="eastAsia"/>
        </w:rPr>
        <w:t xml:space="preserve"> </w:t>
      </w:r>
    </w:p>
    <w:p w14:paraId="37967F6C" w14:textId="77777777" w:rsidR="00745F4F" w:rsidRDefault="00000000">
      <w:pPr>
        <w:pStyle w:val="afff8"/>
        <w:numPr>
          <w:ilvl w:val="0"/>
          <w:numId w:val="60"/>
        </w:numPr>
        <w:tabs>
          <w:tab w:val="left" w:pos="1274"/>
        </w:tabs>
        <w:spacing w:before="15" w:line="360" w:lineRule="auto"/>
        <w:ind w:left="326" w:right="1109" w:firstLine="400"/>
        <w:rPr>
          <w:rFonts w:ascii="宋体" w:hAnsi="宋体" w:cs="宋体" w:hint="eastAsia"/>
        </w:rPr>
      </w:pPr>
      <w:r>
        <w:rPr>
          <w:rFonts w:ascii="宋体" w:hAnsi="宋体" w:cs="宋体" w:hint="eastAsia"/>
          <w:spacing w:val="-5"/>
        </w:rPr>
        <w:t xml:space="preserve">建立健全廉政制度，开展廉政教育，设立廉政告示牌，公布举报电话，监督并认真查处违法违纪行为。 </w:t>
      </w:r>
    </w:p>
    <w:p w14:paraId="23A33092" w14:textId="77777777" w:rsidR="00745F4F" w:rsidRDefault="00000000">
      <w:pPr>
        <w:pStyle w:val="afff8"/>
        <w:numPr>
          <w:ilvl w:val="0"/>
          <w:numId w:val="60"/>
        </w:numPr>
        <w:tabs>
          <w:tab w:val="left" w:pos="1274"/>
        </w:tabs>
        <w:spacing w:line="360" w:lineRule="auto"/>
        <w:ind w:firstLine="416"/>
        <w:rPr>
          <w:rFonts w:ascii="宋体" w:hAnsi="宋体" w:cs="宋体" w:hint="eastAsia"/>
        </w:rPr>
      </w:pPr>
      <w:r>
        <w:rPr>
          <w:rFonts w:ascii="宋体" w:hAnsi="宋体" w:cs="宋体" w:hint="eastAsia"/>
          <w:spacing w:val="-1"/>
        </w:rPr>
        <w:t>发现对方在业务活动中有违反廉政规定的行为，有及时提醒对方纠正的权利和义务。</w:t>
      </w:r>
      <w:r>
        <w:rPr>
          <w:rFonts w:ascii="宋体" w:hAnsi="宋体" w:cs="宋体" w:hint="eastAsia"/>
        </w:rPr>
        <w:t xml:space="preserve"> </w:t>
      </w:r>
    </w:p>
    <w:p w14:paraId="468B1ED1" w14:textId="77777777" w:rsidR="00745F4F" w:rsidRDefault="00745F4F">
      <w:pPr>
        <w:pStyle w:val="aa"/>
        <w:spacing w:before="4" w:line="360" w:lineRule="auto"/>
        <w:rPr>
          <w:rFonts w:ascii="宋体" w:hAnsi="宋体" w:cs="宋体" w:hint="eastAsia"/>
          <w:sz w:val="15"/>
        </w:rPr>
      </w:pPr>
    </w:p>
    <w:p w14:paraId="622A003B" w14:textId="77777777" w:rsidR="00745F4F" w:rsidRDefault="00000000">
      <w:pPr>
        <w:pStyle w:val="afff8"/>
        <w:numPr>
          <w:ilvl w:val="0"/>
          <w:numId w:val="60"/>
        </w:numPr>
        <w:tabs>
          <w:tab w:val="left" w:pos="1274"/>
        </w:tabs>
        <w:spacing w:line="360" w:lineRule="auto"/>
        <w:ind w:left="326" w:right="1119" w:firstLine="408"/>
        <w:rPr>
          <w:rFonts w:ascii="宋体" w:hAnsi="宋体" w:cs="宋体" w:hint="eastAsia"/>
        </w:rPr>
      </w:pPr>
      <w:r>
        <w:rPr>
          <w:rFonts w:ascii="宋体" w:hAnsi="宋体" w:cs="宋体" w:hint="eastAsia"/>
          <w:spacing w:val="-3"/>
        </w:rPr>
        <w:t xml:space="preserve">发现对方严重违反协议义务条款的行为，有向其上级有关部门举报、建议给予处理并要求告知处理结果的权利。 </w:t>
      </w:r>
    </w:p>
    <w:p w14:paraId="0057BC24" w14:textId="77777777" w:rsidR="00745F4F" w:rsidRDefault="00000000">
      <w:pPr>
        <w:pStyle w:val="afff8"/>
        <w:numPr>
          <w:ilvl w:val="0"/>
          <w:numId w:val="61"/>
        </w:numPr>
        <w:tabs>
          <w:tab w:val="left" w:pos="958"/>
        </w:tabs>
        <w:spacing w:before="15" w:line="360" w:lineRule="auto"/>
        <w:ind w:firstLine="420"/>
        <w:jc w:val="left"/>
        <w:rPr>
          <w:rFonts w:ascii="宋体" w:hAnsi="宋体" w:cs="宋体" w:hint="eastAsia"/>
        </w:rPr>
      </w:pPr>
      <w:r>
        <w:rPr>
          <w:rFonts w:ascii="宋体" w:hAnsi="宋体" w:cs="宋体" w:hint="eastAsia"/>
        </w:rPr>
        <w:t xml:space="preserve">发包人的义务 </w:t>
      </w:r>
    </w:p>
    <w:p w14:paraId="40D96959" w14:textId="77777777" w:rsidR="00745F4F" w:rsidRDefault="00745F4F">
      <w:pPr>
        <w:pStyle w:val="aa"/>
        <w:spacing w:before="5" w:line="360" w:lineRule="auto"/>
        <w:rPr>
          <w:rFonts w:ascii="宋体" w:hAnsi="宋体" w:cs="宋体" w:hint="eastAsia"/>
          <w:sz w:val="15"/>
        </w:rPr>
      </w:pPr>
    </w:p>
    <w:p w14:paraId="6FAB64FB" w14:textId="77777777" w:rsidR="00745F4F" w:rsidRDefault="00000000">
      <w:pPr>
        <w:pStyle w:val="afff8"/>
        <w:numPr>
          <w:ilvl w:val="0"/>
          <w:numId w:val="62"/>
        </w:numPr>
        <w:tabs>
          <w:tab w:val="left" w:pos="1274"/>
        </w:tabs>
        <w:spacing w:line="360" w:lineRule="auto"/>
        <w:ind w:right="1119" w:firstLine="408"/>
        <w:jc w:val="left"/>
        <w:rPr>
          <w:rFonts w:ascii="宋体" w:hAnsi="宋体" w:cs="宋体" w:hint="eastAsia"/>
        </w:rPr>
      </w:pPr>
      <w:r>
        <w:rPr>
          <w:rFonts w:ascii="宋体" w:hAnsi="宋体" w:cs="宋体" w:hint="eastAsia"/>
          <w:spacing w:val="-3"/>
        </w:rPr>
        <w:t>发包人及其工作人员不得索要或接受承包人的礼金、有价证券和贵重物品，不得在承包人报</w:t>
      </w:r>
      <w:r>
        <w:rPr>
          <w:rFonts w:ascii="宋体" w:hAnsi="宋体" w:cs="宋体" w:hint="eastAsia"/>
          <w:spacing w:val="-4"/>
        </w:rPr>
        <w:t>销任何应由发包人或发包人工作人员个人支付的费用等。</w:t>
      </w:r>
      <w:r>
        <w:rPr>
          <w:rFonts w:ascii="宋体" w:hAnsi="宋体" w:cs="宋体" w:hint="eastAsia"/>
        </w:rPr>
        <w:t xml:space="preserve"> </w:t>
      </w:r>
    </w:p>
    <w:p w14:paraId="1D4DDDC2" w14:textId="77777777" w:rsidR="00745F4F" w:rsidRDefault="00000000">
      <w:pPr>
        <w:pStyle w:val="afff8"/>
        <w:numPr>
          <w:ilvl w:val="0"/>
          <w:numId w:val="62"/>
        </w:numPr>
        <w:tabs>
          <w:tab w:val="left" w:pos="1274"/>
        </w:tabs>
        <w:spacing w:line="360" w:lineRule="auto"/>
        <w:ind w:right="1119" w:firstLine="412"/>
        <w:jc w:val="left"/>
        <w:rPr>
          <w:rFonts w:ascii="宋体" w:hAnsi="宋体" w:cs="宋体" w:hint="eastAsia"/>
        </w:rPr>
      </w:pPr>
      <w:r>
        <w:rPr>
          <w:rFonts w:ascii="宋体" w:hAnsi="宋体" w:cs="宋体" w:hint="eastAsia"/>
          <w:spacing w:val="-2"/>
        </w:rPr>
        <w:t>发包人工作人员不得参加承包人安排的超标准宴请和娱乐活动；不得接受承包人提供的通讯</w:t>
      </w:r>
      <w:r>
        <w:rPr>
          <w:rFonts w:ascii="宋体" w:hAnsi="宋体" w:cs="宋体" w:hint="eastAsia"/>
          <w:spacing w:val="-3"/>
        </w:rPr>
        <w:t>工具、交通工具和高档办公用品等。</w:t>
      </w:r>
      <w:r>
        <w:rPr>
          <w:rFonts w:ascii="宋体" w:hAnsi="宋体" w:cs="宋体" w:hint="eastAsia"/>
        </w:rPr>
        <w:t xml:space="preserve"> </w:t>
      </w:r>
    </w:p>
    <w:p w14:paraId="4F411698" w14:textId="77777777" w:rsidR="00745F4F" w:rsidRDefault="00000000">
      <w:pPr>
        <w:pStyle w:val="afff8"/>
        <w:numPr>
          <w:ilvl w:val="0"/>
          <w:numId w:val="62"/>
        </w:numPr>
        <w:tabs>
          <w:tab w:val="left" w:pos="1274"/>
        </w:tabs>
        <w:spacing w:before="15" w:line="360" w:lineRule="auto"/>
        <w:ind w:right="1118" w:firstLine="408"/>
        <w:jc w:val="left"/>
        <w:rPr>
          <w:rFonts w:ascii="宋体" w:hAnsi="宋体" w:cs="宋体" w:hint="eastAsia"/>
        </w:rPr>
      </w:pPr>
      <w:r>
        <w:rPr>
          <w:rFonts w:ascii="宋体" w:hAnsi="宋体" w:cs="宋体" w:hint="eastAsia"/>
          <w:spacing w:val="-3"/>
        </w:rPr>
        <w:t>发包人及其工作人员不得要求或者接受承包人为其住房装修、婚丧嫁娶活动、配偶子女的工</w:t>
      </w:r>
      <w:r>
        <w:rPr>
          <w:rFonts w:ascii="宋体" w:hAnsi="宋体" w:cs="宋体" w:hint="eastAsia"/>
          <w:spacing w:val="-4"/>
        </w:rPr>
        <w:t>作安排以及出国出境、旅游等提供方便等。</w:t>
      </w:r>
      <w:r>
        <w:rPr>
          <w:rFonts w:ascii="宋体" w:hAnsi="宋体" w:cs="宋体" w:hint="eastAsia"/>
        </w:rPr>
        <w:t xml:space="preserve"> </w:t>
      </w:r>
    </w:p>
    <w:p w14:paraId="0F0CAB20" w14:textId="77777777" w:rsidR="00745F4F" w:rsidRDefault="00000000">
      <w:pPr>
        <w:pStyle w:val="afff8"/>
        <w:numPr>
          <w:ilvl w:val="0"/>
          <w:numId w:val="62"/>
        </w:numPr>
        <w:tabs>
          <w:tab w:val="left" w:pos="1274"/>
        </w:tabs>
        <w:spacing w:line="360" w:lineRule="auto"/>
        <w:ind w:right="1105" w:firstLine="400"/>
        <w:jc w:val="left"/>
        <w:rPr>
          <w:rFonts w:ascii="宋体" w:hAnsi="宋体" w:cs="宋体" w:hint="eastAsia"/>
        </w:rPr>
      </w:pPr>
      <w:r>
        <w:rPr>
          <w:rFonts w:ascii="宋体" w:hAnsi="宋体" w:cs="宋体" w:hint="eastAsia"/>
          <w:spacing w:val="-5"/>
        </w:rPr>
        <w:t xml:space="preserve">发包人工作人员及其配偶、子女不得从事与发包人工程有关的材料设备供应、工程分包、劳务等经济活动等。 </w:t>
      </w:r>
    </w:p>
    <w:p w14:paraId="740D9F4C" w14:textId="77777777" w:rsidR="00745F4F" w:rsidRDefault="00000000">
      <w:pPr>
        <w:pStyle w:val="afff8"/>
        <w:numPr>
          <w:ilvl w:val="0"/>
          <w:numId w:val="62"/>
        </w:numPr>
        <w:tabs>
          <w:tab w:val="left" w:pos="1109"/>
        </w:tabs>
        <w:spacing w:before="46" w:line="360" w:lineRule="auto"/>
        <w:ind w:left="161" w:right="1284" w:firstLine="412"/>
        <w:jc w:val="left"/>
        <w:rPr>
          <w:rFonts w:ascii="宋体" w:hAnsi="宋体" w:cs="宋体" w:hint="eastAsia"/>
        </w:rPr>
      </w:pPr>
      <w:r>
        <w:rPr>
          <w:rFonts w:ascii="宋体" w:hAnsi="宋体" w:cs="宋体" w:hint="eastAsia"/>
          <w:spacing w:val="-2"/>
        </w:rPr>
        <w:lastRenderedPageBreak/>
        <w:t xml:space="preserve">发包人及其工作人员不得以任何理由向承包人推荐分包单位或推销材料，不得要求承包人购买合同规定外的材料和设备。 </w:t>
      </w:r>
    </w:p>
    <w:p w14:paraId="49A51B0C" w14:textId="77777777" w:rsidR="00745F4F" w:rsidRDefault="00000000">
      <w:pPr>
        <w:pStyle w:val="afff8"/>
        <w:numPr>
          <w:ilvl w:val="0"/>
          <w:numId w:val="62"/>
        </w:numPr>
        <w:tabs>
          <w:tab w:val="left" w:pos="1109"/>
        </w:tabs>
        <w:spacing w:before="46" w:line="360" w:lineRule="auto"/>
        <w:ind w:left="161" w:right="1284" w:firstLine="400"/>
        <w:jc w:val="left"/>
        <w:rPr>
          <w:rFonts w:ascii="宋体" w:hAnsi="宋体" w:cs="宋体" w:hint="eastAsia"/>
        </w:rPr>
      </w:pPr>
      <w:r>
        <w:rPr>
          <w:rFonts w:ascii="宋体" w:hAnsi="宋体" w:cs="宋体" w:hint="eastAsia"/>
          <w:spacing w:val="-5"/>
        </w:rPr>
        <w:t xml:space="preserve">发包人工作人员要秉公办事，不准营私舞弊，不准利用职权从事各种个人有偿中介活动和安排个人施工队伍。 </w:t>
      </w:r>
    </w:p>
    <w:p w14:paraId="5E0B7FB0" w14:textId="77777777" w:rsidR="00745F4F" w:rsidRDefault="00000000">
      <w:pPr>
        <w:pStyle w:val="afff8"/>
        <w:numPr>
          <w:ilvl w:val="0"/>
          <w:numId w:val="61"/>
        </w:numPr>
        <w:tabs>
          <w:tab w:val="left" w:pos="793"/>
        </w:tabs>
        <w:spacing w:line="360" w:lineRule="auto"/>
        <w:ind w:left="793" w:firstLine="420"/>
        <w:jc w:val="left"/>
        <w:rPr>
          <w:rFonts w:ascii="宋体" w:hAnsi="宋体" w:cs="宋体" w:hint="eastAsia"/>
        </w:rPr>
      </w:pPr>
      <w:r>
        <w:rPr>
          <w:rFonts w:ascii="宋体" w:hAnsi="宋体" w:cs="宋体" w:hint="eastAsia"/>
        </w:rPr>
        <w:t xml:space="preserve">承包人义务 </w:t>
      </w:r>
    </w:p>
    <w:p w14:paraId="7A2E6517" w14:textId="77777777" w:rsidR="00745F4F" w:rsidRDefault="00745F4F">
      <w:pPr>
        <w:pStyle w:val="aa"/>
        <w:spacing w:before="6" w:line="360" w:lineRule="auto"/>
        <w:rPr>
          <w:rFonts w:ascii="宋体" w:hAnsi="宋体" w:cs="宋体" w:hint="eastAsia"/>
          <w:sz w:val="16"/>
        </w:rPr>
      </w:pPr>
    </w:p>
    <w:p w14:paraId="60E9219C" w14:textId="77777777" w:rsidR="00745F4F" w:rsidRDefault="00000000">
      <w:pPr>
        <w:pStyle w:val="afff8"/>
        <w:numPr>
          <w:ilvl w:val="0"/>
          <w:numId w:val="63"/>
        </w:numPr>
        <w:tabs>
          <w:tab w:val="left" w:pos="1109"/>
        </w:tabs>
        <w:spacing w:before="1" w:line="360" w:lineRule="auto"/>
        <w:ind w:firstLine="416"/>
        <w:rPr>
          <w:rFonts w:ascii="宋体" w:hAnsi="宋体" w:cs="宋体" w:hint="eastAsia"/>
        </w:rPr>
      </w:pPr>
      <w:r>
        <w:rPr>
          <w:rFonts w:ascii="宋体" w:hAnsi="宋体" w:cs="宋体" w:hint="eastAsia"/>
          <w:spacing w:val="-1"/>
        </w:rPr>
        <w:t xml:space="preserve">承包人不得以任何理由向发包人及其工作人员行贿或馈赠礼金、有价证券、贵重礼品。 </w:t>
      </w:r>
    </w:p>
    <w:p w14:paraId="6ABB3A0E" w14:textId="77777777" w:rsidR="00745F4F" w:rsidRDefault="00745F4F">
      <w:pPr>
        <w:pStyle w:val="aa"/>
        <w:spacing w:before="4" w:line="360" w:lineRule="auto"/>
        <w:rPr>
          <w:rFonts w:ascii="宋体" w:hAnsi="宋体" w:cs="宋体" w:hint="eastAsia"/>
          <w:sz w:val="15"/>
        </w:rPr>
      </w:pPr>
    </w:p>
    <w:p w14:paraId="2BAF29DE" w14:textId="77777777" w:rsidR="00745F4F" w:rsidRDefault="00000000">
      <w:pPr>
        <w:pStyle w:val="afff8"/>
        <w:numPr>
          <w:ilvl w:val="0"/>
          <w:numId w:val="63"/>
        </w:numPr>
        <w:tabs>
          <w:tab w:val="left" w:pos="1109"/>
        </w:tabs>
        <w:spacing w:line="360" w:lineRule="auto"/>
        <w:ind w:firstLine="416"/>
        <w:rPr>
          <w:rFonts w:ascii="宋体" w:hAnsi="宋体" w:cs="宋体" w:hint="eastAsia"/>
        </w:rPr>
      </w:pPr>
      <w:r>
        <w:rPr>
          <w:rFonts w:ascii="宋体" w:hAnsi="宋体" w:cs="宋体" w:hint="eastAsia"/>
          <w:spacing w:val="-1"/>
        </w:rPr>
        <w:t>承包人不得以任何名义为发包人及其工作人员报销应由发包人单位或个人支付的任何费用。</w:t>
      </w:r>
      <w:r>
        <w:rPr>
          <w:rFonts w:ascii="宋体" w:hAnsi="宋体" w:cs="宋体" w:hint="eastAsia"/>
        </w:rPr>
        <w:t xml:space="preserve"> </w:t>
      </w:r>
    </w:p>
    <w:p w14:paraId="79E5EA02" w14:textId="77777777" w:rsidR="00745F4F" w:rsidRDefault="00745F4F">
      <w:pPr>
        <w:pStyle w:val="aa"/>
        <w:spacing w:before="4" w:line="360" w:lineRule="auto"/>
        <w:rPr>
          <w:rFonts w:ascii="宋体" w:hAnsi="宋体" w:cs="宋体" w:hint="eastAsia"/>
          <w:sz w:val="15"/>
        </w:rPr>
      </w:pPr>
    </w:p>
    <w:p w14:paraId="044F500F" w14:textId="77777777" w:rsidR="00745F4F" w:rsidRDefault="00000000">
      <w:pPr>
        <w:pStyle w:val="afff8"/>
        <w:numPr>
          <w:ilvl w:val="0"/>
          <w:numId w:val="63"/>
        </w:numPr>
        <w:tabs>
          <w:tab w:val="left" w:pos="1109"/>
        </w:tabs>
        <w:spacing w:line="360" w:lineRule="auto"/>
        <w:ind w:firstLine="416"/>
        <w:rPr>
          <w:rFonts w:ascii="宋体" w:hAnsi="宋体" w:cs="宋体" w:hint="eastAsia"/>
        </w:rPr>
      </w:pPr>
      <w:r>
        <w:rPr>
          <w:rFonts w:ascii="宋体" w:hAnsi="宋体" w:cs="宋体" w:hint="eastAsia"/>
          <w:spacing w:val="-1"/>
        </w:rPr>
        <w:t>承包人不得以任何理由安排发包人工作人员参加超标准宴请及娱乐活动。</w:t>
      </w:r>
      <w:r>
        <w:rPr>
          <w:rFonts w:ascii="宋体" w:hAnsi="宋体" w:cs="宋体" w:hint="eastAsia"/>
        </w:rPr>
        <w:t xml:space="preserve"> </w:t>
      </w:r>
    </w:p>
    <w:p w14:paraId="71BEF057" w14:textId="77777777" w:rsidR="00745F4F" w:rsidRDefault="00745F4F">
      <w:pPr>
        <w:pStyle w:val="aa"/>
        <w:spacing w:before="4" w:line="360" w:lineRule="auto"/>
        <w:rPr>
          <w:rFonts w:ascii="宋体" w:hAnsi="宋体" w:cs="宋体" w:hint="eastAsia"/>
          <w:sz w:val="15"/>
        </w:rPr>
      </w:pPr>
    </w:p>
    <w:p w14:paraId="45172FD8" w14:textId="77777777" w:rsidR="00745F4F" w:rsidRDefault="00000000">
      <w:pPr>
        <w:pStyle w:val="afff8"/>
        <w:numPr>
          <w:ilvl w:val="0"/>
          <w:numId w:val="63"/>
        </w:numPr>
        <w:tabs>
          <w:tab w:val="left" w:pos="1109"/>
        </w:tabs>
        <w:spacing w:line="360" w:lineRule="auto"/>
        <w:ind w:left="581" w:right="1935" w:firstLine="416"/>
        <w:rPr>
          <w:rFonts w:ascii="宋体" w:hAnsi="宋体" w:cs="宋体" w:hint="eastAsia"/>
        </w:rPr>
      </w:pPr>
      <w:r>
        <w:rPr>
          <w:rFonts w:ascii="宋体" w:hAnsi="宋体" w:cs="宋体" w:hint="eastAsia"/>
          <w:spacing w:val="-1"/>
        </w:rPr>
        <w:t>承包人不得为发包人单位和个人购置或提供通讯工具、交通工具和高档办公用品等。</w:t>
      </w:r>
    </w:p>
    <w:p w14:paraId="25933D39" w14:textId="77777777" w:rsidR="00745F4F" w:rsidRDefault="00000000">
      <w:pPr>
        <w:pStyle w:val="afff8"/>
        <w:tabs>
          <w:tab w:val="left" w:pos="1109"/>
        </w:tabs>
        <w:spacing w:line="360" w:lineRule="auto"/>
        <w:ind w:left="581" w:right="1935"/>
        <w:rPr>
          <w:rFonts w:ascii="宋体" w:hAnsi="宋体" w:cs="宋体" w:hint="eastAsia"/>
        </w:rPr>
      </w:pPr>
      <w:r>
        <w:rPr>
          <w:rFonts w:ascii="宋体" w:hAnsi="宋体" w:cs="宋体" w:hint="eastAsia"/>
        </w:rPr>
        <w:t>4.</w:t>
      </w:r>
      <w:r>
        <w:rPr>
          <w:rFonts w:ascii="宋体" w:hAnsi="宋体" w:cs="宋体" w:hint="eastAsia"/>
          <w:spacing w:val="-1"/>
        </w:rPr>
        <w:t xml:space="preserve"> 违约责任 </w:t>
      </w:r>
    </w:p>
    <w:p w14:paraId="1CA07FB0" w14:textId="77777777" w:rsidR="00745F4F" w:rsidRDefault="00000000">
      <w:pPr>
        <w:pStyle w:val="afff8"/>
        <w:numPr>
          <w:ilvl w:val="0"/>
          <w:numId w:val="64"/>
        </w:numPr>
        <w:tabs>
          <w:tab w:val="left" w:pos="1109"/>
        </w:tabs>
        <w:spacing w:before="15" w:line="360" w:lineRule="auto"/>
        <w:ind w:right="1285" w:firstLine="404"/>
        <w:rPr>
          <w:rFonts w:ascii="宋体" w:hAnsi="宋体" w:cs="宋体" w:hint="eastAsia"/>
        </w:rPr>
      </w:pPr>
      <w:r>
        <w:rPr>
          <w:rFonts w:ascii="宋体" w:hAnsi="宋体" w:cs="宋体" w:hint="eastAsia"/>
          <w:spacing w:val="-4"/>
        </w:rPr>
        <w:t xml:space="preserve">发包人及其工作人员违反合同第 </w:t>
      </w:r>
      <w:r>
        <w:rPr>
          <w:rFonts w:ascii="宋体" w:hAnsi="宋体" w:cs="宋体" w:hint="eastAsia"/>
        </w:rPr>
        <w:t>1、2</w:t>
      </w:r>
      <w:r>
        <w:rPr>
          <w:rFonts w:ascii="宋体" w:hAnsi="宋体" w:cs="宋体" w:hint="eastAsia"/>
          <w:spacing w:val="-7"/>
        </w:rPr>
        <w:t xml:space="preserve"> 条，按管理权限，依据有关规定给予党纪、政纪或组织</w:t>
      </w:r>
      <w:r>
        <w:rPr>
          <w:rFonts w:ascii="宋体" w:hAnsi="宋体" w:cs="宋体" w:hint="eastAsia"/>
          <w:spacing w:val="-8"/>
        </w:rPr>
        <w:t>处理；涉嫌犯罪的，移交司法机关追究刑事责任；给承包人单位造成经济损失的，应予以赔偿。</w:t>
      </w:r>
      <w:r>
        <w:rPr>
          <w:rFonts w:ascii="宋体" w:hAnsi="宋体" w:cs="宋体" w:hint="eastAsia"/>
        </w:rPr>
        <w:t xml:space="preserve"> </w:t>
      </w:r>
    </w:p>
    <w:p w14:paraId="544F3D75" w14:textId="77777777" w:rsidR="00745F4F" w:rsidRDefault="00000000">
      <w:pPr>
        <w:pStyle w:val="afff8"/>
        <w:numPr>
          <w:ilvl w:val="0"/>
          <w:numId w:val="64"/>
        </w:numPr>
        <w:tabs>
          <w:tab w:val="left" w:pos="1109"/>
        </w:tabs>
        <w:spacing w:line="360" w:lineRule="auto"/>
        <w:ind w:right="1289" w:firstLine="404"/>
        <w:rPr>
          <w:rFonts w:ascii="宋体" w:hAnsi="宋体" w:cs="宋体" w:hint="eastAsia"/>
        </w:rPr>
      </w:pPr>
      <w:r>
        <w:rPr>
          <w:rFonts w:ascii="宋体" w:hAnsi="宋体" w:cs="宋体" w:hint="eastAsia"/>
          <w:spacing w:val="-4"/>
        </w:rPr>
        <w:t xml:space="preserve">承包人及其工作人员违反合同第 </w:t>
      </w:r>
      <w:r>
        <w:rPr>
          <w:rFonts w:ascii="宋体" w:hAnsi="宋体" w:cs="宋体" w:hint="eastAsia"/>
        </w:rPr>
        <w:t>1、3</w:t>
      </w:r>
      <w:r>
        <w:rPr>
          <w:rFonts w:ascii="宋体" w:hAnsi="宋体" w:cs="宋体" w:hint="eastAsia"/>
          <w:spacing w:val="-7"/>
        </w:rPr>
        <w:t xml:space="preserve"> 条，按管理权限，依据有关规定给予党纪、政纪或组织处理；给发包人单位造成经济损失的，应予以赔偿。</w:t>
      </w:r>
      <w:r>
        <w:rPr>
          <w:rFonts w:ascii="宋体" w:hAnsi="宋体" w:cs="宋体" w:hint="eastAsia"/>
        </w:rPr>
        <w:t xml:space="preserve"> </w:t>
      </w:r>
    </w:p>
    <w:p w14:paraId="7EF58605" w14:textId="77777777" w:rsidR="00745F4F" w:rsidRDefault="00000000">
      <w:pPr>
        <w:pStyle w:val="afff8"/>
        <w:numPr>
          <w:ilvl w:val="0"/>
          <w:numId w:val="65"/>
        </w:numPr>
        <w:tabs>
          <w:tab w:val="left" w:pos="793"/>
        </w:tabs>
        <w:spacing w:line="360" w:lineRule="auto"/>
        <w:ind w:right="1279" w:firstLine="384"/>
        <w:rPr>
          <w:rFonts w:ascii="宋体" w:hAnsi="宋体" w:cs="宋体" w:hint="eastAsia"/>
        </w:rPr>
      </w:pPr>
      <w:r>
        <w:rPr>
          <w:rFonts w:ascii="宋体" w:hAnsi="宋体" w:cs="宋体" w:hint="eastAsia"/>
          <w:spacing w:val="-9"/>
        </w:rPr>
        <w:t xml:space="preserve">双方约定：协议由双方或双方上级单位的纪检监察机关负责监督执行。由发包人或发包人上级单位的纪检监察机关约请承包人或承包人上级单位纪检监察机关对合同执行情况进行检查，提出在协议规定范围内的裁定意见。 </w:t>
      </w:r>
    </w:p>
    <w:p w14:paraId="2C2369D3" w14:textId="77777777" w:rsidR="00745F4F" w:rsidRDefault="00000000">
      <w:pPr>
        <w:pStyle w:val="afff8"/>
        <w:numPr>
          <w:ilvl w:val="0"/>
          <w:numId w:val="65"/>
        </w:numPr>
        <w:tabs>
          <w:tab w:val="left" w:pos="793"/>
        </w:tabs>
        <w:spacing w:line="360" w:lineRule="auto"/>
        <w:ind w:left="793" w:firstLine="416"/>
        <w:rPr>
          <w:rFonts w:ascii="宋体" w:hAnsi="宋体" w:cs="宋体" w:hint="eastAsia"/>
          <w:sz w:val="15"/>
        </w:rPr>
      </w:pPr>
      <w:r>
        <w:rPr>
          <w:rFonts w:ascii="宋体" w:hAnsi="宋体" w:cs="宋体" w:hint="eastAsia"/>
          <w:spacing w:val="-1"/>
        </w:rPr>
        <w:t>协议有效期为甲乙双方签署之日起至该工程项目竣工验收后止。</w:t>
      </w:r>
      <w:r>
        <w:rPr>
          <w:rFonts w:ascii="宋体" w:hAnsi="宋体" w:cs="宋体" w:hint="eastAsia"/>
        </w:rPr>
        <w:t xml:space="preserve"> </w:t>
      </w:r>
    </w:p>
    <w:p w14:paraId="659F8ECE" w14:textId="77777777" w:rsidR="00745F4F" w:rsidRDefault="00000000">
      <w:pPr>
        <w:pStyle w:val="afff8"/>
        <w:numPr>
          <w:ilvl w:val="0"/>
          <w:numId w:val="65"/>
        </w:numPr>
        <w:tabs>
          <w:tab w:val="left" w:pos="793"/>
        </w:tabs>
        <w:spacing w:before="1" w:line="360" w:lineRule="auto"/>
        <w:ind w:left="793" w:firstLine="380"/>
        <w:rPr>
          <w:rFonts w:ascii="宋体" w:hAnsi="宋体" w:cs="宋体" w:hint="eastAsia"/>
          <w:sz w:val="15"/>
        </w:rPr>
      </w:pPr>
      <w:r>
        <w:rPr>
          <w:rFonts w:ascii="宋体" w:hAnsi="宋体" w:cs="宋体" w:hint="eastAsia"/>
          <w:spacing w:val="-10"/>
        </w:rPr>
        <w:t>协议作为 工程施工合同的附件，与工程施工合同具有同等的法律效力，经合同双方签署立即生效</w:t>
      </w:r>
      <w:r>
        <w:rPr>
          <w:rFonts w:ascii="宋体" w:hAnsi="宋体" w:cs="宋体" w:hint="eastAsia"/>
          <w:spacing w:val="-129"/>
        </w:rPr>
        <w:t>。</w:t>
      </w:r>
      <w:r>
        <w:rPr>
          <w:rFonts w:ascii="宋体" w:hAnsi="宋体" w:cs="宋体" w:hint="eastAsia"/>
        </w:rPr>
        <w:t xml:space="preserve"> </w:t>
      </w:r>
    </w:p>
    <w:p w14:paraId="353655CB" w14:textId="77777777" w:rsidR="00745F4F" w:rsidRDefault="00000000">
      <w:pPr>
        <w:pStyle w:val="aa"/>
        <w:spacing w:line="360" w:lineRule="auto"/>
        <w:ind w:left="581"/>
        <w:rPr>
          <w:rFonts w:ascii="宋体" w:hAnsi="宋体" w:cs="宋体" w:hint="eastAsia"/>
          <w:sz w:val="18"/>
        </w:rPr>
      </w:pPr>
      <w:r>
        <w:rPr>
          <w:rFonts w:ascii="宋体" w:hAnsi="宋体" w:cs="宋体" w:hint="eastAsia"/>
        </w:rPr>
        <w:t xml:space="preserve">（以下无正文） </w:t>
      </w:r>
    </w:p>
    <w:p w14:paraId="0086283D" w14:textId="77777777" w:rsidR="00745F4F" w:rsidRDefault="00000000">
      <w:pPr>
        <w:pStyle w:val="aa"/>
        <w:spacing w:before="71" w:line="360" w:lineRule="auto"/>
        <w:ind w:left="161"/>
        <w:rPr>
          <w:rFonts w:ascii="宋体" w:hAnsi="宋体" w:cs="宋体" w:hint="eastAsia"/>
        </w:rPr>
      </w:pPr>
      <w:r>
        <w:rPr>
          <w:rFonts w:ascii="宋体" w:hAnsi="宋体" w:cs="宋体" w:hint="eastAsia"/>
        </w:rPr>
        <w:t>甲 方 ：</w:t>
      </w:r>
      <w:r>
        <w:rPr>
          <w:rFonts w:ascii="宋体" w:hAnsi="宋体" w:cs="宋体" w:hint="eastAsia"/>
          <w:color w:val="000000"/>
        </w:rPr>
        <w:t>重庆经开区开发建设有限公司</w:t>
      </w:r>
      <w:r>
        <w:rPr>
          <w:rFonts w:ascii="宋体" w:hAnsi="宋体" w:cs="宋体" w:hint="eastAsia"/>
        </w:rPr>
        <w:t xml:space="preserve">            乙 方 ： </w:t>
      </w:r>
      <w:r>
        <w:rPr>
          <w:rFonts w:ascii="宋体" w:hAnsi="宋体" w:cs="宋体"/>
        </w:rPr>
        <w:t xml:space="preserve">    </w:t>
      </w:r>
      <w:r>
        <w:rPr>
          <w:rFonts w:ascii="宋体" w:hAnsi="宋体" w:cs="宋体" w:hint="eastAsia"/>
        </w:rPr>
        <w:t xml:space="preserve"> </w:t>
      </w:r>
    </w:p>
    <w:p w14:paraId="35C25752" w14:textId="77777777" w:rsidR="00745F4F" w:rsidRDefault="00745F4F">
      <w:pPr>
        <w:pStyle w:val="aa"/>
        <w:spacing w:before="9" w:line="360" w:lineRule="auto"/>
        <w:rPr>
          <w:rFonts w:ascii="宋体" w:hAnsi="宋体" w:cs="宋体" w:hint="eastAsia"/>
          <w:sz w:val="23"/>
        </w:rPr>
      </w:pPr>
    </w:p>
    <w:p w14:paraId="4EB9BEF5" w14:textId="0EC9CC24" w:rsidR="00745F4F" w:rsidRPr="009D4947" w:rsidRDefault="00000000" w:rsidP="009D4947">
      <w:pPr>
        <w:pStyle w:val="aa"/>
        <w:spacing w:before="70" w:line="360" w:lineRule="auto"/>
        <w:ind w:left="161"/>
        <w:rPr>
          <w:rFonts w:ascii="宋体" w:hAnsi="宋体" w:cs="宋体" w:hint="eastAsia"/>
        </w:rPr>
      </w:pPr>
      <w:r>
        <w:rPr>
          <w:rFonts w:ascii="宋体" w:hAnsi="宋体" w:cs="宋体" w:hint="eastAsia"/>
        </w:rPr>
        <w:t xml:space="preserve">法 定 代 表 人                               法 定 代 表 人                       </w:t>
      </w:r>
    </w:p>
    <w:p w14:paraId="46DF8935" w14:textId="77777777" w:rsidR="00745F4F" w:rsidRDefault="00745F4F">
      <w:pPr>
        <w:pStyle w:val="aa"/>
        <w:spacing w:before="6" w:line="360" w:lineRule="auto"/>
        <w:rPr>
          <w:rFonts w:ascii="宋体" w:hAnsi="宋体" w:cs="宋体" w:hint="eastAsia"/>
          <w:sz w:val="22"/>
        </w:rPr>
      </w:pPr>
    </w:p>
    <w:p w14:paraId="089F85AE" w14:textId="77777777" w:rsidR="00745F4F" w:rsidRDefault="00000000">
      <w:pPr>
        <w:pStyle w:val="aa"/>
        <w:spacing w:before="71" w:line="360" w:lineRule="auto"/>
        <w:ind w:left="161"/>
        <w:rPr>
          <w:rFonts w:ascii="宋体" w:hAnsi="宋体" w:cs="宋体" w:hint="eastAsia"/>
        </w:rPr>
      </w:pPr>
      <w:r>
        <w:rPr>
          <w:rFonts w:ascii="宋体" w:hAnsi="宋体" w:cs="宋体" w:hint="eastAsia"/>
        </w:rPr>
        <w:t xml:space="preserve">或其授权的代理人：                           或授权的代理人： </w:t>
      </w:r>
    </w:p>
    <w:p w14:paraId="36E5701D" w14:textId="77777777" w:rsidR="00745F4F" w:rsidRDefault="00745F4F">
      <w:pPr>
        <w:spacing w:line="360" w:lineRule="auto"/>
        <w:rPr>
          <w:rFonts w:ascii="宋体" w:hAnsi="宋体" w:cs="宋体" w:hint="eastAsia"/>
        </w:rPr>
        <w:sectPr w:rsidR="00745F4F">
          <w:pgSz w:w="11910" w:h="16850"/>
          <w:pgMar w:top="1360" w:right="0" w:bottom="1180" w:left="980" w:header="0" w:footer="996" w:gutter="0"/>
          <w:cols w:space="720"/>
        </w:sectPr>
      </w:pPr>
    </w:p>
    <w:p w14:paraId="022AE8EB" w14:textId="77777777" w:rsidR="00745F4F" w:rsidRDefault="00000000">
      <w:pPr>
        <w:pStyle w:val="aa"/>
        <w:spacing w:before="41" w:line="360" w:lineRule="auto"/>
        <w:ind w:left="326"/>
        <w:rPr>
          <w:rFonts w:ascii="宋体" w:hAnsi="宋体" w:cs="宋体" w:hint="eastAsia"/>
        </w:rPr>
      </w:pPr>
      <w:r>
        <w:rPr>
          <w:rFonts w:ascii="宋体" w:hAnsi="宋体" w:cs="宋体" w:hint="eastAsia"/>
        </w:rPr>
        <w:lastRenderedPageBreak/>
        <w:t xml:space="preserve">附件 9：安全管理协议 </w:t>
      </w:r>
    </w:p>
    <w:p w14:paraId="43364009" w14:textId="77777777" w:rsidR="00745F4F" w:rsidRDefault="00745F4F">
      <w:pPr>
        <w:pStyle w:val="aa"/>
        <w:spacing w:line="360" w:lineRule="auto"/>
        <w:rPr>
          <w:rFonts w:ascii="宋体" w:hAnsi="宋体" w:cs="宋体" w:hint="eastAsia"/>
          <w:sz w:val="20"/>
        </w:rPr>
      </w:pPr>
    </w:p>
    <w:p w14:paraId="134369BF" w14:textId="77777777" w:rsidR="00745F4F" w:rsidRDefault="00745F4F">
      <w:pPr>
        <w:pStyle w:val="aa"/>
        <w:spacing w:before="8" w:line="360" w:lineRule="auto"/>
        <w:rPr>
          <w:rFonts w:ascii="宋体" w:hAnsi="宋体" w:cs="宋体" w:hint="eastAsia"/>
          <w:sz w:val="15"/>
        </w:rPr>
      </w:pPr>
    </w:p>
    <w:p w14:paraId="1C3C9204" w14:textId="77777777" w:rsidR="00745F4F" w:rsidRDefault="00000000">
      <w:pPr>
        <w:pStyle w:val="aa"/>
        <w:spacing w:before="70" w:line="360" w:lineRule="auto"/>
        <w:ind w:right="707"/>
        <w:jc w:val="center"/>
        <w:rPr>
          <w:rFonts w:ascii="宋体" w:hAnsi="宋体" w:cs="宋体" w:hint="eastAsia"/>
        </w:rPr>
      </w:pPr>
      <w:r>
        <w:rPr>
          <w:rFonts w:ascii="宋体" w:hAnsi="宋体" w:cs="宋体" w:hint="eastAsia"/>
        </w:rPr>
        <w:t xml:space="preserve">安全管理协议 </w:t>
      </w:r>
    </w:p>
    <w:p w14:paraId="5ABA5DD2" w14:textId="77777777" w:rsidR="00745F4F" w:rsidRDefault="00745F4F">
      <w:pPr>
        <w:pStyle w:val="aa"/>
        <w:spacing w:before="6" w:line="360" w:lineRule="auto"/>
        <w:rPr>
          <w:rFonts w:ascii="宋体" w:hAnsi="宋体" w:cs="宋体" w:hint="eastAsia"/>
          <w:sz w:val="19"/>
        </w:rPr>
      </w:pPr>
    </w:p>
    <w:p w14:paraId="3AAE2E3C" w14:textId="77777777" w:rsidR="00745F4F" w:rsidRDefault="00000000">
      <w:pPr>
        <w:tabs>
          <w:tab w:val="left" w:pos="3315"/>
          <w:tab w:val="left" w:pos="5598"/>
        </w:tabs>
        <w:spacing w:line="360" w:lineRule="auto"/>
        <w:ind w:left="746" w:right="4069"/>
        <w:rPr>
          <w:rFonts w:ascii="宋体" w:hAnsi="宋体" w:cs="宋体" w:hint="eastAsia"/>
          <w:b/>
        </w:rPr>
      </w:pPr>
      <w:r>
        <w:rPr>
          <w:rFonts w:ascii="宋体" w:hAnsi="宋体" w:cs="宋体" w:hint="eastAsia"/>
          <w:noProof/>
        </w:rPr>
        <w:drawing>
          <wp:anchor distT="0" distB="0" distL="0" distR="0" simplePos="0" relativeHeight="251684864" behindDoc="1" locked="0" layoutInCell="1" allowOverlap="1" wp14:anchorId="631DA5E1" wp14:editId="0371910B">
            <wp:simplePos x="0" y="0"/>
            <wp:positionH relativeFrom="page">
              <wp:posOffset>2193290</wp:posOffset>
            </wp:positionH>
            <wp:positionV relativeFrom="paragraph">
              <wp:posOffset>61595</wp:posOffset>
            </wp:positionV>
            <wp:extent cx="667385" cy="13335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85888" behindDoc="1" locked="0" layoutInCell="1" allowOverlap="1" wp14:anchorId="36D6007A" wp14:editId="4ADD2BF9">
            <wp:simplePos x="0" y="0"/>
            <wp:positionH relativeFrom="page">
              <wp:posOffset>3909695</wp:posOffset>
            </wp:positionH>
            <wp:positionV relativeFrom="paragraph">
              <wp:posOffset>61595</wp:posOffset>
            </wp:positionV>
            <wp:extent cx="400685" cy="133350"/>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noProof/>
        </w:rPr>
        <w:drawing>
          <wp:anchor distT="0" distB="0" distL="0" distR="0" simplePos="0" relativeHeight="251686912" behindDoc="1" locked="0" layoutInCell="1" allowOverlap="1" wp14:anchorId="21ECDFA0" wp14:editId="174BD3BF">
            <wp:simplePos x="0" y="0"/>
            <wp:positionH relativeFrom="page">
              <wp:posOffset>2193290</wp:posOffset>
            </wp:positionH>
            <wp:positionV relativeFrom="paragraph">
              <wp:posOffset>318770</wp:posOffset>
            </wp:positionV>
            <wp:extent cx="667385" cy="13335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a:picLocks noChangeAspect="1"/>
                    </pic:cNvPicPr>
                  </pic:nvPicPr>
                  <pic:blipFill>
                    <a:blip r:embed="rId22" cstate="print"/>
                    <a:stretch>
                      <a:fillRect/>
                    </a:stretch>
                  </pic:blipFill>
                  <pic:spPr>
                    <a:xfrm>
                      <a:off x="0" y="0"/>
                      <a:ext cx="667537" cy="133350"/>
                    </a:xfrm>
                    <a:prstGeom prst="rect">
                      <a:avLst/>
                    </a:prstGeom>
                  </pic:spPr>
                </pic:pic>
              </a:graphicData>
            </a:graphic>
          </wp:anchor>
        </w:drawing>
      </w:r>
      <w:r>
        <w:rPr>
          <w:rFonts w:ascii="宋体" w:hAnsi="宋体" w:cs="宋体" w:hint="eastAsia"/>
          <w:noProof/>
        </w:rPr>
        <w:drawing>
          <wp:anchor distT="0" distB="0" distL="0" distR="0" simplePos="0" relativeHeight="251687936" behindDoc="1" locked="0" layoutInCell="1" allowOverlap="1" wp14:anchorId="5306F8F6" wp14:editId="4D89E682">
            <wp:simplePos x="0" y="0"/>
            <wp:positionH relativeFrom="page">
              <wp:posOffset>3909695</wp:posOffset>
            </wp:positionH>
            <wp:positionV relativeFrom="paragraph">
              <wp:posOffset>318770</wp:posOffset>
            </wp:positionV>
            <wp:extent cx="400685" cy="133350"/>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a:picLocks noChangeAspect="1"/>
                    </pic:cNvPicPr>
                  </pic:nvPicPr>
                  <pic:blipFill>
                    <a:blip r:embed="rId23" cstate="print"/>
                    <a:stretch>
                      <a:fillRect/>
                    </a:stretch>
                  </pic:blipFill>
                  <pic:spPr>
                    <a:xfrm>
                      <a:off x="0" y="0"/>
                      <a:ext cx="400532" cy="133350"/>
                    </a:xfrm>
                    <a:prstGeom prst="rect">
                      <a:avLst/>
                    </a:prstGeom>
                  </pic:spPr>
                </pic:pic>
              </a:graphicData>
            </a:graphic>
          </wp:anchor>
        </w:drawing>
      </w:r>
      <w:r>
        <w:rPr>
          <w:rFonts w:ascii="宋体" w:hAnsi="宋体" w:cs="宋体" w:hint="eastAsia"/>
          <w:b/>
          <w:spacing w:val="14"/>
        </w:rPr>
        <w:t>发</w:t>
      </w:r>
      <w:r>
        <w:rPr>
          <w:rFonts w:ascii="宋体" w:hAnsi="宋体" w:cs="宋体" w:hint="eastAsia"/>
          <w:b/>
          <w:spacing w:val="15"/>
        </w:rPr>
        <w:t>包人</w:t>
      </w:r>
      <w:r>
        <w:rPr>
          <w:rFonts w:ascii="宋体" w:hAnsi="宋体" w:cs="宋体" w:hint="eastAsia"/>
          <w:b/>
        </w:rPr>
        <w:t>（全称）：</w:t>
      </w:r>
      <w:r>
        <w:rPr>
          <w:rFonts w:ascii="宋体" w:hAnsi="宋体" w:cs="宋体" w:hint="eastAsia"/>
          <w:u w:val="single"/>
        </w:rPr>
        <w:t xml:space="preserve"> 重庆经开区开发建设有限公司 </w:t>
      </w:r>
      <w:r>
        <w:rPr>
          <w:rFonts w:ascii="宋体" w:hAnsi="宋体" w:cs="宋体" w:hint="eastAsia"/>
          <w:b/>
          <w:w w:val="167"/>
        </w:rPr>
        <w:t xml:space="preserve"> </w:t>
      </w:r>
      <w:r>
        <w:rPr>
          <w:rFonts w:ascii="宋体" w:hAnsi="宋体" w:cs="宋体" w:hint="eastAsia"/>
          <w:b/>
          <w:spacing w:val="14"/>
          <w:w w:val="167"/>
        </w:rPr>
        <w:t xml:space="preserve">                                           </w:t>
      </w:r>
      <w:r>
        <w:rPr>
          <w:rFonts w:ascii="宋体" w:hAnsi="宋体" w:cs="宋体" w:hint="eastAsia"/>
          <w:b/>
          <w:spacing w:val="86"/>
          <w:w w:val="167"/>
        </w:rPr>
        <w:t xml:space="preserve"> </w:t>
      </w:r>
      <w:r>
        <w:rPr>
          <w:rFonts w:ascii="宋体" w:hAnsi="宋体" w:cs="宋体" w:hint="eastAsia"/>
          <w:b/>
          <w:spacing w:val="14"/>
        </w:rPr>
        <w:t>承</w:t>
      </w:r>
      <w:r>
        <w:rPr>
          <w:rFonts w:ascii="宋体" w:hAnsi="宋体" w:cs="宋体" w:hint="eastAsia"/>
          <w:b/>
          <w:spacing w:val="15"/>
        </w:rPr>
        <w:t>包人</w:t>
      </w:r>
      <w:r>
        <w:rPr>
          <w:rFonts w:ascii="宋体" w:hAnsi="宋体" w:cs="宋体" w:hint="eastAsia"/>
          <w:b/>
        </w:rPr>
        <w:t xml:space="preserve">（全称）：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spacing w:val="1"/>
          <w:u w:val="single"/>
        </w:rPr>
        <w:t xml:space="preserve"> </w:t>
      </w:r>
      <w:r>
        <w:rPr>
          <w:rFonts w:ascii="宋体" w:hAnsi="宋体" w:cs="宋体" w:hint="eastAsia"/>
          <w:b/>
          <w:w w:val="167"/>
        </w:rPr>
        <w:t xml:space="preserve"> </w:t>
      </w:r>
    </w:p>
    <w:p w14:paraId="473091AF" w14:textId="77777777" w:rsidR="00745F4F" w:rsidRDefault="00745F4F">
      <w:pPr>
        <w:pStyle w:val="aa"/>
        <w:spacing w:before="7" w:line="360" w:lineRule="auto"/>
        <w:rPr>
          <w:rFonts w:ascii="宋体" w:hAnsi="宋体" w:cs="宋体" w:hint="eastAsia"/>
          <w:b/>
          <w:sz w:val="5"/>
        </w:rPr>
      </w:pPr>
    </w:p>
    <w:p w14:paraId="2D51B0E8" w14:textId="77777777" w:rsidR="00745F4F" w:rsidRDefault="00000000">
      <w:pPr>
        <w:pStyle w:val="aa"/>
        <w:spacing w:before="71" w:line="360" w:lineRule="auto"/>
        <w:ind w:left="6" w:rightChars="304" w:right="638" w:firstLineChars="352" w:firstLine="739"/>
        <w:rPr>
          <w:rFonts w:ascii="宋体" w:hAnsi="宋体" w:cs="宋体" w:hint="eastAsia"/>
        </w:rPr>
      </w:pPr>
      <w:r>
        <w:rPr>
          <w:rFonts w:ascii="宋体" w:hAnsi="宋体" w:cs="宋体" w:hint="eastAsia"/>
        </w:rPr>
        <w:t>为了确保实现</w:t>
      </w:r>
      <w:r>
        <w:rPr>
          <w:rFonts w:ascii="宋体" w:hAnsi="宋体" w:cs="宋体" w:hint="eastAsia"/>
          <w:u w:val="single"/>
        </w:rPr>
        <w:t xml:space="preserve"> 开成路、横六路道路交安提升及绿化补栽工程 </w:t>
      </w:r>
      <w:r>
        <w:rPr>
          <w:rFonts w:ascii="宋体" w:hAnsi="宋体" w:cs="宋体" w:hint="eastAsia"/>
          <w:spacing w:val="-1"/>
        </w:rPr>
        <w:t>安全生产目标，进一步明确双方的安全管理责任，加强安全生产管理工作的</w:t>
      </w:r>
      <w:r>
        <w:rPr>
          <w:rFonts w:ascii="宋体" w:hAnsi="宋体" w:cs="宋体" w:hint="eastAsia"/>
        </w:rPr>
        <w:t>协调、管理力度，</w:t>
      </w:r>
      <w:r>
        <w:rPr>
          <w:rFonts w:ascii="宋体" w:hAnsi="宋体" w:cs="宋体" w:hint="eastAsia"/>
          <w:u w:val="single"/>
        </w:rPr>
        <w:t xml:space="preserve"> </w:t>
      </w:r>
      <w:r>
        <w:rPr>
          <w:rFonts w:ascii="宋体" w:hAnsi="宋体" w:cs="宋体" w:hint="eastAsia"/>
          <w:color w:val="000000"/>
          <w:u w:val="single"/>
        </w:rPr>
        <w:t>重庆经开区开发建设有限公司</w:t>
      </w:r>
      <w:r>
        <w:rPr>
          <w:rFonts w:ascii="宋体" w:hAnsi="宋体" w:cs="宋体" w:hint="eastAsia"/>
          <w:u w:val="single"/>
        </w:rPr>
        <w:t xml:space="preserve"> </w:t>
      </w:r>
      <w:r>
        <w:rPr>
          <w:rFonts w:ascii="宋体" w:hAnsi="宋体" w:cs="宋体" w:hint="eastAsia"/>
        </w:rPr>
        <w:t>（以下简称“发包人”）</w:t>
      </w:r>
      <w:r>
        <w:rPr>
          <w:rFonts w:ascii="宋体" w:hAnsi="宋体" w:cs="宋体" w:hint="eastAsia"/>
          <w:spacing w:val="-3"/>
        </w:rPr>
        <w:t>与</w:t>
      </w:r>
      <w:r>
        <w:rPr>
          <w:rFonts w:ascii="宋体" w:hAnsi="宋体" w:cs="宋体" w:hint="eastAsia"/>
          <w:u w:val="single"/>
        </w:rPr>
        <w:t xml:space="preserve"> 重庆攸亮科技股份有限公司 </w:t>
      </w:r>
      <w:r>
        <w:rPr>
          <w:rFonts w:ascii="宋体" w:hAnsi="宋体" w:cs="宋体" w:hint="eastAsia"/>
        </w:rPr>
        <w:t xml:space="preserve">（以下简称“承包人”）依据国家安全生产相关的法律、法规和安全方面的强制性国家标准或行业标准，双方同意签订该协议作为正式合同安全管理方面的补充规定，并承诺本协议具有与合同相同的法律效力。具体条款如下： </w:t>
      </w:r>
    </w:p>
    <w:p w14:paraId="31FC6EF4" w14:textId="77777777" w:rsidR="00745F4F" w:rsidRDefault="00000000">
      <w:pPr>
        <w:pStyle w:val="aa"/>
        <w:spacing w:line="360" w:lineRule="auto"/>
        <w:ind w:left="746"/>
        <w:rPr>
          <w:rFonts w:ascii="宋体" w:hAnsi="宋体" w:cs="宋体" w:hint="eastAsia"/>
        </w:rPr>
      </w:pPr>
      <w:r>
        <w:rPr>
          <w:rFonts w:ascii="宋体" w:hAnsi="宋体" w:cs="宋体" w:hint="eastAsia"/>
        </w:rPr>
        <w:t xml:space="preserve">一、协议有效期限 </w:t>
      </w:r>
    </w:p>
    <w:p w14:paraId="3C3942BC" w14:textId="77777777" w:rsidR="00745F4F" w:rsidRDefault="00000000">
      <w:pPr>
        <w:pStyle w:val="aa"/>
        <w:tabs>
          <w:tab w:val="left" w:pos="0"/>
        </w:tabs>
        <w:spacing w:before="120" w:line="360" w:lineRule="auto"/>
        <w:ind w:left="6" w:right="640" w:firstLineChars="352" w:firstLine="739"/>
        <w:rPr>
          <w:rFonts w:ascii="宋体" w:hAnsi="宋体" w:cs="宋体" w:hint="eastAsia"/>
        </w:rPr>
      </w:pPr>
      <w:r>
        <w:rPr>
          <w:rFonts w:ascii="宋体" w:hAnsi="宋体" w:cs="宋体" w:hint="eastAsia"/>
        </w:rPr>
        <w:t xml:space="preserve">本协议中所涉及的安全管理责任自合同签订之日起开始生效，至合同工程全部完工验收且经发包人与承包人签订移交协议生效后之日终止。 </w:t>
      </w:r>
    </w:p>
    <w:p w14:paraId="7BC1F3B2" w14:textId="77777777" w:rsidR="00745F4F" w:rsidRDefault="00000000">
      <w:pPr>
        <w:pStyle w:val="aa"/>
        <w:spacing w:before="120" w:line="360" w:lineRule="auto"/>
        <w:ind w:left="6" w:firstLineChars="352" w:firstLine="739"/>
        <w:rPr>
          <w:rFonts w:ascii="宋体" w:hAnsi="宋体" w:cs="宋体" w:hint="eastAsia"/>
        </w:rPr>
      </w:pPr>
      <w:r>
        <w:rPr>
          <w:rFonts w:ascii="宋体" w:hAnsi="宋体" w:cs="宋体" w:hint="eastAsia"/>
        </w:rPr>
        <w:t xml:space="preserve">二、责任目标 </w:t>
      </w:r>
    </w:p>
    <w:p w14:paraId="5AAEE5DA" w14:textId="77777777" w:rsidR="00745F4F" w:rsidRDefault="00000000">
      <w:pPr>
        <w:pStyle w:val="aa"/>
        <w:spacing w:before="120" w:line="360" w:lineRule="auto"/>
        <w:ind w:left="6" w:firstLineChars="352" w:firstLine="739"/>
        <w:rPr>
          <w:rFonts w:ascii="宋体" w:hAnsi="宋体" w:cs="宋体" w:hint="eastAsia"/>
        </w:rPr>
      </w:pPr>
      <w:r>
        <w:rPr>
          <w:rFonts w:ascii="宋体" w:hAnsi="宋体" w:cs="宋体" w:hint="eastAsia"/>
        </w:rPr>
        <w:t xml:space="preserve">（一）承包人承诺承担和履行合同和发包人所规定的安全责任，且满足要求。 </w:t>
      </w:r>
    </w:p>
    <w:p w14:paraId="02B4D582" w14:textId="77777777" w:rsidR="00745F4F" w:rsidRDefault="00000000">
      <w:pPr>
        <w:pStyle w:val="aa"/>
        <w:spacing w:before="120" w:line="360" w:lineRule="auto"/>
        <w:ind w:left="6" w:right="4443" w:firstLineChars="352" w:firstLine="739"/>
        <w:rPr>
          <w:rFonts w:ascii="宋体" w:hAnsi="宋体" w:cs="宋体" w:hint="eastAsia"/>
        </w:rPr>
      </w:pPr>
      <w:r>
        <w:rPr>
          <w:rFonts w:ascii="宋体" w:hAnsi="宋体" w:cs="宋体" w:hint="eastAsia"/>
        </w:rPr>
        <w:t xml:space="preserve">（二）承包人的安全控制目标是确保本工程在实施过程中： 1．不发生人身重伤事故； </w:t>
      </w:r>
    </w:p>
    <w:p w14:paraId="6E6F929F" w14:textId="77777777" w:rsidR="00745F4F" w:rsidRDefault="00000000">
      <w:pPr>
        <w:pStyle w:val="afff8"/>
        <w:numPr>
          <w:ilvl w:val="1"/>
          <w:numId w:val="65"/>
        </w:numPr>
        <w:tabs>
          <w:tab w:val="left" w:pos="1064"/>
        </w:tabs>
        <w:spacing w:before="120" w:line="360" w:lineRule="auto"/>
        <w:ind w:left="6" w:firstLineChars="352" w:firstLine="739"/>
        <w:rPr>
          <w:rFonts w:ascii="宋体" w:hAnsi="宋体" w:cs="宋体" w:hint="eastAsia"/>
        </w:rPr>
      </w:pPr>
      <w:r>
        <w:rPr>
          <w:rFonts w:ascii="宋体" w:hAnsi="宋体" w:cs="宋体" w:hint="eastAsia"/>
        </w:rPr>
        <w:t xml:space="preserve">不发生火灾事故； </w:t>
      </w:r>
    </w:p>
    <w:p w14:paraId="4958D905" w14:textId="77777777" w:rsidR="00745F4F" w:rsidRDefault="00000000">
      <w:pPr>
        <w:pStyle w:val="afff8"/>
        <w:numPr>
          <w:ilvl w:val="1"/>
          <w:numId w:val="65"/>
        </w:numPr>
        <w:tabs>
          <w:tab w:val="left" w:pos="1064"/>
        </w:tabs>
        <w:spacing w:before="120" w:line="360" w:lineRule="auto"/>
        <w:ind w:left="6" w:firstLineChars="352" w:firstLine="732"/>
        <w:rPr>
          <w:rFonts w:ascii="宋体" w:hAnsi="宋体" w:cs="宋体" w:hint="eastAsia"/>
        </w:rPr>
      </w:pPr>
      <w:r>
        <w:rPr>
          <w:rFonts w:ascii="宋体" w:hAnsi="宋体" w:cs="宋体" w:hint="eastAsia"/>
          <w:spacing w:val="-1"/>
        </w:rPr>
        <w:t>不发生负有同等及以上事故责任的造成人身重伤的一般交通事故；</w:t>
      </w:r>
      <w:r>
        <w:rPr>
          <w:rFonts w:ascii="宋体" w:hAnsi="宋体" w:cs="宋体" w:hint="eastAsia"/>
        </w:rPr>
        <w:t xml:space="preserve"> </w:t>
      </w:r>
    </w:p>
    <w:p w14:paraId="708A7DF0" w14:textId="77777777" w:rsidR="00745F4F" w:rsidRDefault="00000000">
      <w:pPr>
        <w:pStyle w:val="afff8"/>
        <w:numPr>
          <w:ilvl w:val="1"/>
          <w:numId w:val="65"/>
        </w:numPr>
        <w:tabs>
          <w:tab w:val="left" w:pos="1064"/>
        </w:tabs>
        <w:spacing w:before="120" w:line="360" w:lineRule="auto"/>
        <w:ind w:left="6" w:firstLineChars="352" w:firstLine="739"/>
        <w:rPr>
          <w:rFonts w:ascii="宋体" w:hAnsi="宋体" w:cs="宋体" w:hint="eastAsia"/>
        </w:rPr>
      </w:pPr>
      <w:r>
        <w:rPr>
          <w:rFonts w:ascii="宋体" w:hAnsi="宋体" w:cs="宋体" w:hint="eastAsia"/>
        </w:rPr>
        <w:t>不发生集体食物中毒事件（</w:t>
      </w:r>
      <w:r>
        <w:rPr>
          <w:rFonts w:ascii="宋体" w:hAnsi="宋体" w:cs="宋体" w:hint="eastAsia"/>
          <w:spacing w:val="-17"/>
        </w:rPr>
        <w:t xml:space="preserve">同时 </w:t>
      </w:r>
      <w:r>
        <w:rPr>
          <w:rFonts w:ascii="宋体" w:hAnsi="宋体" w:cs="宋体" w:hint="eastAsia"/>
        </w:rPr>
        <w:t>5</w:t>
      </w:r>
      <w:r>
        <w:rPr>
          <w:rFonts w:ascii="宋体" w:hAnsi="宋体" w:cs="宋体" w:hint="eastAsia"/>
          <w:spacing w:val="-7"/>
        </w:rPr>
        <w:t xml:space="preserve"> 人及以上的食物中毒</w:t>
      </w:r>
      <w:r>
        <w:rPr>
          <w:rFonts w:ascii="宋体" w:hAnsi="宋体" w:cs="宋体" w:hint="eastAsia"/>
        </w:rPr>
        <w:t xml:space="preserve">）； </w:t>
      </w:r>
    </w:p>
    <w:p w14:paraId="0C0E5A53" w14:textId="77777777" w:rsidR="00745F4F" w:rsidRDefault="00000000">
      <w:pPr>
        <w:pStyle w:val="afff8"/>
        <w:numPr>
          <w:ilvl w:val="1"/>
          <w:numId w:val="65"/>
        </w:numPr>
        <w:tabs>
          <w:tab w:val="left" w:pos="1064"/>
        </w:tabs>
        <w:spacing w:before="120" w:line="360" w:lineRule="auto"/>
        <w:ind w:left="6" w:firstLineChars="352" w:firstLine="732"/>
        <w:rPr>
          <w:rFonts w:ascii="宋体" w:hAnsi="宋体" w:cs="宋体" w:hint="eastAsia"/>
        </w:rPr>
      </w:pPr>
      <w:r>
        <w:rPr>
          <w:rFonts w:ascii="宋体" w:hAnsi="宋体" w:cs="宋体" w:hint="eastAsia"/>
          <w:spacing w:val="-1"/>
        </w:rPr>
        <w:t xml:space="preserve">不发生流行性传染病 </w:t>
      </w:r>
      <w:r>
        <w:rPr>
          <w:rFonts w:ascii="宋体" w:hAnsi="宋体" w:cs="宋体" w:hint="eastAsia"/>
        </w:rPr>
        <w:t>（无甲型传染病、其他常见传染病未形成多人同时患病</w:t>
      </w:r>
      <w:r>
        <w:rPr>
          <w:rFonts w:ascii="宋体" w:hAnsi="宋体" w:cs="宋体" w:hint="eastAsia"/>
          <w:spacing w:val="-3"/>
        </w:rPr>
        <w:t>）；</w:t>
      </w:r>
      <w:r>
        <w:rPr>
          <w:rFonts w:ascii="宋体" w:hAnsi="宋体" w:cs="宋体" w:hint="eastAsia"/>
        </w:rPr>
        <w:t xml:space="preserve"> </w:t>
      </w:r>
    </w:p>
    <w:p w14:paraId="1DABD8A1" w14:textId="77777777" w:rsidR="00745F4F" w:rsidRDefault="00000000">
      <w:pPr>
        <w:pStyle w:val="afff8"/>
        <w:numPr>
          <w:ilvl w:val="1"/>
          <w:numId w:val="65"/>
        </w:numPr>
        <w:tabs>
          <w:tab w:val="left" w:pos="1064"/>
        </w:tabs>
        <w:spacing w:before="120" w:line="360" w:lineRule="auto"/>
        <w:ind w:left="6" w:firstLineChars="352" w:firstLine="739"/>
        <w:rPr>
          <w:rFonts w:ascii="宋体" w:hAnsi="宋体" w:cs="宋体" w:hint="eastAsia"/>
        </w:rPr>
      </w:pPr>
      <w:r>
        <w:rPr>
          <w:rFonts w:ascii="宋体" w:hAnsi="宋体" w:cs="宋体" w:hint="eastAsia"/>
        </w:rPr>
        <w:t>不发生重大环境污染事件（生活、工业垃圾及其他污染物造成环境污染和大面积水土流失</w:t>
      </w:r>
      <w:r>
        <w:rPr>
          <w:rFonts w:ascii="宋体" w:hAnsi="宋体" w:cs="宋体" w:hint="eastAsia"/>
          <w:spacing w:val="-5"/>
        </w:rPr>
        <w:t>）；</w:t>
      </w:r>
      <w:r>
        <w:rPr>
          <w:rFonts w:ascii="宋体" w:hAnsi="宋体" w:cs="宋体" w:hint="eastAsia"/>
        </w:rPr>
        <w:t xml:space="preserve"> </w:t>
      </w:r>
    </w:p>
    <w:p w14:paraId="64A24DFC" w14:textId="77777777" w:rsidR="00745F4F" w:rsidRDefault="00000000">
      <w:pPr>
        <w:pStyle w:val="afff8"/>
        <w:numPr>
          <w:ilvl w:val="1"/>
          <w:numId w:val="65"/>
        </w:numPr>
        <w:tabs>
          <w:tab w:val="left" w:pos="1064"/>
        </w:tabs>
        <w:spacing w:before="120" w:line="360" w:lineRule="auto"/>
        <w:ind w:left="6" w:right="1104" w:firstLineChars="352" w:firstLine="718"/>
        <w:rPr>
          <w:rFonts w:ascii="宋体" w:hAnsi="宋体" w:cs="宋体" w:hint="eastAsia"/>
        </w:rPr>
      </w:pPr>
      <w:r>
        <w:rPr>
          <w:rFonts w:ascii="宋体" w:hAnsi="宋体" w:cs="宋体" w:hint="eastAsia"/>
          <w:spacing w:val="-3"/>
        </w:rPr>
        <w:t>不发生对施工区附近生产、生活造成重大影响的事件</w:t>
      </w:r>
      <w:r>
        <w:rPr>
          <w:rFonts w:ascii="宋体" w:hAnsi="宋体" w:cs="宋体" w:hint="eastAsia"/>
        </w:rPr>
        <w:t>（</w:t>
      </w:r>
      <w:r>
        <w:rPr>
          <w:rFonts w:ascii="宋体" w:hAnsi="宋体" w:cs="宋体" w:hint="eastAsia"/>
          <w:spacing w:val="-3"/>
        </w:rPr>
        <w:t xml:space="preserve">如造成重大设备损坏、重大财产损失、人员伤害等）； </w:t>
      </w:r>
    </w:p>
    <w:p w14:paraId="4196B0E9" w14:textId="77777777" w:rsidR="00745F4F" w:rsidRDefault="00000000">
      <w:pPr>
        <w:pStyle w:val="afff8"/>
        <w:numPr>
          <w:ilvl w:val="1"/>
          <w:numId w:val="65"/>
        </w:numPr>
        <w:tabs>
          <w:tab w:val="left" w:pos="1064"/>
        </w:tabs>
        <w:spacing w:before="120" w:line="360" w:lineRule="auto"/>
        <w:ind w:left="6" w:firstLineChars="352" w:firstLine="739"/>
        <w:rPr>
          <w:rFonts w:ascii="宋体" w:hAnsi="宋体" w:cs="宋体" w:hint="eastAsia"/>
        </w:rPr>
      </w:pPr>
      <w:r>
        <w:rPr>
          <w:rFonts w:ascii="宋体" w:hAnsi="宋体" w:cs="宋体" w:hint="eastAsia"/>
        </w:rPr>
        <w:t>不发生治安保卫事件（</w:t>
      </w:r>
      <w:r>
        <w:rPr>
          <w:rFonts w:ascii="宋体" w:hAnsi="宋体" w:cs="宋体" w:hint="eastAsia"/>
          <w:spacing w:val="-5"/>
        </w:rPr>
        <w:t xml:space="preserve">构成刑事拘留及以上的事件、盗窃直接损失超过 </w:t>
      </w:r>
      <w:r>
        <w:rPr>
          <w:rFonts w:ascii="宋体" w:hAnsi="宋体" w:cs="宋体" w:hint="eastAsia"/>
        </w:rPr>
        <w:t>1</w:t>
      </w:r>
      <w:r>
        <w:rPr>
          <w:rFonts w:ascii="宋体" w:hAnsi="宋体" w:cs="宋体" w:hint="eastAsia"/>
          <w:spacing w:val="-7"/>
        </w:rPr>
        <w:t xml:space="preserve"> 万元人民币的事件</w:t>
      </w:r>
      <w:r>
        <w:rPr>
          <w:rFonts w:ascii="宋体" w:hAnsi="宋体" w:cs="宋体" w:hint="eastAsia"/>
        </w:rPr>
        <w:t>）</w:t>
      </w:r>
      <w:r>
        <w:rPr>
          <w:rFonts w:ascii="宋体" w:hAnsi="宋体" w:cs="宋体" w:hint="eastAsia"/>
          <w:spacing w:val="-108"/>
        </w:rPr>
        <w:t>。</w:t>
      </w:r>
      <w:r>
        <w:rPr>
          <w:rFonts w:ascii="宋体" w:hAnsi="宋体" w:cs="宋体" w:hint="eastAsia"/>
        </w:rPr>
        <w:t xml:space="preserve"> </w:t>
      </w:r>
    </w:p>
    <w:p w14:paraId="4D0DB7DB" w14:textId="77777777" w:rsidR="00745F4F" w:rsidRDefault="00000000">
      <w:pPr>
        <w:pStyle w:val="aa"/>
        <w:numPr>
          <w:ilvl w:val="0"/>
          <w:numId w:val="66"/>
        </w:numPr>
        <w:spacing w:after="0" w:line="360" w:lineRule="auto"/>
        <w:ind w:rightChars="604" w:right="1268" w:firstLineChars="279" w:firstLine="586"/>
        <w:rPr>
          <w:rFonts w:ascii="宋体" w:hAnsi="宋体" w:cs="宋体" w:hint="eastAsia"/>
        </w:rPr>
      </w:pPr>
      <w:r>
        <w:rPr>
          <w:rFonts w:ascii="宋体" w:hAnsi="宋体" w:cs="宋体" w:hint="eastAsia"/>
        </w:rPr>
        <w:t xml:space="preserve">承包人承诺在施工中控制以下安全事故的发生： </w:t>
      </w:r>
    </w:p>
    <w:p w14:paraId="225324E7" w14:textId="77777777" w:rsidR="00745F4F" w:rsidRDefault="00000000">
      <w:pPr>
        <w:pStyle w:val="aa"/>
        <w:spacing w:after="0" w:line="360" w:lineRule="auto"/>
        <w:ind w:rightChars="604" w:right="1268" w:firstLineChars="279" w:firstLine="586"/>
        <w:rPr>
          <w:rFonts w:ascii="宋体" w:hAnsi="宋体" w:cs="宋体" w:hint="eastAsia"/>
        </w:rPr>
      </w:pPr>
      <w:r>
        <w:rPr>
          <w:rFonts w:ascii="宋体" w:hAnsi="宋体" w:cs="宋体" w:hint="eastAsia"/>
        </w:rPr>
        <w:t xml:space="preserve">1．人员轻伤事故。 </w:t>
      </w:r>
    </w:p>
    <w:p w14:paraId="6ABB6B50" w14:textId="77777777" w:rsidR="00745F4F" w:rsidRDefault="00000000">
      <w:pPr>
        <w:pStyle w:val="afff8"/>
        <w:numPr>
          <w:ilvl w:val="0"/>
          <w:numId w:val="67"/>
        </w:numPr>
        <w:tabs>
          <w:tab w:val="left" w:pos="1064"/>
        </w:tabs>
        <w:spacing w:before="15" w:line="360" w:lineRule="auto"/>
        <w:ind w:left="0" w:rightChars="604" w:right="1268" w:firstLineChars="279" w:firstLine="580"/>
        <w:rPr>
          <w:rFonts w:ascii="宋体" w:hAnsi="宋体" w:cs="宋体" w:hint="eastAsia"/>
        </w:rPr>
      </w:pPr>
      <w:r>
        <w:rPr>
          <w:rFonts w:ascii="宋体" w:hAnsi="宋体" w:cs="宋体" w:hint="eastAsia"/>
          <w:spacing w:val="-1"/>
        </w:rPr>
        <w:t>负有同等及以上事故责任的人身轻伤交通事故。</w:t>
      </w:r>
      <w:r>
        <w:rPr>
          <w:rFonts w:ascii="宋体" w:hAnsi="宋体" w:cs="宋体" w:hint="eastAsia"/>
        </w:rPr>
        <w:t xml:space="preserve"> </w:t>
      </w:r>
    </w:p>
    <w:p w14:paraId="3310BB26" w14:textId="77777777" w:rsidR="00745F4F" w:rsidRDefault="00000000">
      <w:pPr>
        <w:pStyle w:val="afff8"/>
        <w:numPr>
          <w:ilvl w:val="0"/>
          <w:numId w:val="67"/>
        </w:numPr>
        <w:tabs>
          <w:tab w:val="left" w:pos="1064"/>
        </w:tabs>
        <w:spacing w:line="360" w:lineRule="auto"/>
        <w:ind w:left="0" w:rightChars="604" w:right="1268" w:firstLineChars="279" w:firstLine="580"/>
        <w:rPr>
          <w:rFonts w:ascii="宋体" w:hAnsi="宋体" w:cs="宋体" w:hint="eastAsia"/>
        </w:rPr>
      </w:pPr>
      <w:r>
        <w:rPr>
          <w:rFonts w:ascii="宋体" w:hAnsi="宋体" w:cs="宋体" w:hint="eastAsia"/>
          <w:spacing w:val="-1"/>
        </w:rPr>
        <w:lastRenderedPageBreak/>
        <w:t>其他安全未遂事故和异常事件。</w:t>
      </w:r>
    </w:p>
    <w:p w14:paraId="23E8678A" w14:textId="77777777" w:rsidR="00745F4F" w:rsidRDefault="00000000">
      <w:pPr>
        <w:pStyle w:val="afff8"/>
        <w:tabs>
          <w:tab w:val="left" w:pos="1064"/>
        </w:tabs>
        <w:spacing w:line="360" w:lineRule="auto"/>
        <w:ind w:leftChars="279" w:left="586" w:rightChars="604" w:right="1268"/>
        <w:rPr>
          <w:rFonts w:ascii="宋体" w:hAnsi="宋体" w:cs="宋体" w:hint="eastAsia"/>
        </w:rPr>
      </w:pPr>
      <w:r>
        <w:rPr>
          <w:rFonts w:ascii="宋体" w:hAnsi="宋体" w:cs="宋体" w:hint="eastAsia"/>
        </w:rPr>
        <w:t xml:space="preserve">三、安全责任 </w:t>
      </w:r>
    </w:p>
    <w:p w14:paraId="25D8DE98" w14:textId="77777777" w:rsidR="00745F4F" w:rsidRDefault="00000000">
      <w:pPr>
        <w:pStyle w:val="afff8"/>
        <w:numPr>
          <w:ilvl w:val="0"/>
          <w:numId w:val="68"/>
        </w:numPr>
        <w:tabs>
          <w:tab w:val="left" w:pos="898"/>
        </w:tabs>
        <w:spacing w:before="46" w:line="360" w:lineRule="auto"/>
        <w:ind w:left="0" w:rightChars="604" w:right="1268" w:firstLineChars="279" w:firstLine="580"/>
        <w:jc w:val="left"/>
        <w:rPr>
          <w:rFonts w:ascii="宋体" w:hAnsi="宋体" w:cs="宋体" w:hint="eastAsia"/>
        </w:rPr>
      </w:pPr>
      <w:r>
        <w:rPr>
          <w:rFonts w:ascii="宋体" w:hAnsi="宋体" w:cs="宋体" w:hint="eastAsia"/>
          <w:spacing w:val="-1"/>
        </w:rPr>
        <w:t>承包人负有安全生产的管理责任和直接责任。</w:t>
      </w:r>
      <w:r>
        <w:rPr>
          <w:rFonts w:ascii="宋体" w:hAnsi="宋体" w:cs="宋体" w:hint="eastAsia"/>
        </w:rPr>
        <w:t xml:space="preserve"> </w:t>
      </w:r>
    </w:p>
    <w:p w14:paraId="0BE02F4F" w14:textId="77777777" w:rsidR="00745F4F" w:rsidRDefault="00000000">
      <w:pPr>
        <w:pStyle w:val="afff8"/>
        <w:numPr>
          <w:ilvl w:val="0"/>
          <w:numId w:val="68"/>
        </w:numPr>
        <w:tabs>
          <w:tab w:val="left" w:pos="898"/>
        </w:tabs>
        <w:spacing w:before="46" w:line="360" w:lineRule="auto"/>
        <w:ind w:left="0" w:rightChars="304" w:right="638" w:firstLineChars="279" w:firstLine="580"/>
        <w:jc w:val="left"/>
        <w:rPr>
          <w:rFonts w:ascii="宋体" w:hAnsi="宋体" w:cs="宋体" w:hint="eastAsia"/>
        </w:rPr>
      </w:pPr>
      <w:r>
        <w:rPr>
          <w:rFonts w:ascii="宋体" w:hAnsi="宋体" w:cs="宋体" w:hint="eastAsia"/>
          <w:spacing w:val="-1"/>
        </w:rPr>
        <w:t>承包人的法人或签署合同的公司总经理或受委托的代理人对合同安全负有全面的领导责任。</w:t>
      </w:r>
    </w:p>
    <w:p w14:paraId="3283A51E" w14:textId="77777777" w:rsidR="00745F4F" w:rsidRDefault="00000000">
      <w:pPr>
        <w:pStyle w:val="afff8"/>
        <w:numPr>
          <w:ilvl w:val="0"/>
          <w:numId w:val="68"/>
        </w:numPr>
        <w:tabs>
          <w:tab w:val="left" w:pos="898"/>
        </w:tabs>
        <w:spacing w:line="360" w:lineRule="auto"/>
        <w:ind w:left="0" w:rightChars="304" w:right="638" w:firstLineChars="279" w:firstLine="580"/>
        <w:jc w:val="left"/>
        <w:rPr>
          <w:rFonts w:ascii="宋体" w:hAnsi="宋体" w:cs="宋体" w:hint="eastAsia"/>
        </w:rPr>
      </w:pPr>
      <w:r>
        <w:rPr>
          <w:rFonts w:ascii="宋体" w:hAnsi="宋体" w:cs="宋体" w:hint="eastAsia"/>
          <w:spacing w:val="-1"/>
        </w:rPr>
        <w:t>承包人项目经理对施工现场的安全工作负有全面的直接领导责任。</w:t>
      </w:r>
    </w:p>
    <w:p w14:paraId="7F624B4F" w14:textId="77777777" w:rsidR="00745F4F" w:rsidRDefault="00000000">
      <w:pPr>
        <w:pStyle w:val="afff8"/>
        <w:numPr>
          <w:ilvl w:val="0"/>
          <w:numId w:val="68"/>
        </w:numPr>
        <w:tabs>
          <w:tab w:val="left" w:pos="898"/>
        </w:tabs>
        <w:spacing w:line="360" w:lineRule="auto"/>
        <w:ind w:left="0" w:rightChars="304" w:right="638" w:firstLineChars="279" w:firstLine="580"/>
        <w:jc w:val="left"/>
        <w:rPr>
          <w:rFonts w:ascii="宋体" w:hAnsi="宋体" w:cs="宋体" w:hint="eastAsia"/>
        </w:rPr>
      </w:pPr>
      <w:r>
        <w:rPr>
          <w:rFonts w:ascii="宋体" w:hAnsi="宋体" w:cs="宋体" w:hint="eastAsia"/>
          <w:spacing w:val="-1"/>
        </w:rPr>
        <w:t>承包人保证执行“谁施工、谁负责”的施工安全原则。</w:t>
      </w:r>
    </w:p>
    <w:p w14:paraId="78F0069D" w14:textId="77777777" w:rsidR="00745F4F" w:rsidRDefault="00000000">
      <w:pPr>
        <w:pStyle w:val="afff8"/>
        <w:numPr>
          <w:ilvl w:val="0"/>
          <w:numId w:val="68"/>
        </w:numPr>
        <w:tabs>
          <w:tab w:val="left" w:pos="898"/>
        </w:tabs>
        <w:spacing w:before="1" w:line="360" w:lineRule="auto"/>
        <w:ind w:left="0" w:rightChars="304" w:right="638" w:firstLineChars="279" w:firstLine="575"/>
        <w:jc w:val="left"/>
        <w:rPr>
          <w:rFonts w:ascii="宋体" w:hAnsi="宋体" w:cs="宋体" w:hint="eastAsia"/>
        </w:rPr>
      </w:pPr>
      <w:r>
        <w:rPr>
          <w:rFonts w:ascii="宋体" w:hAnsi="宋体" w:cs="宋体" w:hint="eastAsia"/>
          <w:spacing w:val="-2"/>
        </w:rPr>
        <w:t>承包人保证服从发包人对安全工作的统一协调和管理。</w:t>
      </w:r>
    </w:p>
    <w:p w14:paraId="2B3AAB0C" w14:textId="77777777" w:rsidR="00745F4F" w:rsidRDefault="00000000">
      <w:pPr>
        <w:pStyle w:val="afff8"/>
        <w:numPr>
          <w:ilvl w:val="0"/>
          <w:numId w:val="68"/>
        </w:numPr>
        <w:tabs>
          <w:tab w:val="left" w:pos="898"/>
        </w:tabs>
        <w:spacing w:line="360" w:lineRule="auto"/>
        <w:ind w:left="0" w:rightChars="304" w:right="638" w:firstLineChars="279" w:firstLine="580"/>
        <w:jc w:val="left"/>
        <w:rPr>
          <w:rFonts w:ascii="宋体" w:hAnsi="宋体" w:cs="宋体" w:hint="eastAsia"/>
        </w:rPr>
      </w:pPr>
      <w:r>
        <w:rPr>
          <w:rFonts w:ascii="宋体" w:hAnsi="宋体" w:cs="宋体" w:hint="eastAsia"/>
          <w:spacing w:val="-1"/>
        </w:rPr>
        <w:t>承包人保证对本工程项目安全生产条件及其管理资源自行投入，保证安全资金的专款专用。</w:t>
      </w:r>
    </w:p>
    <w:p w14:paraId="04C0C880" w14:textId="77777777" w:rsidR="00745F4F" w:rsidRDefault="00000000">
      <w:pPr>
        <w:pStyle w:val="afff8"/>
        <w:numPr>
          <w:ilvl w:val="0"/>
          <w:numId w:val="68"/>
        </w:numPr>
        <w:tabs>
          <w:tab w:val="left" w:pos="898"/>
        </w:tabs>
        <w:spacing w:line="360" w:lineRule="auto"/>
        <w:ind w:left="0" w:rightChars="304" w:right="638" w:firstLineChars="279" w:firstLine="586"/>
        <w:jc w:val="left"/>
        <w:rPr>
          <w:rFonts w:ascii="宋体" w:hAnsi="宋体" w:cs="宋体" w:hint="eastAsia"/>
        </w:rPr>
      </w:pPr>
      <w:r>
        <w:rPr>
          <w:rFonts w:ascii="宋体" w:hAnsi="宋体" w:cs="宋体" w:hint="eastAsia"/>
        </w:rPr>
        <w:t>承包人保证建立本工程项目的安全管理体系及安全保证体系（</w:t>
      </w:r>
      <w:r>
        <w:rPr>
          <w:rFonts w:ascii="宋体" w:hAnsi="宋体" w:cs="宋体" w:hint="eastAsia"/>
          <w:spacing w:val="-1"/>
        </w:rPr>
        <w:t>注：项目安全管理大纲</w:t>
      </w:r>
      <w:r>
        <w:rPr>
          <w:rFonts w:ascii="宋体" w:hAnsi="宋体" w:cs="宋体" w:hint="eastAsia"/>
        </w:rPr>
        <w:t>/手册、管理性的程序文件等）。</w:t>
      </w:r>
    </w:p>
    <w:p w14:paraId="72D88182" w14:textId="77777777" w:rsidR="00745F4F" w:rsidRDefault="00000000">
      <w:pPr>
        <w:pStyle w:val="afff8"/>
        <w:numPr>
          <w:ilvl w:val="0"/>
          <w:numId w:val="68"/>
        </w:numPr>
        <w:tabs>
          <w:tab w:val="left" w:pos="898"/>
        </w:tabs>
        <w:spacing w:line="360" w:lineRule="auto"/>
        <w:ind w:left="0" w:rightChars="304" w:right="638" w:firstLineChars="279" w:firstLine="580"/>
        <w:jc w:val="left"/>
        <w:rPr>
          <w:rFonts w:ascii="宋体" w:hAnsi="宋体" w:cs="宋体" w:hint="eastAsia"/>
        </w:rPr>
      </w:pPr>
      <w:r>
        <w:rPr>
          <w:rFonts w:ascii="宋体" w:hAnsi="宋体" w:cs="宋体" w:hint="eastAsia"/>
          <w:spacing w:val="-1"/>
        </w:rPr>
        <w:t>承包人保证现场的安全管理专职人员必须持有建设主管部门安全生产培训考核合格证书。</w:t>
      </w:r>
    </w:p>
    <w:p w14:paraId="76ED3C1A" w14:textId="77777777" w:rsidR="00745F4F" w:rsidRDefault="00000000">
      <w:pPr>
        <w:pStyle w:val="afff8"/>
        <w:numPr>
          <w:ilvl w:val="0"/>
          <w:numId w:val="68"/>
        </w:numPr>
        <w:tabs>
          <w:tab w:val="left" w:pos="898"/>
        </w:tabs>
        <w:spacing w:line="360" w:lineRule="auto"/>
        <w:ind w:left="0" w:rightChars="304" w:right="638" w:firstLineChars="279" w:firstLine="586"/>
        <w:jc w:val="left"/>
        <w:rPr>
          <w:rFonts w:ascii="宋体" w:hAnsi="宋体" w:cs="宋体" w:hint="eastAsia"/>
        </w:rPr>
      </w:pPr>
      <w:r>
        <w:rPr>
          <w:rFonts w:ascii="宋体" w:hAnsi="宋体" w:cs="宋体" w:hint="eastAsia"/>
        </w:rPr>
        <w:t>承包人保证为现场所有工作人员（含分包商员工及劳务人员）</w:t>
      </w:r>
      <w:r>
        <w:rPr>
          <w:rFonts w:ascii="宋体" w:hAnsi="宋体" w:cs="宋体" w:hint="eastAsia"/>
          <w:spacing w:val="-1"/>
        </w:rPr>
        <w:t>配备符合国家标准的有承包人和</w:t>
      </w:r>
      <w:r>
        <w:rPr>
          <w:rFonts w:ascii="宋体" w:hAnsi="宋体" w:cs="宋体" w:hint="eastAsia"/>
        </w:rPr>
        <w:t>/</w:t>
      </w:r>
      <w:r>
        <w:rPr>
          <w:rFonts w:ascii="宋体" w:hAnsi="宋体" w:cs="宋体" w:hint="eastAsia"/>
          <w:spacing w:val="-1"/>
        </w:rPr>
        <w:t>或其下属分包商标志的个人基本劳动保护用品。</w:t>
      </w:r>
    </w:p>
    <w:p w14:paraId="0627B699" w14:textId="77777777" w:rsidR="00745F4F" w:rsidRDefault="00000000">
      <w:pPr>
        <w:pStyle w:val="afff8"/>
        <w:numPr>
          <w:ilvl w:val="0"/>
          <w:numId w:val="68"/>
        </w:numPr>
        <w:tabs>
          <w:tab w:val="left" w:pos="1003"/>
        </w:tabs>
        <w:spacing w:line="360" w:lineRule="auto"/>
        <w:ind w:left="0" w:rightChars="304" w:right="638" w:firstLineChars="279" w:firstLine="586"/>
        <w:jc w:val="left"/>
        <w:rPr>
          <w:rFonts w:ascii="宋体" w:hAnsi="宋体" w:cs="宋体" w:hint="eastAsia"/>
        </w:rPr>
      </w:pPr>
      <w:r>
        <w:rPr>
          <w:rFonts w:ascii="宋体" w:hAnsi="宋体" w:cs="宋体" w:hint="eastAsia"/>
        </w:rPr>
        <w:t>承包人保证按照国家法律规定为现场所有工作人员（含分包商员工及劳务人员）</w:t>
      </w:r>
      <w:r>
        <w:rPr>
          <w:rFonts w:ascii="宋体" w:hAnsi="宋体" w:cs="宋体" w:hint="eastAsia"/>
          <w:spacing w:val="-3"/>
        </w:rPr>
        <w:t>购买意外伤害保险。</w:t>
      </w:r>
    </w:p>
    <w:p w14:paraId="3C94B684" w14:textId="77777777" w:rsidR="00745F4F" w:rsidRDefault="00000000">
      <w:pPr>
        <w:pStyle w:val="afff8"/>
        <w:numPr>
          <w:ilvl w:val="0"/>
          <w:numId w:val="68"/>
        </w:numPr>
        <w:tabs>
          <w:tab w:val="left" w:pos="1003"/>
        </w:tabs>
        <w:spacing w:line="360" w:lineRule="auto"/>
        <w:ind w:left="0" w:rightChars="304" w:right="638" w:firstLineChars="279" w:firstLine="586"/>
        <w:jc w:val="left"/>
        <w:rPr>
          <w:rFonts w:ascii="宋体" w:hAnsi="宋体" w:cs="宋体" w:hint="eastAsia"/>
        </w:rPr>
      </w:pPr>
      <w:r>
        <w:rPr>
          <w:rFonts w:ascii="宋体" w:hAnsi="宋体" w:cs="宋体" w:hint="eastAsia"/>
        </w:rPr>
        <w:t>承包人保证施工生活营地（包括自建的和租用的营地）满足消防、安全用电、卫生防疫、防暴</w:t>
      </w:r>
      <w:r>
        <w:rPr>
          <w:rFonts w:ascii="宋体" w:hAnsi="宋体" w:cs="宋体" w:hint="eastAsia"/>
          <w:spacing w:val="-1"/>
        </w:rPr>
        <w:t>雨、防雷击等方面的安全要求。</w:t>
      </w:r>
    </w:p>
    <w:p w14:paraId="302AC2DE" w14:textId="77777777" w:rsidR="00745F4F" w:rsidRDefault="00000000">
      <w:pPr>
        <w:pStyle w:val="afff8"/>
        <w:numPr>
          <w:ilvl w:val="0"/>
          <w:numId w:val="68"/>
        </w:numPr>
        <w:tabs>
          <w:tab w:val="left" w:pos="1003"/>
        </w:tabs>
        <w:spacing w:line="360" w:lineRule="auto"/>
        <w:ind w:left="0" w:rightChars="304" w:right="638" w:firstLineChars="279" w:firstLine="586"/>
        <w:jc w:val="left"/>
        <w:rPr>
          <w:rFonts w:ascii="宋体" w:hAnsi="宋体" w:cs="宋体" w:hint="eastAsia"/>
        </w:rPr>
      </w:pPr>
      <w:r>
        <w:rPr>
          <w:rFonts w:ascii="宋体" w:hAnsi="宋体" w:cs="宋体" w:hint="eastAsia"/>
        </w:rPr>
        <w:t>承包人保证对带入现场的设备、工具、材料按照国家法规和标准进行检测、试验，并持有法定</w:t>
      </w:r>
    </w:p>
    <w:p w14:paraId="73827B1D" w14:textId="77777777" w:rsidR="00745F4F" w:rsidRDefault="00000000">
      <w:pPr>
        <w:pStyle w:val="aa"/>
        <w:spacing w:line="360" w:lineRule="auto"/>
        <w:ind w:rightChars="304" w:right="638" w:firstLineChars="279" w:firstLine="586"/>
        <w:rPr>
          <w:rFonts w:ascii="宋体" w:hAnsi="宋体" w:cs="宋体" w:hint="eastAsia"/>
        </w:rPr>
      </w:pPr>
      <w:r>
        <w:rPr>
          <w:rFonts w:ascii="宋体" w:hAnsi="宋体" w:cs="宋体" w:hint="eastAsia"/>
        </w:rPr>
        <w:t>部门出具的检验证书。</w:t>
      </w:r>
    </w:p>
    <w:p w14:paraId="6FB9F7C6" w14:textId="77777777" w:rsidR="00745F4F" w:rsidRDefault="00000000">
      <w:pPr>
        <w:pStyle w:val="aa"/>
        <w:numPr>
          <w:ilvl w:val="0"/>
          <w:numId w:val="68"/>
        </w:numPr>
        <w:spacing w:line="360" w:lineRule="auto"/>
        <w:ind w:left="0" w:rightChars="304" w:right="638" w:firstLineChars="279" w:firstLine="586"/>
        <w:rPr>
          <w:rFonts w:ascii="宋体" w:hAnsi="宋体" w:cs="宋体" w:hint="eastAsia"/>
        </w:rPr>
      </w:pPr>
      <w:r>
        <w:rPr>
          <w:rFonts w:ascii="宋体" w:hAnsi="宋体" w:cs="宋体" w:hint="eastAsia"/>
        </w:rPr>
        <w:t>承包人保证制订施工现场的文明施工措施，保护环境、树木和植被，保持施工现场的良好秩序和整洁的作业环境。</w:t>
      </w:r>
    </w:p>
    <w:p w14:paraId="4C636B07" w14:textId="77777777" w:rsidR="00745F4F" w:rsidRDefault="00000000">
      <w:pPr>
        <w:pStyle w:val="aa"/>
        <w:spacing w:line="360" w:lineRule="auto"/>
        <w:ind w:rightChars="304" w:right="638" w:firstLineChars="279" w:firstLine="586"/>
        <w:rPr>
          <w:rFonts w:ascii="宋体" w:hAnsi="宋体" w:cs="宋体" w:hint="eastAsia"/>
        </w:rPr>
      </w:pPr>
      <w:r>
        <w:rPr>
          <w:rFonts w:ascii="宋体" w:hAnsi="宋体" w:cs="宋体" w:hint="eastAsia"/>
        </w:rPr>
        <w:t>14．承包人负责在施工过程中与当地政府、周边群众及其他承包商保持良好的沟通和交流。承包人遇到与周边群众发生纠纷时，应负责协调工作，确保工程能够顺利进行。</w:t>
      </w:r>
    </w:p>
    <w:p w14:paraId="1D0DCE60" w14:textId="77777777" w:rsidR="00745F4F" w:rsidRDefault="00000000">
      <w:pPr>
        <w:pStyle w:val="aa"/>
        <w:spacing w:line="360" w:lineRule="auto"/>
        <w:ind w:rightChars="604" w:right="1268" w:firstLineChars="279" w:firstLine="586"/>
        <w:rPr>
          <w:rFonts w:ascii="宋体" w:hAnsi="宋体" w:cs="宋体" w:hint="eastAsia"/>
        </w:rPr>
      </w:pPr>
      <w:r>
        <w:rPr>
          <w:rFonts w:ascii="宋体" w:hAnsi="宋体" w:cs="宋体" w:hint="eastAsia"/>
        </w:rPr>
        <w:t xml:space="preserve">四、接口及协调 </w:t>
      </w:r>
    </w:p>
    <w:p w14:paraId="35B302C1" w14:textId="77777777" w:rsidR="00745F4F" w:rsidRDefault="00000000">
      <w:pPr>
        <w:pStyle w:val="afff8"/>
        <w:numPr>
          <w:ilvl w:val="0"/>
          <w:numId w:val="69"/>
        </w:numPr>
        <w:tabs>
          <w:tab w:val="left" w:pos="898"/>
        </w:tabs>
        <w:spacing w:before="120" w:line="360" w:lineRule="auto"/>
        <w:ind w:left="0" w:rightChars="304" w:right="638" w:firstLineChars="279" w:firstLine="558"/>
        <w:jc w:val="left"/>
        <w:rPr>
          <w:rFonts w:ascii="宋体" w:hAnsi="宋体" w:cs="宋体" w:hint="eastAsia"/>
        </w:rPr>
      </w:pPr>
      <w:r>
        <w:rPr>
          <w:rFonts w:ascii="宋体" w:hAnsi="宋体" w:cs="宋体" w:hint="eastAsia"/>
          <w:spacing w:val="-5"/>
        </w:rPr>
        <w:t>发包人委托监理公司对该工程实施监理，监理公司在安全管理方面代表发包人行使监督检查职能，承包人必须给予配合和支持。</w:t>
      </w:r>
      <w:r>
        <w:rPr>
          <w:rFonts w:ascii="宋体" w:hAnsi="宋体" w:cs="宋体" w:hint="eastAsia"/>
        </w:rPr>
        <w:t xml:space="preserve"> </w:t>
      </w:r>
    </w:p>
    <w:p w14:paraId="2F7D83B3" w14:textId="77777777" w:rsidR="00745F4F" w:rsidRDefault="00000000">
      <w:pPr>
        <w:pStyle w:val="afff8"/>
        <w:numPr>
          <w:ilvl w:val="0"/>
          <w:numId w:val="69"/>
        </w:numPr>
        <w:tabs>
          <w:tab w:val="left" w:pos="898"/>
        </w:tabs>
        <w:spacing w:before="120" w:line="360" w:lineRule="auto"/>
        <w:ind w:left="0" w:rightChars="304" w:right="638" w:firstLineChars="279" w:firstLine="541"/>
        <w:jc w:val="left"/>
        <w:rPr>
          <w:rFonts w:ascii="宋体" w:hAnsi="宋体" w:cs="宋体" w:hint="eastAsia"/>
        </w:rPr>
      </w:pPr>
      <w:r>
        <w:rPr>
          <w:rFonts w:ascii="宋体" w:hAnsi="宋体" w:cs="宋体" w:hint="eastAsia"/>
          <w:spacing w:val="-8"/>
        </w:rPr>
        <w:t>承包人人员、车辆的出入，带入现场的设备、机具、材料，在现场使用的或直接管理的办公、生活、生产性设施的安全管理须满足发包人现场管理的基本要求。</w:t>
      </w:r>
      <w:r>
        <w:rPr>
          <w:rFonts w:ascii="宋体" w:hAnsi="宋体" w:cs="宋体" w:hint="eastAsia"/>
        </w:rPr>
        <w:t xml:space="preserve"> </w:t>
      </w:r>
    </w:p>
    <w:p w14:paraId="7D323ED8" w14:textId="77777777" w:rsidR="00745F4F" w:rsidRDefault="00000000">
      <w:pPr>
        <w:pStyle w:val="afff8"/>
        <w:numPr>
          <w:ilvl w:val="0"/>
          <w:numId w:val="69"/>
        </w:numPr>
        <w:tabs>
          <w:tab w:val="left" w:pos="898"/>
        </w:tabs>
        <w:spacing w:before="120" w:line="360" w:lineRule="auto"/>
        <w:ind w:left="0" w:rightChars="304" w:right="638" w:firstLineChars="279" w:firstLine="569"/>
        <w:jc w:val="both"/>
        <w:rPr>
          <w:rFonts w:ascii="宋体" w:hAnsi="宋体" w:cs="宋体" w:hint="eastAsia"/>
        </w:rPr>
      </w:pPr>
      <w:r>
        <w:rPr>
          <w:rFonts w:ascii="宋体" w:hAnsi="宋体" w:cs="宋体" w:hint="eastAsia"/>
          <w:spacing w:val="-3"/>
        </w:rPr>
        <w:t xml:space="preserve">承包人应指定专职安全管理人员与发包人委托的监理公司接口，参与安全协调和管理。安全协调和管理的内容包括职业健康、工业安全、消防安全、卫生防疫、交通安全、环境保护、治安保卫等各方面。 </w:t>
      </w:r>
    </w:p>
    <w:p w14:paraId="0BA1D5FD" w14:textId="77777777" w:rsidR="00745F4F" w:rsidRDefault="00000000">
      <w:pPr>
        <w:pStyle w:val="afff8"/>
        <w:numPr>
          <w:ilvl w:val="0"/>
          <w:numId w:val="69"/>
        </w:numPr>
        <w:tabs>
          <w:tab w:val="left" w:pos="898"/>
        </w:tabs>
        <w:spacing w:before="120" w:line="360" w:lineRule="auto"/>
        <w:ind w:left="0" w:rightChars="304" w:right="638" w:firstLineChars="279" w:firstLine="569"/>
        <w:jc w:val="left"/>
        <w:rPr>
          <w:rFonts w:ascii="宋体" w:hAnsi="宋体" w:cs="宋体" w:hint="eastAsia"/>
        </w:rPr>
      </w:pPr>
      <w:r>
        <w:rPr>
          <w:rFonts w:ascii="宋体" w:hAnsi="宋体" w:cs="宋体" w:hint="eastAsia"/>
          <w:spacing w:val="-3"/>
        </w:rPr>
        <w:t>承包人的专职安全管理人员应具备协调安全工作的能力和授权。发包人委托的监理公司有权对专职安全管理人员的能力和权力做出评价，对于不能胜任的专职安全管理人员，发包人委托的监理公司有</w:t>
      </w:r>
      <w:r>
        <w:rPr>
          <w:rFonts w:ascii="宋体" w:hAnsi="宋体" w:cs="宋体" w:hint="eastAsia"/>
        </w:rPr>
        <w:t xml:space="preserve">权要求承包人换人。 </w:t>
      </w:r>
    </w:p>
    <w:p w14:paraId="5A9B0594" w14:textId="77777777" w:rsidR="00745F4F" w:rsidRDefault="00000000">
      <w:pPr>
        <w:pStyle w:val="afff8"/>
        <w:numPr>
          <w:ilvl w:val="0"/>
          <w:numId w:val="69"/>
        </w:numPr>
        <w:tabs>
          <w:tab w:val="left" w:pos="1064"/>
        </w:tabs>
        <w:spacing w:before="120" w:line="360" w:lineRule="auto"/>
        <w:ind w:left="0" w:rightChars="304" w:right="638" w:firstLineChars="279" w:firstLine="575"/>
        <w:jc w:val="left"/>
        <w:rPr>
          <w:rFonts w:ascii="宋体" w:hAnsi="宋体" w:cs="宋体" w:hint="eastAsia"/>
        </w:rPr>
      </w:pPr>
      <w:r>
        <w:rPr>
          <w:rFonts w:ascii="宋体" w:hAnsi="宋体" w:cs="宋体" w:hint="eastAsia"/>
          <w:spacing w:val="-2"/>
        </w:rPr>
        <w:lastRenderedPageBreak/>
        <w:t xml:space="preserve">承包人指定的专职安全管理人员应与发包人委托的监理公司建立联系，在业务上接受发包人委托的监理公司的协调和指导。 </w:t>
      </w:r>
    </w:p>
    <w:p w14:paraId="0831E13A" w14:textId="77777777" w:rsidR="00745F4F" w:rsidRDefault="00000000">
      <w:pPr>
        <w:pStyle w:val="afff8"/>
        <w:numPr>
          <w:ilvl w:val="0"/>
          <w:numId w:val="69"/>
        </w:numPr>
        <w:tabs>
          <w:tab w:val="left" w:pos="1064"/>
        </w:tabs>
        <w:spacing w:before="120" w:line="360" w:lineRule="auto"/>
        <w:ind w:left="0" w:rightChars="304" w:right="638" w:firstLineChars="279" w:firstLine="569"/>
        <w:jc w:val="left"/>
        <w:rPr>
          <w:rFonts w:ascii="宋体" w:hAnsi="宋体" w:cs="宋体" w:hint="eastAsia"/>
        </w:rPr>
      </w:pPr>
      <w:r>
        <w:rPr>
          <w:rFonts w:ascii="宋体" w:hAnsi="宋体" w:cs="宋体" w:hint="eastAsia"/>
          <w:spacing w:val="-3"/>
        </w:rPr>
        <w:t>开工后承包人的专职安全管理人员应按照发包人委托的监理公司的规定，定期报送安全月度快报、季报、年报和各种专项事故报告等。</w:t>
      </w:r>
      <w:r>
        <w:rPr>
          <w:rFonts w:ascii="宋体" w:hAnsi="宋体" w:cs="宋体" w:hint="eastAsia"/>
        </w:rPr>
        <w:t xml:space="preserve"> </w:t>
      </w:r>
    </w:p>
    <w:p w14:paraId="7C9A151B" w14:textId="77777777" w:rsidR="00745F4F" w:rsidRDefault="00000000">
      <w:pPr>
        <w:pStyle w:val="afff8"/>
        <w:numPr>
          <w:ilvl w:val="0"/>
          <w:numId w:val="69"/>
        </w:numPr>
        <w:tabs>
          <w:tab w:val="left" w:pos="1064"/>
        </w:tabs>
        <w:spacing w:before="120" w:line="360" w:lineRule="auto"/>
        <w:ind w:left="0" w:rightChars="304" w:right="638" w:firstLineChars="279" w:firstLine="564"/>
        <w:jc w:val="left"/>
        <w:rPr>
          <w:rFonts w:ascii="宋体" w:hAnsi="宋体" w:cs="宋体" w:hint="eastAsia"/>
        </w:rPr>
      </w:pPr>
      <w:r>
        <w:rPr>
          <w:rFonts w:ascii="宋体" w:hAnsi="宋体" w:cs="宋体" w:hint="eastAsia"/>
          <w:spacing w:val="-4"/>
        </w:rPr>
        <w:t>在工程实体未全部正式移交发包人施工管理部门之前，承包人依旧对施工范围内的安全管理负责</w:t>
      </w:r>
      <w:r>
        <w:rPr>
          <w:rFonts w:ascii="宋体" w:hAnsi="宋体" w:cs="宋体" w:hint="eastAsia"/>
          <w:spacing w:val="-127"/>
        </w:rPr>
        <w:t>。</w:t>
      </w:r>
    </w:p>
    <w:p w14:paraId="3E289F00" w14:textId="77777777" w:rsidR="00745F4F" w:rsidRDefault="00000000">
      <w:pPr>
        <w:pStyle w:val="afff8"/>
        <w:tabs>
          <w:tab w:val="left" w:pos="1064"/>
        </w:tabs>
        <w:spacing w:before="120" w:line="360" w:lineRule="auto"/>
        <w:ind w:leftChars="279" w:left="586" w:rightChars="304" w:right="638"/>
        <w:jc w:val="left"/>
        <w:rPr>
          <w:rFonts w:ascii="宋体" w:hAnsi="宋体" w:cs="宋体" w:hint="eastAsia"/>
        </w:rPr>
      </w:pPr>
      <w:r>
        <w:rPr>
          <w:rFonts w:ascii="宋体" w:hAnsi="宋体" w:cs="宋体" w:hint="eastAsia"/>
        </w:rPr>
        <w:t xml:space="preserve">五、安全资质审查 </w:t>
      </w:r>
    </w:p>
    <w:p w14:paraId="376895F2" w14:textId="77777777" w:rsidR="00745F4F" w:rsidRDefault="00000000">
      <w:pPr>
        <w:pStyle w:val="aa"/>
        <w:spacing w:before="120" w:line="360" w:lineRule="auto"/>
        <w:ind w:leftChars="300" w:left="678" w:rightChars="304" w:right="638" w:hangingChars="23" w:hanging="48"/>
        <w:rPr>
          <w:rFonts w:ascii="宋体" w:hAnsi="宋体" w:cs="宋体" w:hint="eastAsia"/>
        </w:rPr>
      </w:pPr>
      <w:r>
        <w:rPr>
          <w:rFonts w:ascii="宋体" w:hAnsi="宋体" w:cs="宋体" w:hint="eastAsia"/>
        </w:rPr>
        <w:t>承包人在项目开工前 5 个工作天内向发包人委托的监理公司提供以下安全资质供审查和存档：</w:t>
      </w:r>
    </w:p>
    <w:p w14:paraId="424D41AD" w14:textId="77777777" w:rsidR="00745F4F" w:rsidRDefault="00000000">
      <w:pPr>
        <w:pStyle w:val="aa"/>
        <w:spacing w:before="120" w:line="360" w:lineRule="auto"/>
        <w:ind w:leftChars="300" w:left="678" w:rightChars="304" w:right="638" w:hangingChars="23" w:hanging="48"/>
        <w:rPr>
          <w:rFonts w:ascii="宋体" w:hAnsi="宋体" w:cs="宋体" w:hint="eastAsia"/>
        </w:rPr>
      </w:pPr>
      <w:r>
        <w:rPr>
          <w:rFonts w:ascii="宋体" w:hAnsi="宋体" w:cs="宋体" w:hint="eastAsia"/>
        </w:rPr>
        <w:t xml:space="preserve">1．企业安全生产许可证书复印件。 </w:t>
      </w:r>
    </w:p>
    <w:p w14:paraId="28DD5EBE" w14:textId="77777777" w:rsidR="00745F4F" w:rsidRDefault="00000000">
      <w:pPr>
        <w:pStyle w:val="afff8"/>
        <w:numPr>
          <w:ilvl w:val="0"/>
          <w:numId w:val="70"/>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企业近三年的施工简历及安全施工业绩证明文件。</w:t>
      </w:r>
      <w:r>
        <w:rPr>
          <w:rFonts w:ascii="宋体" w:hAnsi="宋体" w:cs="宋体" w:hint="eastAsia"/>
        </w:rPr>
        <w:t xml:space="preserve"> </w:t>
      </w:r>
    </w:p>
    <w:p w14:paraId="4F887125" w14:textId="77777777" w:rsidR="00745F4F" w:rsidRDefault="00000000">
      <w:pPr>
        <w:pStyle w:val="afff8"/>
        <w:numPr>
          <w:ilvl w:val="0"/>
          <w:numId w:val="70"/>
        </w:numPr>
        <w:tabs>
          <w:tab w:val="left" w:pos="1064"/>
        </w:tabs>
        <w:spacing w:before="120" w:line="360" w:lineRule="auto"/>
        <w:ind w:left="0" w:rightChars="304" w:right="638" w:firstLineChars="279" w:firstLine="575"/>
        <w:rPr>
          <w:rFonts w:ascii="宋体" w:hAnsi="宋体" w:cs="宋体" w:hint="eastAsia"/>
        </w:rPr>
      </w:pPr>
      <w:r>
        <w:rPr>
          <w:rFonts w:ascii="宋体" w:hAnsi="宋体" w:cs="宋体" w:hint="eastAsia"/>
          <w:spacing w:val="-2"/>
        </w:rPr>
        <w:t>企业主要安全管理人员</w:t>
      </w:r>
      <w:r>
        <w:rPr>
          <w:rFonts w:ascii="宋体" w:hAnsi="宋体" w:cs="宋体" w:hint="eastAsia"/>
        </w:rPr>
        <w:t>（</w:t>
      </w:r>
      <w:r>
        <w:rPr>
          <w:rFonts w:ascii="宋体" w:hAnsi="宋体" w:cs="宋体" w:hint="eastAsia"/>
          <w:spacing w:val="-4"/>
        </w:rPr>
        <w:t>包括项目经理、专职安全管理人员</w:t>
      </w:r>
      <w:r>
        <w:rPr>
          <w:rFonts w:ascii="宋体" w:hAnsi="宋体" w:cs="宋体" w:hint="eastAsia"/>
          <w:spacing w:val="-15"/>
        </w:rPr>
        <w:t>）</w:t>
      </w:r>
      <w:r>
        <w:rPr>
          <w:rFonts w:ascii="宋体" w:hAnsi="宋体" w:cs="宋体" w:hint="eastAsia"/>
        </w:rPr>
        <w:t xml:space="preserve">经建设主管部门安全生产知识考核合格证书。 </w:t>
      </w:r>
    </w:p>
    <w:p w14:paraId="40697547" w14:textId="77777777" w:rsidR="00745F4F" w:rsidRDefault="00000000">
      <w:pPr>
        <w:pStyle w:val="afff8"/>
        <w:numPr>
          <w:ilvl w:val="0"/>
          <w:numId w:val="70"/>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特种作业人员资格证书。</w:t>
      </w:r>
      <w:r>
        <w:rPr>
          <w:rFonts w:ascii="宋体" w:hAnsi="宋体" w:cs="宋体" w:hint="eastAsia"/>
        </w:rPr>
        <w:t xml:space="preserve"> </w:t>
      </w:r>
    </w:p>
    <w:p w14:paraId="28C500A8" w14:textId="77777777" w:rsidR="00745F4F" w:rsidRDefault="00000000">
      <w:pPr>
        <w:pStyle w:val="afff8"/>
        <w:numPr>
          <w:ilvl w:val="0"/>
          <w:numId w:val="70"/>
        </w:numPr>
        <w:tabs>
          <w:tab w:val="left" w:pos="1064"/>
        </w:tabs>
        <w:spacing w:before="120" w:line="360" w:lineRule="auto"/>
        <w:ind w:left="0" w:rightChars="304" w:right="638" w:firstLineChars="279" w:firstLine="586"/>
        <w:rPr>
          <w:rFonts w:ascii="宋体" w:hAnsi="宋体" w:cs="宋体" w:hint="eastAsia"/>
        </w:rPr>
      </w:pPr>
      <w:r>
        <w:rPr>
          <w:rFonts w:ascii="宋体" w:hAnsi="宋体" w:cs="宋体" w:hint="eastAsia"/>
        </w:rPr>
        <w:t>项目安全管理机构及其人员配备（承包人必须配有专职的安全员）</w:t>
      </w:r>
      <w:r>
        <w:rPr>
          <w:rFonts w:ascii="宋体" w:hAnsi="宋体" w:cs="宋体" w:hint="eastAsia"/>
          <w:spacing w:val="-8"/>
        </w:rPr>
        <w:t>。</w:t>
      </w:r>
      <w:r>
        <w:rPr>
          <w:rFonts w:ascii="宋体" w:hAnsi="宋体" w:cs="宋体" w:hint="eastAsia"/>
        </w:rPr>
        <w:t xml:space="preserve"> </w:t>
      </w:r>
    </w:p>
    <w:p w14:paraId="28B6FB09" w14:textId="77777777" w:rsidR="00745F4F" w:rsidRDefault="00000000">
      <w:pPr>
        <w:pStyle w:val="afff8"/>
        <w:numPr>
          <w:ilvl w:val="0"/>
          <w:numId w:val="70"/>
        </w:numPr>
        <w:tabs>
          <w:tab w:val="left" w:pos="1064"/>
        </w:tabs>
        <w:spacing w:before="120" w:line="360" w:lineRule="auto"/>
        <w:ind w:left="0" w:rightChars="304" w:right="638" w:firstLineChars="279" w:firstLine="586"/>
        <w:rPr>
          <w:rFonts w:ascii="宋体" w:hAnsi="宋体" w:cs="宋体" w:hint="eastAsia"/>
        </w:rPr>
      </w:pPr>
      <w:r>
        <w:rPr>
          <w:rFonts w:ascii="宋体" w:hAnsi="宋体" w:cs="宋体" w:hint="eastAsia"/>
        </w:rPr>
        <w:t>适用于项目的安全管理体系及保证体系文件（安全管理大纲及管理程序文件）</w:t>
      </w:r>
      <w:r>
        <w:rPr>
          <w:rFonts w:ascii="宋体" w:hAnsi="宋体" w:cs="宋体" w:hint="eastAsia"/>
          <w:spacing w:val="-8"/>
        </w:rPr>
        <w:t>。</w:t>
      </w:r>
    </w:p>
    <w:p w14:paraId="0EC93F1F" w14:textId="77777777" w:rsidR="00745F4F" w:rsidRDefault="00000000">
      <w:pPr>
        <w:pStyle w:val="afff8"/>
        <w:tabs>
          <w:tab w:val="left" w:pos="1064"/>
        </w:tabs>
        <w:spacing w:before="120" w:line="360" w:lineRule="auto"/>
        <w:ind w:leftChars="279" w:left="586" w:rightChars="304" w:right="638"/>
        <w:rPr>
          <w:rFonts w:ascii="宋体" w:hAnsi="宋体" w:cs="宋体" w:hint="eastAsia"/>
        </w:rPr>
      </w:pPr>
      <w:r>
        <w:rPr>
          <w:rFonts w:ascii="宋体" w:hAnsi="宋体" w:cs="宋体" w:hint="eastAsia"/>
        </w:rPr>
        <w:t xml:space="preserve">六、人员基本素质 </w:t>
      </w:r>
    </w:p>
    <w:p w14:paraId="59873A3D"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承包人提供的人员必须满足下列要求： </w:t>
      </w:r>
    </w:p>
    <w:p w14:paraId="33D215EB" w14:textId="77777777" w:rsidR="00745F4F" w:rsidRDefault="00000000">
      <w:pPr>
        <w:pStyle w:val="afff8"/>
        <w:numPr>
          <w:ilvl w:val="0"/>
          <w:numId w:val="71"/>
        </w:numPr>
        <w:tabs>
          <w:tab w:val="left" w:pos="1064"/>
        </w:tabs>
        <w:spacing w:before="120" w:line="360" w:lineRule="auto"/>
        <w:ind w:left="0" w:rightChars="304" w:right="638" w:firstLineChars="279" w:firstLine="552"/>
        <w:rPr>
          <w:rFonts w:ascii="宋体" w:hAnsi="宋体" w:cs="宋体" w:hint="eastAsia"/>
        </w:rPr>
      </w:pPr>
      <w:r>
        <w:rPr>
          <w:rFonts w:ascii="宋体" w:hAnsi="宋体" w:cs="宋体" w:hint="eastAsia"/>
          <w:spacing w:val="-6"/>
        </w:rPr>
        <w:t xml:space="preserve">身体健康，无影响工作的精神疾病、无传染病和其他重大疾病；承包人需对其雇用的施工人员签发健康声明并保证其健康。其中体检证明材料（县级以上医院）和健康声明作为人员办理入场证件的必备材料。 </w:t>
      </w:r>
    </w:p>
    <w:p w14:paraId="1D9FB775" w14:textId="77777777" w:rsidR="00745F4F" w:rsidRDefault="00000000">
      <w:pPr>
        <w:pStyle w:val="afff8"/>
        <w:numPr>
          <w:ilvl w:val="0"/>
          <w:numId w:val="71"/>
        </w:numPr>
        <w:tabs>
          <w:tab w:val="left" w:pos="1064"/>
        </w:tabs>
        <w:spacing w:before="120" w:line="360" w:lineRule="auto"/>
        <w:ind w:left="0" w:rightChars="304" w:right="638" w:firstLineChars="279" w:firstLine="586"/>
        <w:rPr>
          <w:rFonts w:ascii="宋体" w:hAnsi="宋体" w:cs="宋体" w:hint="eastAsia"/>
        </w:rPr>
      </w:pPr>
      <w:r>
        <w:rPr>
          <w:rFonts w:ascii="宋体" w:hAnsi="宋体" w:cs="宋体" w:hint="eastAsia"/>
        </w:rPr>
        <w:t xml:space="preserve">无刑事案件牵连。 </w:t>
      </w:r>
    </w:p>
    <w:p w14:paraId="134DCA3D" w14:textId="77777777" w:rsidR="00745F4F" w:rsidRDefault="00000000">
      <w:pPr>
        <w:pStyle w:val="afff8"/>
        <w:numPr>
          <w:ilvl w:val="0"/>
          <w:numId w:val="71"/>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无吸毒、酗酒、赌博、嫖娼等恶习及违法行为。</w:t>
      </w:r>
    </w:p>
    <w:p w14:paraId="2A544B9F" w14:textId="77777777" w:rsidR="00745F4F" w:rsidRDefault="00000000">
      <w:pPr>
        <w:pStyle w:val="afff8"/>
        <w:tabs>
          <w:tab w:val="left" w:pos="1064"/>
        </w:tabs>
        <w:spacing w:before="120" w:line="360" w:lineRule="auto"/>
        <w:ind w:leftChars="279" w:left="586" w:rightChars="304" w:right="638"/>
        <w:rPr>
          <w:rFonts w:ascii="宋体" w:hAnsi="宋体" w:cs="宋体" w:hint="eastAsia"/>
        </w:rPr>
      </w:pPr>
      <w:r>
        <w:rPr>
          <w:rFonts w:ascii="宋体" w:hAnsi="宋体" w:cs="宋体" w:hint="eastAsia"/>
        </w:rPr>
        <w:t xml:space="preserve">七、劳动保护 </w:t>
      </w:r>
    </w:p>
    <w:p w14:paraId="7EE5D4D8" w14:textId="77777777" w:rsidR="00745F4F" w:rsidRDefault="00000000">
      <w:pPr>
        <w:pStyle w:val="afff8"/>
        <w:numPr>
          <w:ilvl w:val="0"/>
          <w:numId w:val="72"/>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承包人负责为本单位任何用工形式的员工提供个人劳动保护用品</w:t>
      </w:r>
      <w:r>
        <w:rPr>
          <w:rFonts w:ascii="宋体" w:hAnsi="宋体" w:cs="宋体" w:hint="eastAsia"/>
        </w:rPr>
        <w:t>（</w:t>
      </w:r>
      <w:r>
        <w:rPr>
          <w:rFonts w:ascii="宋体" w:hAnsi="宋体" w:cs="宋体" w:hint="eastAsia"/>
          <w:spacing w:val="-6"/>
        </w:rPr>
        <w:t xml:space="preserve">包括工作服、安全帽、安全鞋等）。 </w:t>
      </w:r>
    </w:p>
    <w:p w14:paraId="52236A9D" w14:textId="77777777" w:rsidR="00745F4F" w:rsidRDefault="00000000">
      <w:pPr>
        <w:pStyle w:val="afff8"/>
        <w:numPr>
          <w:ilvl w:val="0"/>
          <w:numId w:val="72"/>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承包人负责向特殊工种的员工提供特殊劳动保护，否则不得从事特殊工种作业。</w:t>
      </w:r>
      <w:r>
        <w:rPr>
          <w:rFonts w:ascii="宋体" w:hAnsi="宋体" w:cs="宋体" w:hint="eastAsia"/>
        </w:rPr>
        <w:t xml:space="preserve"> </w:t>
      </w:r>
    </w:p>
    <w:p w14:paraId="33BDE486" w14:textId="77777777" w:rsidR="00745F4F" w:rsidRDefault="00000000">
      <w:pPr>
        <w:pStyle w:val="afff8"/>
        <w:numPr>
          <w:ilvl w:val="0"/>
          <w:numId w:val="72"/>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发包人委托的监理公司有权检查承包人的个人劳动保护用品是否符合国家的相应标准。</w:t>
      </w:r>
      <w:r>
        <w:rPr>
          <w:rFonts w:ascii="宋体" w:hAnsi="宋体" w:cs="宋体" w:hint="eastAsia"/>
        </w:rPr>
        <w:t xml:space="preserve"> </w:t>
      </w:r>
    </w:p>
    <w:p w14:paraId="16F4BA34" w14:textId="77777777" w:rsidR="00745F4F" w:rsidRDefault="00000000">
      <w:pPr>
        <w:pStyle w:val="afff8"/>
        <w:numPr>
          <w:ilvl w:val="0"/>
          <w:numId w:val="72"/>
        </w:numPr>
        <w:tabs>
          <w:tab w:val="left" w:pos="1064"/>
        </w:tabs>
        <w:spacing w:before="120" w:line="360" w:lineRule="auto"/>
        <w:ind w:left="0" w:rightChars="304" w:right="638" w:firstLineChars="279" w:firstLine="586"/>
        <w:rPr>
          <w:rFonts w:ascii="宋体" w:hAnsi="宋体" w:cs="宋体" w:hint="eastAsia"/>
        </w:rPr>
      </w:pPr>
      <w:r>
        <w:rPr>
          <w:rFonts w:ascii="宋体" w:hAnsi="宋体" w:cs="宋体" w:hint="eastAsia"/>
        </w:rPr>
        <w:t xml:space="preserve">承包人在特殊风险场所作业而需要特殊防护用品或安全仪表时，必须在上述防护用品全部到位后才能开工。 </w:t>
      </w:r>
    </w:p>
    <w:p w14:paraId="45982858" w14:textId="77777777" w:rsidR="00745F4F" w:rsidRDefault="00000000">
      <w:pPr>
        <w:pStyle w:val="afff8"/>
        <w:numPr>
          <w:ilvl w:val="0"/>
          <w:numId w:val="72"/>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承包人应配备临时安全围栏、警示带、警告标志、防火布等集体防护用品。</w:t>
      </w:r>
      <w:r>
        <w:rPr>
          <w:rFonts w:ascii="宋体" w:hAnsi="宋体" w:cs="宋体" w:hint="eastAsia"/>
        </w:rPr>
        <w:t xml:space="preserve"> </w:t>
      </w:r>
    </w:p>
    <w:p w14:paraId="79508E6F" w14:textId="77777777" w:rsidR="00745F4F" w:rsidRDefault="00000000">
      <w:pPr>
        <w:pStyle w:val="aa"/>
        <w:numPr>
          <w:ilvl w:val="0"/>
          <w:numId w:val="73"/>
        </w:numPr>
        <w:spacing w:before="120" w:after="0" w:line="360" w:lineRule="auto"/>
        <w:ind w:rightChars="304" w:right="638" w:firstLineChars="279" w:firstLine="586"/>
        <w:rPr>
          <w:rFonts w:ascii="宋体" w:hAnsi="宋体" w:cs="宋体" w:hint="eastAsia"/>
        </w:rPr>
      </w:pPr>
      <w:r>
        <w:rPr>
          <w:rFonts w:ascii="宋体" w:hAnsi="宋体" w:cs="宋体" w:hint="eastAsia"/>
        </w:rPr>
        <w:lastRenderedPageBreak/>
        <w:t xml:space="preserve">施工机具与材料                              </w:t>
      </w:r>
    </w:p>
    <w:p w14:paraId="227529B1" w14:textId="77777777" w:rsidR="00745F4F" w:rsidRDefault="00000000">
      <w:pPr>
        <w:pStyle w:val="aa"/>
        <w:spacing w:before="120" w:after="0" w:line="360" w:lineRule="auto"/>
        <w:ind w:leftChars="279" w:left="586" w:rightChars="304" w:right="638"/>
        <w:rPr>
          <w:rFonts w:ascii="宋体" w:hAnsi="宋体" w:cs="宋体" w:hint="eastAsia"/>
        </w:rPr>
      </w:pPr>
      <w:r>
        <w:rPr>
          <w:rFonts w:ascii="宋体" w:hAnsi="宋体" w:cs="宋体" w:hint="eastAsia"/>
        </w:rPr>
        <w:t>1．</w:t>
      </w:r>
      <w:r>
        <w:rPr>
          <w:rFonts w:ascii="宋体" w:hAnsi="宋体" w:cs="宋体" w:hint="eastAsia"/>
          <w:spacing w:val="-1"/>
        </w:rPr>
        <w:t>承包人对带入现场的施工机械和工器具的安全负责。</w:t>
      </w:r>
      <w:r>
        <w:rPr>
          <w:rFonts w:ascii="宋体" w:hAnsi="宋体" w:cs="宋体" w:hint="eastAsia"/>
        </w:rPr>
        <w:t xml:space="preserve"> </w:t>
      </w:r>
    </w:p>
    <w:p w14:paraId="03CD3E66" w14:textId="77777777" w:rsidR="00745F4F" w:rsidRDefault="00000000">
      <w:pPr>
        <w:pStyle w:val="afff8"/>
        <w:numPr>
          <w:ilvl w:val="0"/>
          <w:numId w:val="74"/>
        </w:numPr>
        <w:tabs>
          <w:tab w:val="left" w:pos="898"/>
        </w:tabs>
        <w:spacing w:before="120" w:line="360" w:lineRule="auto"/>
        <w:ind w:left="0" w:rightChars="304" w:right="638" w:firstLineChars="279" w:firstLine="558"/>
        <w:rPr>
          <w:rFonts w:ascii="宋体" w:hAnsi="宋体" w:cs="宋体" w:hint="eastAsia"/>
        </w:rPr>
      </w:pPr>
      <w:r>
        <w:rPr>
          <w:rFonts w:ascii="宋体" w:hAnsi="宋体" w:cs="宋体" w:hint="eastAsia"/>
          <w:spacing w:val="-5"/>
        </w:rPr>
        <w:t>对于承包人带入现场的特殊工器具，如起重设备、索具、机动车辆、压缩气瓶等，承包人必须按</w:t>
      </w:r>
      <w:r>
        <w:rPr>
          <w:rFonts w:ascii="宋体" w:hAnsi="宋体" w:cs="宋体" w:hint="eastAsia"/>
          <w:spacing w:val="-6"/>
        </w:rPr>
        <w:t>国家法规和标准进行检测、试验，并持有法定部门出具的检验证书。</w:t>
      </w:r>
      <w:r>
        <w:rPr>
          <w:rFonts w:ascii="宋体" w:hAnsi="宋体" w:cs="宋体" w:hint="eastAsia"/>
        </w:rPr>
        <w:t xml:space="preserve"> </w:t>
      </w:r>
    </w:p>
    <w:p w14:paraId="73DF9363" w14:textId="77777777" w:rsidR="00745F4F" w:rsidRDefault="00000000">
      <w:pPr>
        <w:pStyle w:val="afff8"/>
        <w:numPr>
          <w:ilvl w:val="0"/>
          <w:numId w:val="74"/>
        </w:numPr>
        <w:tabs>
          <w:tab w:val="left" w:pos="898"/>
        </w:tabs>
        <w:spacing w:before="120" w:line="360" w:lineRule="auto"/>
        <w:ind w:left="0" w:rightChars="304" w:right="638" w:firstLineChars="279" w:firstLine="558"/>
        <w:rPr>
          <w:rFonts w:ascii="宋体" w:hAnsi="宋体" w:cs="宋体" w:hint="eastAsia"/>
        </w:rPr>
      </w:pPr>
      <w:r>
        <w:rPr>
          <w:rFonts w:ascii="宋体" w:hAnsi="宋体" w:cs="宋体" w:hint="eastAsia"/>
          <w:spacing w:val="-5"/>
        </w:rPr>
        <w:t>对于不属于法定检测的工器具，承包人也必须建立相应的管理、检测制度，这些工器具包括登高</w:t>
      </w:r>
      <w:r>
        <w:rPr>
          <w:rFonts w:ascii="宋体" w:hAnsi="宋体" w:cs="宋体" w:hint="eastAsia"/>
        </w:rPr>
        <w:t>工具、脚手架材料、电动工具、安全防护设备及用具等。</w:t>
      </w:r>
    </w:p>
    <w:p w14:paraId="63262FFA" w14:textId="77777777" w:rsidR="00745F4F" w:rsidRDefault="00000000">
      <w:pPr>
        <w:pStyle w:val="afff8"/>
        <w:tabs>
          <w:tab w:val="left" w:pos="898"/>
        </w:tabs>
        <w:spacing w:before="120" w:line="360" w:lineRule="auto"/>
        <w:ind w:leftChars="279" w:left="586" w:rightChars="304" w:right="638"/>
        <w:rPr>
          <w:rFonts w:ascii="宋体" w:hAnsi="宋体" w:cs="宋体" w:hint="eastAsia"/>
        </w:rPr>
      </w:pPr>
      <w:r>
        <w:rPr>
          <w:rFonts w:ascii="宋体" w:hAnsi="宋体" w:cs="宋体" w:hint="eastAsia"/>
        </w:rPr>
        <w:t xml:space="preserve">九、开工前安全条件检查 </w:t>
      </w:r>
    </w:p>
    <w:p w14:paraId="4B0B8321" w14:textId="77777777" w:rsidR="00745F4F" w:rsidRDefault="00000000">
      <w:pPr>
        <w:pStyle w:val="afff8"/>
        <w:numPr>
          <w:ilvl w:val="0"/>
          <w:numId w:val="75"/>
        </w:numPr>
        <w:tabs>
          <w:tab w:val="left" w:pos="898"/>
        </w:tabs>
        <w:spacing w:before="120" w:line="360" w:lineRule="auto"/>
        <w:ind w:left="0" w:rightChars="304" w:right="638" w:firstLineChars="279" w:firstLine="564"/>
        <w:rPr>
          <w:rFonts w:ascii="宋体" w:hAnsi="宋体" w:cs="宋体" w:hint="eastAsia"/>
        </w:rPr>
      </w:pPr>
      <w:r>
        <w:rPr>
          <w:rFonts w:ascii="宋体" w:hAnsi="宋体" w:cs="宋体" w:hint="eastAsia"/>
          <w:spacing w:val="-4"/>
        </w:rPr>
        <w:t xml:space="preserve">发包人委托的监理公司将在合同生效后，工程项目正式开工 </w:t>
      </w:r>
      <w:r>
        <w:rPr>
          <w:rFonts w:ascii="宋体" w:hAnsi="宋体" w:cs="宋体" w:hint="eastAsia"/>
        </w:rPr>
        <w:t>5</w:t>
      </w:r>
      <w:r>
        <w:rPr>
          <w:rFonts w:ascii="宋体" w:hAnsi="宋体" w:cs="宋体" w:hint="eastAsia"/>
          <w:spacing w:val="-9"/>
        </w:rPr>
        <w:t xml:space="preserve"> 个工作日前，依据合同安全条款的要求逐项对承包人安全准备情况进行检查。不满足开工安全条件时，承包人将不得开工，由此产生的工期和成本的影响，由承包人自行负责。</w:t>
      </w:r>
      <w:r>
        <w:rPr>
          <w:rFonts w:ascii="宋体" w:hAnsi="宋体" w:cs="宋体" w:hint="eastAsia"/>
        </w:rPr>
        <w:t xml:space="preserve"> </w:t>
      </w:r>
    </w:p>
    <w:p w14:paraId="13B265C1" w14:textId="77777777" w:rsidR="00745F4F" w:rsidRDefault="00000000">
      <w:pPr>
        <w:pStyle w:val="afff8"/>
        <w:numPr>
          <w:ilvl w:val="0"/>
          <w:numId w:val="75"/>
        </w:numPr>
        <w:tabs>
          <w:tab w:val="left" w:pos="898"/>
        </w:tabs>
        <w:spacing w:before="120" w:line="360" w:lineRule="auto"/>
        <w:ind w:left="0" w:rightChars="304" w:right="638" w:firstLineChars="279" w:firstLine="564"/>
        <w:rPr>
          <w:rFonts w:ascii="宋体" w:hAnsi="宋体" w:cs="宋体" w:hint="eastAsia"/>
        </w:rPr>
      </w:pPr>
      <w:r>
        <w:rPr>
          <w:rFonts w:ascii="宋体" w:hAnsi="宋体" w:cs="宋体" w:hint="eastAsia"/>
          <w:spacing w:val="-4"/>
        </w:rPr>
        <w:t>开工前安全条件检查的基本内容包括：安全管理体系建设、安全资金投入、危险源识别和安全风险分析、施工机械的安全状况、安全工器具和材料、安全培训教材和教员、专职安全人员的到岗情况、</w:t>
      </w:r>
      <w:r>
        <w:rPr>
          <w:rFonts w:ascii="宋体" w:hAnsi="宋体" w:cs="宋体" w:hint="eastAsia"/>
          <w:spacing w:val="-5"/>
        </w:rPr>
        <w:t>培训的有效性、人员控制、个人劳动保护用品配备等内容。</w:t>
      </w:r>
      <w:r>
        <w:rPr>
          <w:rFonts w:ascii="宋体" w:hAnsi="宋体" w:cs="宋体" w:hint="eastAsia"/>
        </w:rPr>
        <w:t xml:space="preserve"> </w:t>
      </w:r>
    </w:p>
    <w:p w14:paraId="3DF64BA5" w14:textId="77777777" w:rsidR="00745F4F" w:rsidRDefault="00000000">
      <w:pPr>
        <w:pStyle w:val="afff8"/>
        <w:numPr>
          <w:ilvl w:val="0"/>
          <w:numId w:val="75"/>
        </w:numPr>
        <w:tabs>
          <w:tab w:val="left" w:pos="898"/>
        </w:tabs>
        <w:spacing w:before="120" w:line="360" w:lineRule="auto"/>
        <w:ind w:left="0" w:rightChars="304" w:right="638" w:firstLineChars="279" w:firstLine="564"/>
        <w:rPr>
          <w:rFonts w:ascii="宋体" w:hAnsi="宋体" w:cs="宋体" w:hint="eastAsia"/>
        </w:rPr>
      </w:pPr>
      <w:r>
        <w:rPr>
          <w:rFonts w:ascii="宋体" w:hAnsi="宋体" w:cs="宋体" w:hint="eastAsia"/>
          <w:spacing w:val="-4"/>
        </w:rPr>
        <w:t>发包人委托的监理公司检查发现的缺陷，承包人应在规定期限内完成整改。对于重大缺陷，发包</w:t>
      </w:r>
      <w:r>
        <w:rPr>
          <w:rFonts w:ascii="宋体" w:hAnsi="宋体" w:cs="宋体" w:hint="eastAsia"/>
          <w:spacing w:val="-5"/>
        </w:rPr>
        <w:t>人委托的监理公司有权要求承包人推迟开工，由此对工期产生的影响或经济损失，由承包人承担。</w:t>
      </w:r>
      <w:r>
        <w:rPr>
          <w:rFonts w:ascii="宋体" w:hAnsi="宋体" w:cs="宋体" w:hint="eastAsia"/>
        </w:rPr>
        <w:t xml:space="preserve"> </w:t>
      </w:r>
    </w:p>
    <w:p w14:paraId="2CC0CB10" w14:textId="77777777" w:rsidR="00745F4F" w:rsidRDefault="00000000">
      <w:pPr>
        <w:pStyle w:val="aa"/>
        <w:spacing w:before="120" w:after="0" w:line="360" w:lineRule="auto"/>
        <w:ind w:leftChars="279" w:left="586" w:rightChars="304" w:right="638"/>
        <w:rPr>
          <w:rFonts w:ascii="宋体" w:hAnsi="宋体" w:cs="宋体" w:hint="eastAsia"/>
        </w:rPr>
      </w:pPr>
      <w:r>
        <w:rPr>
          <w:rFonts w:ascii="宋体" w:hAnsi="宋体" w:cs="宋体" w:hint="eastAsia"/>
        </w:rPr>
        <w:t xml:space="preserve">十、安全监督                                           </w:t>
      </w:r>
    </w:p>
    <w:p w14:paraId="7B3B01A5" w14:textId="77777777" w:rsidR="00745F4F" w:rsidRDefault="00000000">
      <w:pPr>
        <w:pStyle w:val="aa"/>
        <w:spacing w:before="120" w:after="0" w:line="360" w:lineRule="auto"/>
        <w:ind w:rightChars="304" w:right="638" w:firstLineChars="279" w:firstLine="586"/>
        <w:rPr>
          <w:rFonts w:ascii="宋体" w:hAnsi="宋体" w:cs="宋体" w:hint="eastAsia"/>
        </w:rPr>
      </w:pPr>
      <w:r>
        <w:rPr>
          <w:rFonts w:ascii="宋体" w:hAnsi="宋体" w:cs="宋体" w:hint="eastAsia"/>
        </w:rPr>
        <w:t xml:space="preserve"> 1．</w:t>
      </w:r>
      <w:r>
        <w:rPr>
          <w:rFonts w:ascii="宋体" w:hAnsi="宋体" w:cs="宋体" w:hint="eastAsia"/>
          <w:spacing w:val="-1"/>
        </w:rPr>
        <w:t>承包人应配备有满足项目安全管理需要的专职安全管理人员。</w:t>
      </w:r>
      <w:r>
        <w:rPr>
          <w:rFonts w:ascii="宋体" w:hAnsi="宋体" w:cs="宋体" w:hint="eastAsia"/>
        </w:rPr>
        <w:t xml:space="preserve"> </w:t>
      </w:r>
    </w:p>
    <w:p w14:paraId="21BB192B" w14:textId="77777777" w:rsidR="00745F4F" w:rsidRDefault="00000000">
      <w:pPr>
        <w:pStyle w:val="afff8"/>
        <w:numPr>
          <w:ilvl w:val="0"/>
          <w:numId w:val="76"/>
        </w:numPr>
        <w:tabs>
          <w:tab w:val="left" w:pos="898"/>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承包人的专职安全管理人员必须持建设主管部门颁发的安全生产知识考核合格证书。</w:t>
      </w:r>
      <w:r>
        <w:rPr>
          <w:rFonts w:ascii="宋体" w:hAnsi="宋体" w:cs="宋体" w:hint="eastAsia"/>
        </w:rPr>
        <w:t xml:space="preserve"> </w:t>
      </w:r>
    </w:p>
    <w:p w14:paraId="21C154C6" w14:textId="77777777" w:rsidR="00745F4F" w:rsidRDefault="00000000">
      <w:pPr>
        <w:pStyle w:val="afff8"/>
        <w:numPr>
          <w:ilvl w:val="0"/>
          <w:numId w:val="76"/>
        </w:numPr>
        <w:tabs>
          <w:tab w:val="left" w:pos="898"/>
        </w:tabs>
        <w:spacing w:before="120" w:line="360" w:lineRule="auto"/>
        <w:ind w:left="0" w:rightChars="304" w:right="638" w:firstLineChars="279" w:firstLine="586"/>
        <w:rPr>
          <w:rFonts w:ascii="宋体" w:hAnsi="宋体" w:cs="宋体" w:hint="eastAsia"/>
        </w:rPr>
      </w:pPr>
      <w:r>
        <w:rPr>
          <w:rFonts w:ascii="宋体" w:hAnsi="宋体" w:cs="宋体" w:hint="eastAsia"/>
        </w:rPr>
        <w:t xml:space="preserve">承包人的专职安全管理人员在业务上接受发包人委托的监理公司和发包人安全管理部门的协调和指导。 </w:t>
      </w:r>
    </w:p>
    <w:p w14:paraId="10DDF4B8" w14:textId="77777777" w:rsidR="00745F4F" w:rsidRDefault="00000000">
      <w:pPr>
        <w:pStyle w:val="afff8"/>
        <w:numPr>
          <w:ilvl w:val="0"/>
          <w:numId w:val="76"/>
        </w:numPr>
        <w:tabs>
          <w:tab w:val="left" w:pos="898"/>
        </w:tabs>
        <w:spacing w:before="120" w:line="360" w:lineRule="auto"/>
        <w:ind w:left="0" w:rightChars="304" w:right="638" w:firstLineChars="279" w:firstLine="547"/>
        <w:rPr>
          <w:rFonts w:ascii="宋体" w:hAnsi="宋体" w:cs="宋体" w:hint="eastAsia"/>
        </w:rPr>
      </w:pPr>
      <w:r>
        <w:rPr>
          <w:rFonts w:ascii="宋体" w:hAnsi="宋体" w:cs="宋体" w:hint="eastAsia"/>
          <w:spacing w:val="-7"/>
        </w:rPr>
        <w:t>承包人应建立班前安全交底制度；施工期间坚持开展安全检查和日常安全监督并形成相应的记录</w:t>
      </w:r>
      <w:r>
        <w:rPr>
          <w:rFonts w:ascii="宋体" w:hAnsi="宋体" w:cs="宋体" w:hint="eastAsia"/>
          <w:spacing w:val="-126"/>
        </w:rPr>
        <w:t>。</w:t>
      </w:r>
      <w:r>
        <w:rPr>
          <w:rFonts w:ascii="宋体" w:hAnsi="宋体" w:cs="宋体" w:hint="eastAsia"/>
        </w:rPr>
        <w:t xml:space="preserve"> </w:t>
      </w:r>
    </w:p>
    <w:p w14:paraId="2E01E095" w14:textId="77777777" w:rsidR="00745F4F" w:rsidRDefault="00000000">
      <w:pPr>
        <w:pStyle w:val="afff8"/>
        <w:numPr>
          <w:ilvl w:val="0"/>
          <w:numId w:val="76"/>
        </w:numPr>
        <w:tabs>
          <w:tab w:val="left" w:pos="898"/>
        </w:tabs>
        <w:spacing w:before="120" w:line="360" w:lineRule="auto"/>
        <w:ind w:left="0" w:rightChars="304" w:right="638" w:firstLineChars="279" w:firstLine="569"/>
        <w:rPr>
          <w:rFonts w:ascii="宋体" w:hAnsi="宋体" w:cs="宋体" w:hint="eastAsia"/>
        </w:rPr>
      </w:pPr>
      <w:r>
        <w:rPr>
          <w:rFonts w:ascii="宋体" w:hAnsi="宋体" w:cs="宋体" w:hint="eastAsia"/>
          <w:spacing w:val="-3"/>
        </w:rPr>
        <w:t xml:space="preserve">承包人应在每个作业区任命兼职安全员，赋予兼职安全员相应的授权和义务，并对兼职安全员进行定期考核。 </w:t>
      </w:r>
    </w:p>
    <w:p w14:paraId="19116E47" w14:textId="77777777" w:rsidR="00745F4F" w:rsidRDefault="00000000">
      <w:pPr>
        <w:pStyle w:val="afff8"/>
        <w:numPr>
          <w:ilvl w:val="0"/>
          <w:numId w:val="76"/>
        </w:numPr>
        <w:tabs>
          <w:tab w:val="left" w:pos="898"/>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承包人应接受和配合发包人专业部门及委托的监理公司的监督与安全评价。</w:t>
      </w:r>
      <w:r>
        <w:rPr>
          <w:rFonts w:ascii="宋体" w:hAnsi="宋体" w:cs="宋体" w:hint="eastAsia"/>
        </w:rPr>
        <w:t xml:space="preserve"> </w:t>
      </w:r>
    </w:p>
    <w:p w14:paraId="4CC04B78" w14:textId="77777777" w:rsidR="00745F4F" w:rsidRDefault="00000000">
      <w:pPr>
        <w:pStyle w:val="afff8"/>
        <w:numPr>
          <w:ilvl w:val="0"/>
          <w:numId w:val="76"/>
        </w:numPr>
        <w:tabs>
          <w:tab w:val="left" w:pos="898"/>
        </w:tabs>
        <w:spacing w:before="120" w:line="360" w:lineRule="auto"/>
        <w:ind w:left="0" w:rightChars="304" w:right="638" w:firstLineChars="279" w:firstLine="575"/>
        <w:rPr>
          <w:rFonts w:ascii="宋体" w:hAnsi="宋体" w:cs="宋体" w:hint="eastAsia"/>
        </w:rPr>
      </w:pPr>
      <w:r>
        <w:rPr>
          <w:rFonts w:ascii="宋体" w:hAnsi="宋体" w:cs="宋体" w:hint="eastAsia"/>
          <w:spacing w:val="-2"/>
        </w:rPr>
        <w:t>发包人和委托的监理公司有权对承包人履行安全管理协议的情况进行监督，并有权对违章行为实</w:t>
      </w:r>
      <w:r>
        <w:rPr>
          <w:rFonts w:ascii="宋体" w:hAnsi="宋体" w:cs="宋体" w:hint="eastAsia"/>
          <w:spacing w:val="-3"/>
        </w:rPr>
        <w:t>行停工和处罚，处罚情况将通知承包人。涉及经济处罚时将直接通知合同管理部门从合同结算中扣除。</w:t>
      </w:r>
      <w:r>
        <w:rPr>
          <w:rFonts w:ascii="宋体" w:hAnsi="宋体" w:cs="宋体" w:hint="eastAsia"/>
        </w:rPr>
        <w:t xml:space="preserve"> </w:t>
      </w:r>
    </w:p>
    <w:p w14:paraId="081C24D9"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十一、安全培训与授权 </w:t>
      </w:r>
    </w:p>
    <w:p w14:paraId="3ABE3BAD" w14:textId="77777777" w:rsidR="00745F4F" w:rsidRDefault="00000000">
      <w:pPr>
        <w:pStyle w:val="afff8"/>
        <w:numPr>
          <w:ilvl w:val="0"/>
          <w:numId w:val="77"/>
        </w:numPr>
        <w:tabs>
          <w:tab w:val="left" w:pos="1064"/>
        </w:tabs>
        <w:spacing w:before="120" w:line="360" w:lineRule="auto"/>
        <w:ind w:left="0" w:rightChars="304" w:right="638" w:firstLineChars="279" w:firstLine="569"/>
        <w:jc w:val="left"/>
        <w:rPr>
          <w:rFonts w:ascii="宋体" w:hAnsi="宋体" w:cs="宋体" w:hint="eastAsia"/>
        </w:rPr>
      </w:pPr>
      <w:r>
        <w:rPr>
          <w:rFonts w:ascii="宋体" w:hAnsi="宋体" w:cs="宋体" w:hint="eastAsia"/>
          <w:spacing w:val="-3"/>
        </w:rPr>
        <w:t>承包人所有特殊工种人员必须持证上岗，发包人和发包人委托的监理公司有权对其进行抽查。</w:t>
      </w:r>
      <w:r>
        <w:rPr>
          <w:rFonts w:ascii="宋体" w:hAnsi="宋体" w:cs="宋体" w:hint="eastAsia"/>
          <w:spacing w:val="-1"/>
        </w:rPr>
        <w:t xml:space="preserve">承包人要建立特殊工种定期培训和检查计划，这些工种包括但不限于：机动车驾驶员、焊工、起重工、电工等。 </w:t>
      </w:r>
      <w:r>
        <w:rPr>
          <w:rFonts w:ascii="宋体" w:hAnsi="宋体" w:cs="宋体" w:hint="eastAsia"/>
          <w:spacing w:val="-7"/>
        </w:rPr>
        <w:t>承包人应在特殊工种之外的其他工种中，筛选出高风险工种，并对其开展针对性的专题安全培训</w:t>
      </w:r>
      <w:r>
        <w:rPr>
          <w:rFonts w:ascii="宋体" w:hAnsi="宋体" w:cs="宋体" w:hint="eastAsia"/>
          <w:spacing w:val="-126"/>
        </w:rPr>
        <w:t>。</w:t>
      </w:r>
      <w:r>
        <w:rPr>
          <w:rFonts w:ascii="宋体" w:hAnsi="宋体" w:cs="宋体" w:hint="eastAsia"/>
        </w:rPr>
        <w:t xml:space="preserve"> </w:t>
      </w:r>
    </w:p>
    <w:p w14:paraId="2F042115" w14:textId="77777777" w:rsidR="00745F4F" w:rsidRDefault="00000000">
      <w:pPr>
        <w:pStyle w:val="afff8"/>
        <w:numPr>
          <w:ilvl w:val="0"/>
          <w:numId w:val="77"/>
        </w:numPr>
        <w:tabs>
          <w:tab w:val="left" w:pos="1064"/>
        </w:tabs>
        <w:spacing w:before="120" w:line="360" w:lineRule="auto"/>
        <w:ind w:left="0" w:rightChars="304" w:right="638" w:firstLineChars="279" w:firstLine="580"/>
        <w:jc w:val="left"/>
        <w:rPr>
          <w:rFonts w:ascii="宋体" w:hAnsi="宋体" w:cs="宋体" w:hint="eastAsia"/>
        </w:rPr>
      </w:pPr>
      <w:r>
        <w:rPr>
          <w:rFonts w:ascii="宋体" w:hAnsi="宋体" w:cs="宋体" w:hint="eastAsia"/>
          <w:spacing w:val="-1"/>
        </w:rPr>
        <w:lastRenderedPageBreak/>
        <w:t xml:space="preserve">承包人应组织 “入场培训”和考核。发包人委托的监理公司有权监督培训、考核情况或组织抽查考核。 </w:t>
      </w:r>
    </w:p>
    <w:p w14:paraId="4C75F62C" w14:textId="77777777" w:rsidR="00745F4F" w:rsidRDefault="00000000">
      <w:pPr>
        <w:pStyle w:val="afff8"/>
        <w:numPr>
          <w:ilvl w:val="0"/>
          <w:numId w:val="77"/>
        </w:numPr>
        <w:tabs>
          <w:tab w:val="left" w:pos="1064"/>
        </w:tabs>
        <w:spacing w:before="120" w:line="360" w:lineRule="auto"/>
        <w:ind w:left="0" w:rightChars="304" w:right="638" w:firstLineChars="279" w:firstLine="580"/>
        <w:jc w:val="left"/>
        <w:rPr>
          <w:rFonts w:ascii="宋体" w:hAnsi="宋体" w:cs="宋体" w:hint="eastAsia"/>
        </w:rPr>
      </w:pPr>
      <w:r>
        <w:rPr>
          <w:rFonts w:ascii="宋体" w:hAnsi="宋体" w:cs="宋体" w:hint="eastAsia"/>
          <w:spacing w:val="-1"/>
        </w:rPr>
        <w:t>承包人应建立安全培训和考核机制，编制培训教材和培训滚动计划。承包人应组织安全考试</w:t>
      </w:r>
      <w:r>
        <w:rPr>
          <w:rFonts w:ascii="宋体" w:hAnsi="宋体" w:cs="宋体" w:hint="eastAsia"/>
        </w:rPr>
        <w:t>/考</w:t>
      </w:r>
      <w:r>
        <w:rPr>
          <w:rFonts w:ascii="宋体" w:hAnsi="宋体" w:cs="宋体" w:hint="eastAsia"/>
          <w:spacing w:val="-1"/>
        </w:rPr>
        <w:t>核，建立培训考核记录，发包人委托的监理公司有权查看这些记录。</w:t>
      </w:r>
      <w:r>
        <w:rPr>
          <w:rFonts w:ascii="宋体" w:hAnsi="宋体" w:cs="宋体" w:hint="eastAsia"/>
        </w:rPr>
        <w:t xml:space="preserve"> </w:t>
      </w:r>
    </w:p>
    <w:p w14:paraId="6471E421"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十二、职业健康与卫生防疫 </w:t>
      </w:r>
    </w:p>
    <w:p w14:paraId="0049A048" w14:textId="77777777" w:rsidR="00745F4F" w:rsidRDefault="00000000">
      <w:pPr>
        <w:pStyle w:val="afff8"/>
        <w:numPr>
          <w:ilvl w:val="0"/>
          <w:numId w:val="78"/>
        </w:numPr>
        <w:tabs>
          <w:tab w:val="left" w:pos="1064"/>
        </w:tabs>
        <w:spacing w:before="120" w:line="360" w:lineRule="auto"/>
        <w:ind w:left="0" w:rightChars="304" w:right="638" w:firstLineChars="279" w:firstLine="564"/>
        <w:rPr>
          <w:rFonts w:ascii="宋体" w:hAnsi="宋体" w:cs="宋体" w:hint="eastAsia"/>
        </w:rPr>
      </w:pPr>
      <w:r>
        <w:rPr>
          <w:rFonts w:ascii="宋体" w:hAnsi="宋体" w:cs="宋体" w:hint="eastAsia"/>
          <w:spacing w:val="-4"/>
        </w:rPr>
        <w:t>承包人应有特殊健康检查制度，预防有禁忌症患者从事有关职业，如恐高症患者不得从事高空</w:t>
      </w:r>
      <w:r>
        <w:rPr>
          <w:rFonts w:ascii="宋体" w:hAnsi="宋体" w:cs="宋体" w:hint="eastAsia"/>
          <w:spacing w:val="-5"/>
        </w:rPr>
        <w:t>作业，患有心血管疾病的人员不得从事繁重的体力劳动，特殊工种人员的体检应符合国家的规定。</w:t>
      </w:r>
      <w:r>
        <w:rPr>
          <w:rFonts w:ascii="宋体" w:hAnsi="宋体" w:cs="宋体" w:hint="eastAsia"/>
        </w:rPr>
        <w:t xml:space="preserve"> </w:t>
      </w:r>
    </w:p>
    <w:p w14:paraId="239698EA" w14:textId="77777777" w:rsidR="00745F4F" w:rsidRDefault="00000000">
      <w:pPr>
        <w:pStyle w:val="afff8"/>
        <w:numPr>
          <w:ilvl w:val="0"/>
          <w:numId w:val="78"/>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承包人应保证卫生防疫基本设施的投入，以满足医疗、急救的要求，建立外部医疗支持渠道。</w:t>
      </w:r>
      <w:r>
        <w:rPr>
          <w:rFonts w:ascii="宋体" w:hAnsi="宋体" w:cs="宋体" w:hint="eastAsia"/>
        </w:rPr>
        <w:t xml:space="preserve"> </w:t>
      </w:r>
    </w:p>
    <w:p w14:paraId="637509AC" w14:textId="77777777" w:rsidR="00745F4F" w:rsidRDefault="00000000">
      <w:pPr>
        <w:pStyle w:val="afff8"/>
        <w:numPr>
          <w:ilvl w:val="0"/>
          <w:numId w:val="78"/>
        </w:numPr>
        <w:tabs>
          <w:tab w:val="left" w:pos="1064"/>
        </w:tabs>
        <w:spacing w:before="120" w:line="360" w:lineRule="auto"/>
        <w:ind w:left="0" w:rightChars="304" w:right="638" w:firstLineChars="279" w:firstLine="558"/>
        <w:rPr>
          <w:rFonts w:ascii="宋体" w:hAnsi="宋体" w:cs="宋体" w:hint="eastAsia"/>
        </w:rPr>
      </w:pPr>
      <w:r>
        <w:rPr>
          <w:rFonts w:ascii="宋体" w:hAnsi="宋体" w:cs="宋体" w:hint="eastAsia"/>
          <w:spacing w:val="-5"/>
        </w:rPr>
        <w:t>应建立卫生防疫措施计划，做好生活区和施工区的卫生防疫工作；制定和执行保证饮水卫生、饮食卫生、环境卫生和预防集体食物中毒的措施；有灭蚊、灭鼠和消毒的专项工作计划；有针对性地制订</w:t>
      </w:r>
      <w:r>
        <w:rPr>
          <w:rFonts w:ascii="宋体" w:hAnsi="宋体" w:cs="宋体" w:hint="eastAsia"/>
          <w:spacing w:val="-19"/>
        </w:rPr>
        <w:t xml:space="preserve">预防 </w:t>
      </w:r>
      <w:r>
        <w:rPr>
          <w:rFonts w:ascii="宋体" w:hAnsi="宋体" w:cs="宋体" w:hint="eastAsia"/>
        </w:rPr>
        <w:t>SARS</w:t>
      </w:r>
      <w:r>
        <w:rPr>
          <w:rFonts w:ascii="宋体" w:hAnsi="宋体" w:cs="宋体" w:hint="eastAsia"/>
          <w:spacing w:val="-1"/>
        </w:rPr>
        <w:t>、禽流感、疟疾、霍乱、肠道传染病、肝炎、</w:t>
      </w:r>
      <w:r>
        <w:rPr>
          <w:rFonts w:ascii="宋体" w:hAnsi="宋体" w:cs="宋体" w:hint="eastAsia"/>
        </w:rPr>
        <w:t>H1N1</w:t>
      </w:r>
      <w:r>
        <w:rPr>
          <w:rFonts w:ascii="宋体" w:hAnsi="宋体" w:cs="宋体" w:hint="eastAsia"/>
          <w:spacing w:val="-7"/>
        </w:rPr>
        <w:t xml:space="preserve"> 流感等疾病的措施。 </w:t>
      </w:r>
    </w:p>
    <w:p w14:paraId="1C00EA59"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十三、文明施工与环保要求 </w:t>
      </w:r>
    </w:p>
    <w:p w14:paraId="6A2B0A28" w14:textId="77777777" w:rsidR="00745F4F" w:rsidRDefault="00000000">
      <w:pPr>
        <w:pStyle w:val="afff8"/>
        <w:numPr>
          <w:ilvl w:val="0"/>
          <w:numId w:val="79"/>
        </w:numPr>
        <w:tabs>
          <w:tab w:val="left" w:pos="1064"/>
        </w:tabs>
        <w:spacing w:before="120" w:line="360" w:lineRule="auto"/>
        <w:ind w:left="0" w:rightChars="304" w:right="638" w:firstLineChars="279" w:firstLine="569"/>
        <w:rPr>
          <w:rFonts w:ascii="宋体" w:hAnsi="宋体" w:cs="宋体" w:hint="eastAsia"/>
        </w:rPr>
      </w:pPr>
      <w:r>
        <w:rPr>
          <w:rFonts w:ascii="宋体" w:hAnsi="宋体" w:cs="宋体" w:hint="eastAsia"/>
          <w:spacing w:val="-3"/>
        </w:rPr>
        <w:t>承包人需制订施工现场的文明施工措施，保持良好的施工现场秩序。施工现场的物料堆放要摆</w:t>
      </w:r>
      <w:r>
        <w:rPr>
          <w:rFonts w:ascii="宋体" w:hAnsi="宋体" w:cs="宋体" w:hint="eastAsia"/>
          <w:spacing w:val="-4"/>
        </w:rPr>
        <w:t>放整齐，安全标志和宣传标志要清楚醒目，废料、废物要分类收集，安全通道要畅通。</w:t>
      </w:r>
      <w:r>
        <w:rPr>
          <w:rFonts w:ascii="宋体" w:hAnsi="宋体" w:cs="宋体" w:hint="eastAsia"/>
        </w:rPr>
        <w:t xml:space="preserve"> </w:t>
      </w:r>
    </w:p>
    <w:p w14:paraId="103198B8" w14:textId="77777777" w:rsidR="00745F4F" w:rsidRDefault="00000000">
      <w:pPr>
        <w:pStyle w:val="afff8"/>
        <w:numPr>
          <w:ilvl w:val="0"/>
          <w:numId w:val="79"/>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承包人作业时应避免建筑材料抛洒、飞扬、流淌；应尽可能降低噪音、震动。</w:t>
      </w:r>
      <w:r>
        <w:rPr>
          <w:rFonts w:ascii="宋体" w:hAnsi="宋体" w:cs="宋体" w:hint="eastAsia"/>
        </w:rPr>
        <w:t xml:space="preserve"> </w:t>
      </w:r>
    </w:p>
    <w:p w14:paraId="59BC8BCE" w14:textId="77777777" w:rsidR="00745F4F" w:rsidRDefault="00000000">
      <w:pPr>
        <w:pStyle w:val="afff8"/>
        <w:numPr>
          <w:ilvl w:val="0"/>
          <w:numId w:val="79"/>
        </w:numPr>
        <w:tabs>
          <w:tab w:val="left" w:pos="1064"/>
        </w:tabs>
        <w:spacing w:before="120" w:line="360" w:lineRule="auto"/>
        <w:ind w:left="0" w:rightChars="304" w:right="638" w:firstLineChars="279" w:firstLine="569"/>
        <w:rPr>
          <w:rFonts w:ascii="宋体" w:hAnsi="宋体" w:cs="宋体" w:hint="eastAsia"/>
        </w:rPr>
      </w:pPr>
      <w:r>
        <w:rPr>
          <w:rFonts w:ascii="宋体" w:hAnsi="宋体" w:cs="宋体" w:hint="eastAsia"/>
          <w:spacing w:val="-3"/>
        </w:rPr>
        <w:t>承包人应根据实际需要，在施工现场布置临时卫生设施</w:t>
      </w:r>
      <w:r>
        <w:rPr>
          <w:rFonts w:ascii="宋体" w:hAnsi="宋体" w:cs="宋体" w:hint="eastAsia"/>
        </w:rPr>
        <w:t>（</w:t>
      </w:r>
      <w:r>
        <w:rPr>
          <w:rFonts w:ascii="宋体" w:hAnsi="宋体" w:cs="宋体" w:hint="eastAsia"/>
          <w:spacing w:val="-4"/>
        </w:rPr>
        <w:t>洗手间、卫生间等</w:t>
      </w:r>
      <w:r>
        <w:rPr>
          <w:rFonts w:ascii="宋体" w:hAnsi="宋体" w:cs="宋体" w:hint="eastAsia"/>
          <w:spacing w:val="-15"/>
        </w:rPr>
        <w:t>）</w:t>
      </w:r>
      <w:r>
        <w:rPr>
          <w:rFonts w:ascii="宋体" w:hAnsi="宋体" w:cs="宋体" w:hint="eastAsia"/>
          <w:spacing w:val="-4"/>
        </w:rPr>
        <w:t>，施工作业不破坏环境卫生，不污染现场环境。</w:t>
      </w:r>
      <w:r>
        <w:rPr>
          <w:rFonts w:ascii="宋体" w:hAnsi="宋体" w:cs="宋体" w:hint="eastAsia"/>
        </w:rPr>
        <w:t xml:space="preserve"> </w:t>
      </w:r>
    </w:p>
    <w:p w14:paraId="314C4A2F" w14:textId="77777777" w:rsidR="00745F4F" w:rsidRDefault="00000000">
      <w:pPr>
        <w:pStyle w:val="afff8"/>
        <w:numPr>
          <w:ilvl w:val="0"/>
          <w:numId w:val="79"/>
        </w:numPr>
        <w:tabs>
          <w:tab w:val="left" w:pos="1064"/>
        </w:tabs>
        <w:spacing w:before="120" w:line="360" w:lineRule="auto"/>
        <w:ind w:left="0" w:rightChars="304" w:right="638" w:firstLineChars="279" w:firstLine="564"/>
        <w:rPr>
          <w:rFonts w:ascii="宋体" w:hAnsi="宋体" w:cs="宋体" w:hint="eastAsia"/>
        </w:rPr>
      </w:pPr>
      <w:r>
        <w:rPr>
          <w:rFonts w:ascii="宋体" w:hAnsi="宋体" w:cs="宋体" w:hint="eastAsia"/>
          <w:spacing w:val="-4"/>
        </w:rPr>
        <w:t>承包人在施工中应充分重视对环境的保护，保护绿色植被，保护古树。施工如需伤害古树，必须</w:t>
      </w:r>
      <w:r>
        <w:rPr>
          <w:rFonts w:ascii="宋体" w:hAnsi="宋体" w:cs="宋体" w:hint="eastAsia"/>
          <w:spacing w:val="-5"/>
        </w:rPr>
        <w:t>报告发包人委托的监理公司，在未得到指令前，禁止擅自伤害古树。</w:t>
      </w:r>
      <w:r>
        <w:rPr>
          <w:rFonts w:ascii="宋体" w:hAnsi="宋体" w:cs="宋体" w:hint="eastAsia"/>
        </w:rPr>
        <w:t xml:space="preserve"> </w:t>
      </w:r>
    </w:p>
    <w:p w14:paraId="56C6B993" w14:textId="77777777" w:rsidR="00745F4F" w:rsidRDefault="00000000">
      <w:pPr>
        <w:pStyle w:val="afff8"/>
        <w:numPr>
          <w:ilvl w:val="0"/>
          <w:numId w:val="79"/>
        </w:numPr>
        <w:tabs>
          <w:tab w:val="left" w:pos="1064"/>
        </w:tabs>
        <w:spacing w:before="120" w:line="360" w:lineRule="auto"/>
        <w:ind w:left="0" w:rightChars="304" w:right="638" w:firstLineChars="279" w:firstLine="569"/>
        <w:rPr>
          <w:rFonts w:ascii="宋体" w:hAnsi="宋体" w:cs="宋体" w:hint="eastAsia"/>
        </w:rPr>
      </w:pPr>
      <w:r>
        <w:rPr>
          <w:rFonts w:ascii="宋体" w:hAnsi="宋体" w:cs="宋体" w:hint="eastAsia"/>
          <w:spacing w:val="-3"/>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r>
        <w:rPr>
          <w:rFonts w:ascii="宋体" w:hAnsi="宋体" w:cs="宋体" w:hint="eastAsia"/>
        </w:rPr>
        <w:t xml:space="preserve"> </w:t>
      </w:r>
    </w:p>
    <w:p w14:paraId="20CA27B4" w14:textId="77777777" w:rsidR="00745F4F" w:rsidRDefault="00000000">
      <w:pPr>
        <w:pStyle w:val="afff8"/>
        <w:numPr>
          <w:ilvl w:val="0"/>
          <w:numId w:val="79"/>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承包人在施工中应禁止向环境，排放工业污水、生活污水、废油或其他有害物质。</w:t>
      </w:r>
      <w:r>
        <w:rPr>
          <w:rFonts w:ascii="宋体" w:hAnsi="宋体" w:cs="宋体" w:hint="eastAsia"/>
        </w:rPr>
        <w:t xml:space="preserve"> </w:t>
      </w:r>
    </w:p>
    <w:p w14:paraId="0661DC11" w14:textId="77777777" w:rsidR="00745F4F" w:rsidRDefault="00000000">
      <w:pPr>
        <w:pStyle w:val="afff8"/>
        <w:numPr>
          <w:ilvl w:val="0"/>
          <w:numId w:val="79"/>
        </w:numPr>
        <w:tabs>
          <w:tab w:val="left" w:pos="1064"/>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承包人在施工中应防止水土流失，应及时对裸露的地基、边坡、开挖出来的沙</w:t>
      </w:r>
      <w:r>
        <w:rPr>
          <w:rFonts w:ascii="宋体" w:hAnsi="宋体" w:cs="宋体" w:hint="eastAsia"/>
        </w:rPr>
        <w:t>/土以及砂、石、水泥等建筑材料予以保护，防止风刮扬尘，雨水冲刷，流入下水道、排洪沟。如因防护不及时而造成大</w:t>
      </w:r>
      <w:r>
        <w:rPr>
          <w:rFonts w:ascii="宋体" w:hAnsi="宋体" w:cs="宋体" w:hint="eastAsia"/>
          <w:spacing w:val="-1"/>
        </w:rPr>
        <w:t>量水土流失、淤塞道路、沟道或污染环境的，承包人应承担清淤、清扫以及相应的赔偿责任。</w:t>
      </w:r>
      <w:r>
        <w:rPr>
          <w:rFonts w:ascii="宋体" w:hAnsi="宋体" w:cs="宋体" w:hint="eastAsia"/>
        </w:rPr>
        <w:t xml:space="preserve"> </w:t>
      </w:r>
    </w:p>
    <w:p w14:paraId="73442A13"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十四、工程风险管理与事故预防 </w:t>
      </w:r>
    </w:p>
    <w:p w14:paraId="190F1A0F"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（一）基本要求 </w:t>
      </w:r>
    </w:p>
    <w:p w14:paraId="73676E5D" w14:textId="77777777" w:rsidR="00745F4F" w:rsidRDefault="00000000">
      <w:pPr>
        <w:pStyle w:val="aa"/>
        <w:spacing w:before="120" w:after="0" w:line="360" w:lineRule="auto"/>
        <w:ind w:rightChars="304" w:right="638" w:firstLineChars="279" w:firstLine="586"/>
        <w:rPr>
          <w:rFonts w:ascii="宋体" w:hAnsi="宋体" w:cs="宋体" w:hint="eastAsia"/>
        </w:rPr>
      </w:pPr>
      <w:r>
        <w:rPr>
          <w:rFonts w:ascii="宋体" w:hAnsi="宋体" w:cs="宋体" w:hint="eastAsia"/>
        </w:rPr>
        <w:t xml:space="preserve">1．承包人应对施工过程进行全面、深入的危险源识别和风险分析。在施工安全组织设计中提供危险源及重要危险源清单、作业风险分析报告，该报告应包括（但不限于）如下信息： </w:t>
      </w:r>
    </w:p>
    <w:p w14:paraId="6201D979" w14:textId="77777777" w:rsidR="00745F4F" w:rsidRDefault="00000000">
      <w:pPr>
        <w:pStyle w:val="afff8"/>
        <w:numPr>
          <w:ilvl w:val="0"/>
          <w:numId w:val="80"/>
        </w:numPr>
        <w:tabs>
          <w:tab w:val="left" w:pos="1109"/>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lastRenderedPageBreak/>
        <w:t>高风险作业和工种清单：作业名称、类别和数量、主要事故风险。</w:t>
      </w:r>
      <w:r>
        <w:rPr>
          <w:rFonts w:ascii="宋体" w:hAnsi="宋体" w:cs="宋体" w:hint="eastAsia"/>
        </w:rPr>
        <w:t xml:space="preserve"> </w:t>
      </w:r>
    </w:p>
    <w:p w14:paraId="7C00E22D" w14:textId="77777777" w:rsidR="00745F4F" w:rsidRDefault="00000000">
      <w:pPr>
        <w:pStyle w:val="afff8"/>
        <w:numPr>
          <w:ilvl w:val="0"/>
          <w:numId w:val="80"/>
        </w:numPr>
        <w:tabs>
          <w:tab w:val="left" w:pos="1109"/>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施工能源和机械的种类、数量和主要事故风险。</w:t>
      </w:r>
      <w:r>
        <w:rPr>
          <w:rFonts w:ascii="宋体" w:hAnsi="宋体" w:cs="宋体" w:hint="eastAsia"/>
        </w:rPr>
        <w:t xml:space="preserve"> </w:t>
      </w:r>
    </w:p>
    <w:p w14:paraId="48F1D5C7" w14:textId="77777777" w:rsidR="00745F4F" w:rsidRDefault="00000000">
      <w:pPr>
        <w:pStyle w:val="afff8"/>
        <w:numPr>
          <w:ilvl w:val="0"/>
          <w:numId w:val="80"/>
        </w:numPr>
        <w:tabs>
          <w:tab w:val="left" w:pos="1109"/>
        </w:tabs>
        <w:spacing w:before="120" w:line="360" w:lineRule="auto"/>
        <w:ind w:left="0" w:rightChars="304" w:right="638" w:firstLineChars="279" w:firstLine="580"/>
        <w:rPr>
          <w:rFonts w:ascii="宋体" w:hAnsi="宋体" w:cs="宋体" w:hint="eastAsia"/>
        </w:rPr>
      </w:pPr>
      <w:r>
        <w:rPr>
          <w:rFonts w:ascii="宋体" w:hAnsi="宋体" w:cs="宋体" w:hint="eastAsia"/>
          <w:spacing w:val="-1"/>
        </w:rPr>
        <w:t>施工作业条件的类型和主要事故风险。</w:t>
      </w:r>
      <w:r>
        <w:rPr>
          <w:rFonts w:ascii="宋体" w:hAnsi="宋体" w:cs="宋体" w:hint="eastAsia"/>
        </w:rPr>
        <w:t xml:space="preserve"> </w:t>
      </w:r>
    </w:p>
    <w:p w14:paraId="00A30FD5" w14:textId="77777777" w:rsidR="00745F4F" w:rsidRDefault="00000000">
      <w:pPr>
        <w:pStyle w:val="afff8"/>
        <w:numPr>
          <w:ilvl w:val="0"/>
          <w:numId w:val="80"/>
        </w:numPr>
        <w:tabs>
          <w:tab w:val="left" w:pos="1109"/>
        </w:tabs>
        <w:spacing w:before="120" w:line="360" w:lineRule="auto"/>
        <w:ind w:left="0" w:rightChars="304" w:right="638" w:firstLineChars="279" w:firstLine="586"/>
        <w:rPr>
          <w:rFonts w:ascii="宋体" w:hAnsi="宋体" w:cs="宋体" w:hint="eastAsia"/>
        </w:rPr>
      </w:pPr>
      <w:r>
        <w:rPr>
          <w:rFonts w:ascii="宋体" w:hAnsi="宋体" w:cs="宋体" w:hint="eastAsia"/>
        </w:rPr>
        <w:t>主要工艺过程（或施工活动）</w:t>
      </w:r>
      <w:r>
        <w:rPr>
          <w:rFonts w:ascii="宋体" w:hAnsi="宋体" w:cs="宋体" w:hint="eastAsia"/>
          <w:spacing w:val="-1"/>
        </w:rPr>
        <w:t>的类别及其相关的事故风险。</w:t>
      </w:r>
      <w:r>
        <w:rPr>
          <w:rFonts w:ascii="宋体" w:hAnsi="宋体" w:cs="宋体" w:hint="eastAsia"/>
        </w:rPr>
        <w:t xml:space="preserve"> </w:t>
      </w:r>
    </w:p>
    <w:p w14:paraId="0AA31E5F" w14:textId="77777777" w:rsidR="00745F4F" w:rsidRDefault="00000000">
      <w:pPr>
        <w:pStyle w:val="afff8"/>
        <w:numPr>
          <w:ilvl w:val="0"/>
          <w:numId w:val="80"/>
        </w:numPr>
        <w:tabs>
          <w:tab w:val="left" w:pos="1109"/>
        </w:tabs>
        <w:spacing w:before="120" w:line="360" w:lineRule="auto"/>
        <w:ind w:left="0" w:rightChars="304" w:right="638" w:firstLineChars="279" w:firstLine="586"/>
        <w:rPr>
          <w:rFonts w:ascii="宋体" w:hAnsi="宋体" w:cs="宋体" w:hint="eastAsia"/>
        </w:rPr>
      </w:pPr>
      <w:r>
        <w:rPr>
          <w:rFonts w:ascii="宋体" w:hAnsi="宋体" w:cs="宋体" w:hint="eastAsia"/>
        </w:rPr>
        <w:t>主要火灾危险（可燃物、点火源）</w:t>
      </w:r>
      <w:r>
        <w:rPr>
          <w:rFonts w:ascii="宋体" w:hAnsi="宋体" w:cs="宋体" w:hint="eastAsia"/>
          <w:spacing w:val="-4"/>
        </w:rPr>
        <w:t>。</w:t>
      </w:r>
      <w:r>
        <w:rPr>
          <w:rFonts w:ascii="宋体" w:hAnsi="宋体" w:cs="宋体" w:hint="eastAsia"/>
        </w:rPr>
        <w:t xml:space="preserve"> </w:t>
      </w:r>
    </w:p>
    <w:p w14:paraId="2ED0DAA3" w14:textId="77777777" w:rsidR="00745F4F" w:rsidRDefault="00000000">
      <w:pPr>
        <w:pStyle w:val="afff8"/>
        <w:numPr>
          <w:ilvl w:val="0"/>
          <w:numId w:val="80"/>
        </w:numPr>
        <w:tabs>
          <w:tab w:val="left" w:pos="1109"/>
        </w:tabs>
        <w:spacing w:before="120" w:line="360" w:lineRule="auto"/>
        <w:ind w:left="0" w:rightChars="304" w:right="638" w:firstLineChars="279" w:firstLine="586"/>
        <w:rPr>
          <w:rFonts w:ascii="宋体" w:hAnsi="宋体" w:cs="宋体" w:hint="eastAsia"/>
        </w:rPr>
      </w:pPr>
      <w:r>
        <w:rPr>
          <w:rFonts w:ascii="宋体" w:hAnsi="宋体" w:cs="宋体" w:hint="eastAsia"/>
        </w:rPr>
        <w:t>主要自然灾害（洪水、大风、雷暴、暴雨、地质灾害等）</w:t>
      </w:r>
      <w:r>
        <w:rPr>
          <w:rFonts w:ascii="宋体" w:hAnsi="宋体" w:cs="宋体" w:hint="eastAsia"/>
          <w:spacing w:val="-6"/>
        </w:rPr>
        <w:t>。</w:t>
      </w:r>
      <w:r>
        <w:rPr>
          <w:rFonts w:ascii="宋体" w:hAnsi="宋体" w:cs="宋体" w:hint="eastAsia"/>
        </w:rPr>
        <w:t xml:space="preserve"> </w:t>
      </w:r>
    </w:p>
    <w:p w14:paraId="1D606011" w14:textId="77777777" w:rsidR="00745F4F" w:rsidRDefault="00000000">
      <w:pPr>
        <w:pStyle w:val="afff8"/>
        <w:numPr>
          <w:ilvl w:val="0"/>
          <w:numId w:val="80"/>
        </w:numPr>
        <w:tabs>
          <w:tab w:val="left" w:pos="1109"/>
        </w:tabs>
        <w:spacing w:before="120" w:line="360" w:lineRule="auto"/>
        <w:ind w:left="0" w:rightChars="304" w:right="638" w:firstLineChars="279" w:firstLine="586"/>
        <w:rPr>
          <w:rFonts w:ascii="宋体" w:hAnsi="宋体" w:cs="宋体" w:hint="eastAsia"/>
        </w:rPr>
      </w:pPr>
      <w:r>
        <w:rPr>
          <w:rFonts w:ascii="宋体" w:hAnsi="宋体" w:cs="宋体" w:hint="eastAsia"/>
        </w:rPr>
        <w:t>主要环境保护事件（</w:t>
      </w:r>
      <w:r>
        <w:rPr>
          <w:rFonts w:ascii="宋体" w:hAnsi="宋体" w:cs="宋体" w:hint="eastAsia"/>
          <w:spacing w:val="-1"/>
        </w:rPr>
        <w:t>有害垃圾、机械的跑冒滴漏、原材料流失、水土流失等</w:t>
      </w:r>
      <w:r>
        <w:rPr>
          <w:rFonts w:ascii="宋体" w:hAnsi="宋体" w:cs="宋体" w:hint="eastAsia"/>
        </w:rPr>
        <w:t xml:space="preserve">）。 </w:t>
      </w:r>
    </w:p>
    <w:p w14:paraId="15523AE4" w14:textId="77777777" w:rsidR="00745F4F" w:rsidRDefault="00000000">
      <w:pPr>
        <w:pStyle w:val="afff8"/>
        <w:numPr>
          <w:ilvl w:val="0"/>
          <w:numId w:val="80"/>
        </w:numPr>
        <w:tabs>
          <w:tab w:val="left" w:pos="1109"/>
        </w:tabs>
        <w:spacing w:before="120" w:line="360" w:lineRule="auto"/>
        <w:ind w:left="0" w:rightChars="304" w:right="638" w:firstLineChars="279" w:firstLine="586"/>
        <w:rPr>
          <w:rFonts w:ascii="宋体" w:hAnsi="宋体" w:cs="宋体" w:hint="eastAsia"/>
        </w:rPr>
      </w:pPr>
      <w:r>
        <w:rPr>
          <w:rFonts w:ascii="宋体" w:hAnsi="宋体" w:cs="宋体" w:hint="eastAsia"/>
        </w:rPr>
        <w:t xml:space="preserve">其 他 。                                                                     </w:t>
      </w:r>
    </w:p>
    <w:p w14:paraId="0EA9FC55" w14:textId="77777777" w:rsidR="00745F4F" w:rsidRDefault="00000000">
      <w:pPr>
        <w:pStyle w:val="afff8"/>
        <w:numPr>
          <w:ilvl w:val="0"/>
          <w:numId w:val="5"/>
        </w:numPr>
        <w:tabs>
          <w:tab w:val="left" w:pos="1109"/>
        </w:tabs>
        <w:spacing w:before="120" w:line="360" w:lineRule="auto"/>
        <w:ind w:left="5" w:rightChars="304" w:right="638" w:firstLineChars="199" w:firstLine="414"/>
        <w:rPr>
          <w:rFonts w:ascii="宋体" w:hAnsi="宋体" w:cs="宋体" w:hint="eastAsia"/>
        </w:rPr>
      </w:pPr>
      <w:r>
        <w:rPr>
          <w:rFonts w:ascii="宋体" w:hAnsi="宋体" w:cs="宋体" w:hint="eastAsia"/>
          <w:spacing w:val="-1"/>
        </w:rPr>
        <w:t>承包人应针对识别出的危险源制定有针对性的事故预防措施并确保在施工中得到有效落实。</w:t>
      </w:r>
      <w:r>
        <w:rPr>
          <w:rFonts w:ascii="宋体" w:hAnsi="宋体" w:cs="宋体" w:hint="eastAsia"/>
        </w:rPr>
        <w:t xml:space="preserve"> </w:t>
      </w:r>
    </w:p>
    <w:p w14:paraId="2A420D41" w14:textId="77777777" w:rsidR="00745F4F" w:rsidRDefault="00000000">
      <w:pPr>
        <w:pStyle w:val="afff8"/>
        <w:numPr>
          <w:ilvl w:val="0"/>
          <w:numId w:val="5"/>
        </w:numPr>
        <w:tabs>
          <w:tab w:val="left" w:pos="1109"/>
        </w:tabs>
        <w:spacing w:before="120" w:line="360" w:lineRule="auto"/>
        <w:ind w:left="5" w:rightChars="304" w:right="638" w:firstLineChars="199" w:firstLine="390"/>
        <w:rPr>
          <w:rFonts w:ascii="宋体" w:hAnsi="宋体" w:cs="宋体" w:hint="eastAsia"/>
        </w:rPr>
      </w:pPr>
      <w:r>
        <w:rPr>
          <w:rFonts w:ascii="宋体" w:hAnsi="宋体" w:cs="宋体" w:hint="eastAsia"/>
          <w:spacing w:val="-7"/>
        </w:rPr>
        <w:t>承包人应建立日常施工活动的动态作业风险分析和安全交底制度。该制度应明确规定风险分析的方法、责任和交底的内容、时间及记录。</w:t>
      </w:r>
      <w:r>
        <w:rPr>
          <w:rFonts w:ascii="宋体" w:hAnsi="宋体" w:cs="宋体" w:hint="eastAsia"/>
        </w:rPr>
        <w:t xml:space="preserve"> </w:t>
      </w:r>
    </w:p>
    <w:p w14:paraId="43033391"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（二）现场作业基本安全条件 </w:t>
      </w:r>
    </w:p>
    <w:p w14:paraId="6CDE25AA"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 </w:t>
      </w:r>
    </w:p>
    <w:p w14:paraId="2157E724"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十五、事故报告与应急救援 </w:t>
      </w:r>
    </w:p>
    <w:p w14:paraId="444B17A2" w14:textId="77777777" w:rsidR="00745F4F" w:rsidRDefault="00000000">
      <w:pPr>
        <w:pStyle w:val="afff8"/>
        <w:numPr>
          <w:ilvl w:val="0"/>
          <w:numId w:val="81"/>
        </w:numPr>
        <w:tabs>
          <w:tab w:val="left" w:pos="898"/>
        </w:tabs>
        <w:spacing w:before="120" w:line="360" w:lineRule="auto"/>
        <w:ind w:left="0" w:rightChars="304" w:right="638" w:firstLineChars="279" w:firstLine="564"/>
        <w:jc w:val="left"/>
        <w:rPr>
          <w:rFonts w:ascii="宋体" w:hAnsi="宋体" w:cs="宋体" w:hint="eastAsia"/>
        </w:rPr>
      </w:pPr>
      <w:r>
        <w:rPr>
          <w:rFonts w:ascii="宋体" w:hAnsi="宋体" w:cs="宋体" w:hint="eastAsia"/>
          <w:spacing w:val="-4"/>
        </w:rPr>
        <w:t xml:space="preserve">承包人应制定对于未遂事故及以上级别的安全事件和事故，定期报送安全月度快报、季报、年报和各种专项事故报告等。 </w:t>
      </w:r>
    </w:p>
    <w:p w14:paraId="0FD68D9A" w14:textId="77777777" w:rsidR="00745F4F" w:rsidRDefault="00000000">
      <w:pPr>
        <w:pStyle w:val="afff8"/>
        <w:numPr>
          <w:ilvl w:val="0"/>
          <w:numId w:val="81"/>
        </w:numPr>
        <w:tabs>
          <w:tab w:val="left" w:pos="898"/>
        </w:tabs>
        <w:spacing w:before="120" w:line="360" w:lineRule="auto"/>
        <w:ind w:left="0" w:rightChars="304" w:right="638" w:firstLineChars="279" w:firstLine="547"/>
        <w:jc w:val="left"/>
        <w:rPr>
          <w:rFonts w:ascii="宋体" w:hAnsi="宋体" w:cs="宋体" w:hint="eastAsia"/>
        </w:rPr>
      </w:pPr>
      <w:r>
        <w:rPr>
          <w:rFonts w:ascii="宋体" w:hAnsi="宋体" w:cs="宋体" w:hint="eastAsia"/>
          <w:spacing w:val="-7"/>
        </w:rPr>
        <w:t>承包人应建立安全事故统计记录、未遂事故统计记录、违章统计记录，并根据统计情况进行分析，</w:t>
      </w:r>
    </w:p>
    <w:p w14:paraId="35030811" w14:textId="77777777" w:rsidR="00745F4F" w:rsidRDefault="00000000">
      <w:pPr>
        <w:pStyle w:val="aa"/>
        <w:spacing w:before="120" w:line="360" w:lineRule="auto"/>
        <w:ind w:rightChars="304" w:right="638" w:firstLineChars="279" w:firstLine="586"/>
        <w:rPr>
          <w:rFonts w:ascii="宋体" w:hAnsi="宋体" w:cs="宋体" w:hint="eastAsia"/>
        </w:rPr>
      </w:pPr>
      <w:r>
        <w:rPr>
          <w:rFonts w:ascii="宋体" w:hAnsi="宋体" w:cs="宋体" w:hint="eastAsia"/>
        </w:rPr>
        <w:t xml:space="preserve">并就分析结果制定相应的预防措施。 </w:t>
      </w:r>
    </w:p>
    <w:p w14:paraId="505933B7" w14:textId="77777777" w:rsidR="00745F4F" w:rsidRDefault="00000000">
      <w:pPr>
        <w:pStyle w:val="afff8"/>
        <w:numPr>
          <w:ilvl w:val="0"/>
          <w:numId w:val="81"/>
        </w:numPr>
        <w:tabs>
          <w:tab w:val="left" w:pos="898"/>
        </w:tabs>
        <w:spacing w:before="120" w:line="360" w:lineRule="auto"/>
        <w:ind w:left="0" w:rightChars="304" w:right="638" w:firstLineChars="279" w:firstLine="547"/>
        <w:jc w:val="left"/>
        <w:rPr>
          <w:rFonts w:ascii="宋体" w:hAnsi="宋体" w:cs="宋体" w:hint="eastAsia"/>
        </w:rPr>
      </w:pPr>
      <w:r>
        <w:rPr>
          <w:rFonts w:ascii="宋体" w:hAnsi="宋体" w:cs="宋体" w:hint="eastAsia"/>
          <w:spacing w:val="-7"/>
        </w:rPr>
        <w:t>承包人应建立事故应急救援机制，明确事故处置的基本原则，即现场发生事故时，首先抢救生命，向救援组织报警，并采取措施限制事故扩大。</w:t>
      </w:r>
      <w:r>
        <w:rPr>
          <w:rFonts w:ascii="宋体" w:hAnsi="宋体" w:cs="宋体" w:hint="eastAsia"/>
        </w:rPr>
        <w:t xml:space="preserve"> </w:t>
      </w:r>
    </w:p>
    <w:p w14:paraId="0921CE86" w14:textId="77777777" w:rsidR="00745F4F" w:rsidRDefault="00000000">
      <w:pPr>
        <w:pStyle w:val="afff8"/>
        <w:numPr>
          <w:ilvl w:val="0"/>
          <w:numId w:val="81"/>
        </w:numPr>
        <w:tabs>
          <w:tab w:val="left" w:pos="898"/>
        </w:tabs>
        <w:spacing w:before="120" w:line="360" w:lineRule="auto"/>
        <w:ind w:left="0" w:rightChars="304" w:right="638" w:firstLineChars="279" w:firstLine="580"/>
        <w:jc w:val="left"/>
        <w:rPr>
          <w:rFonts w:ascii="宋体" w:hAnsi="宋体" w:cs="宋体" w:hint="eastAsia"/>
        </w:rPr>
      </w:pPr>
      <w:r>
        <w:rPr>
          <w:rFonts w:ascii="宋体" w:hAnsi="宋体" w:cs="宋体" w:hint="eastAsia"/>
          <w:spacing w:val="-1"/>
        </w:rPr>
        <w:t>承包人应建立相应的应急响应组织，以便能迅速处理突发意外。</w:t>
      </w:r>
      <w:r>
        <w:rPr>
          <w:rFonts w:ascii="宋体" w:hAnsi="宋体" w:cs="宋体" w:hint="eastAsia"/>
        </w:rPr>
        <w:t xml:space="preserve"> </w:t>
      </w:r>
    </w:p>
    <w:p w14:paraId="70FC9264" w14:textId="77777777" w:rsidR="00745F4F" w:rsidRDefault="00000000">
      <w:pPr>
        <w:pStyle w:val="afff8"/>
        <w:numPr>
          <w:ilvl w:val="0"/>
          <w:numId w:val="81"/>
        </w:numPr>
        <w:tabs>
          <w:tab w:val="left" w:pos="898"/>
        </w:tabs>
        <w:spacing w:before="120" w:line="360" w:lineRule="auto"/>
        <w:ind w:left="0" w:rightChars="304" w:right="638" w:firstLineChars="279" w:firstLine="580"/>
        <w:jc w:val="left"/>
        <w:rPr>
          <w:rFonts w:ascii="宋体" w:hAnsi="宋体" w:cs="宋体" w:hint="eastAsia"/>
        </w:rPr>
      </w:pPr>
      <w:r>
        <w:rPr>
          <w:rFonts w:ascii="宋体" w:hAnsi="宋体" w:cs="宋体" w:hint="eastAsia"/>
          <w:spacing w:val="-1"/>
        </w:rPr>
        <w:t>承包人应建立专项应急响应预案，包括重大人身伤亡事故的救护预案、火灾响应预案、“四防” 预案（防风、防冻、防雷、防暴雨）</w:t>
      </w:r>
      <w:r>
        <w:rPr>
          <w:rFonts w:ascii="宋体" w:hAnsi="宋体" w:cs="宋体" w:hint="eastAsia"/>
          <w:spacing w:val="-2"/>
        </w:rPr>
        <w:t>、重大疫病防护预案、环境污染防护预案、地质灾害防护预案等。</w:t>
      </w:r>
      <w:r>
        <w:rPr>
          <w:rFonts w:ascii="宋体" w:hAnsi="宋体" w:cs="宋体" w:hint="eastAsia"/>
        </w:rPr>
        <w:t xml:space="preserve"> </w:t>
      </w:r>
    </w:p>
    <w:p w14:paraId="2488EA82" w14:textId="77777777" w:rsidR="00745F4F" w:rsidRDefault="00000000">
      <w:pPr>
        <w:pStyle w:val="afff8"/>
        <w:numPr>
          <w:ilvl w:val="0"/>
          <w:numId w:val="81"/>
        </w:numPr>
        <w:tabs>
          <w:tab w:val="left" w:pos="898"/>
        </w:tabs>
        <w:spacing w:before="120" w:line="360" w:lineRule="auto"/>
        <w:ind w:left="0" w:rightChars="304" w:right="638" w:firstLineChars="279" w:firstLine="580"/>
        <w:jc w:val="left"/>
        <w:rPr>
          <w:rFonts w:ascii="宋体" w:hAnsi="宋体" w:cs="宋体" w:hint="eastAsia"/>
        </w:rPr>
      </w:pPr>
      <w:r>
        <w:rPr>
          <w:rFonts w:ascii="宋体" w:hAnsi="宋体" w:cs="宋体" w:hint="eastAsia"/>
          <w:spacing w:val="-1"/>
        </w:rPr>
        <w:t>承包人应对应急预案进行适当演练，保证应急预案的可操作性。</w:t>
      </w:r>
      <w:r>
        <w:rPr>
          <w:rFonts w:ascii="宋体" w:hAnsi="宋体" w:cs="宋体" w:hint="eastAsia"/>
        </w:rPr>
        <w:t xml:space="preserve"> </w:t>
      </w:r>
    </w:p>
    <w:p w14:paraId="33995186" w14:textId="77777777" w:rsidR="00745F4F" w:rsidRDefault="00000000">
      <w:pPr>
        <w:pStyle w:val="afff8"/>
        <w:numPr>
          <w:ilvl w:val="0"/>
          <w:numId w:val="81"/>
        </w:numPr>
        <w:tabs>
          <w:tab w:val="left" w:pos="898"/>
        </w:tabs>
        <w:spacing w:before="120" w:line="360" w:lineRule="auto"/>
        <w:ind w:left="0" w:rightChars="304" w:right="638" w:firstLineChars="279" w:firstLine="580"/>
        <w:jc w:val="left"/>
        <w:rPr>
          <w:rFonts w:ascii="宋体" w:hAnsi="宋体" w:cs="宋体" w:hint="eastAsia"/>
        </w:rPr>
      </w:pPr>
      <w:r>
        <w:rPr>
          <w:rFonts w:ascii="宋体" w:hAnsi="宋体" w:cs="宋体" w:hint="eastAsia"/>
          <w:spacing w:val="-1"/>
        </w:rPr>
        <w:t>在工地的其他施工单位发生重大事故时，承包人应无条件立即配合、支持事故抢险。</w:t>
      </w:r>
      <w:r>
        <w:rPr>
          <w:rFonts w:ascii="宋体" w:hAnsi="宋体" w:cs="宋体" w:hint="eastAsia"/>
        </w:rPr>
        <w:t xml:space="preserve"> </w:t>
      </w:r>
    </w:p>
    <w:p w14:paraId="1BD9426C" w14:textId="77777777" w:rsidR="00745F4F" w:rsidRDefault="00000000">
      <w:pPr>
        <w:pStyle w:val="afff8"/>
        <w:numPr>
          <w:ilvl w:val="0"/>
          <w:numId w:val="81"/>
        </w:numPr>
        <w:tabs>
          <w:tab w:val="left" w:pos="898"/>
        </w:tabs>
        <w:spacing w:before="120" w:line="360" w:lineRule="auto"/>
        <w:ind w:left="0" w:rightChars="304" w:right="638" w:firstLineChars="279" w:firstLine="564"/>
        <w:jc w:val="left"/>
        <w:rPr>
          <w:rFonts w:ascii="宋体" w:hAnsi="宋体" w:cs="宋体" w:hint="eastAsia"/>
        </w:rPr>
      </w:pPr>
      <w:r>
        <w:rPr>
          <w:rFonts w:ascii="宋体" w:hAnsi="宋体" w:cs="宋体" w:hint="eastAsia"/>
          <w:spacing w:val="-4"/>
        </w:rPr>
        <w:t xml:space="preserve">承包人必须为事故处置支付各项费用，包括受伤者的抚恤、补偿等费用，并按合同要求赔偿对发包人造成的损失。 </w:t>
      </w:r>
    </w:p>
    <w:p w14:paraId="0E672AF0" w14:textId="77777777" w:rsidR="00745F4F" w:rsidRDefault="00745F4F">
      <w:pPr>
        <w:spacing w:line="360" w:lineRule="auto"/>
        <w:ind w:rightChars="604" w:right="1268" w:firstLineChars="279" w:firstLine="586"/>
        <w:rPr>
          <w:rFonts w:ascii="宋体" w:hAnsi="宋体" w:cs="宋体" w:hint="eastAsia"/>
        </w:rPr>
        <w:sectPr w:rsidR="00745F4F">
          <w:pgSz w:w="11910" w:h="16850"/>
          <w:pgMar w:top="1360" w:right="630" w:bottom="1180" w:left="980" w:header="0" w:footer="996" w:gutter="0"/>
          <w:cols w:space="720"/>
        </w:sectPr>
      </w:pPr>
    </w:p>
    <w:p w14:paraId="3F2507EE" w14:textId="77777777" w:rsidR="00745F4F" w:rsidRDefault="00000000">
      <w:pPr>
        <w:pStyle w:val="afff8"/>
        <w:numPr>
          <w:ilvl w:val="0"/>
          <w:numId w:val="81"/>
        </w:numPr>
        <w:tabs>
          <w:tab w:val="left" w:pos="1064"/>
        </w:tabs>
        <w:spacing w:before="46" w:line="360" w:lineRule="auto"/>
        <w:ind w:left="0" w:rightChars="604" w:right="1268" w:firstLineChars="279" w:firstLine="580"/>
        <w:jc w:val="left"/>
        <w:rPr>
          <w:rFonts w:ascii="宋体" w:hAnsi="宋体" w:cs="宋体" w:hint="eastAsia"/>
        </w:rPr>
      </w:pPr>
      <w:r>
        <w:rPr>
          <w:rFonts w:ascii="宋体" w:hAnsi="宋体" w:cs="宋体" w:hint="eastAsia"/>
          <w:spacing w:val="-1"/>
        </w:rPr>
        <w:lastRenderedPageBreak/>
        <w:t>由于发包人原因而造成的事故，发包人应负责按事故的具体损失情况给予承包人经济赔偿。</w:t>
      </w:r>
      <w:r>
        <w:rPr>
          <w:rFonts w:ascii="宋体" w:hAnsi="宋体" w:cs="宋体" w:hint="eastAsia"/>
        </w:rPr>
        <w:t xml:space="preserve"> </w:t>
      </w:r>
    </w:p>
    <w:p w14:paraId="0AADF96D" w14:textId="77777777" w:rsidR="00745F4F" w:rsidRDefault="00000000">
      <w:pPr>
        <w:pStyle w:val="afff8"/>
        <w:numPr>
          <w:ilvl w:val="0"/>
          <w:numId w:val="81"/>
        </w:numPr>
        <w:tabs>
          <w:tab w:val="left" w:pos="1169"/>
        </w:tabs>
        <w:spacing w:line="360" w:lineRule="auto"/>
        <w:ind w:left="0" w:rightChars="604" w:right="1268" w:firstLineChars="279" w:firstLine="580"/>
        <w:jc w:val="left"/>
        <w:rPr>
          <w:rFonts w:ascii="宋体" w:hAnsi="宋体" w:cs="宋体" w:hint="eastAsia"/>
        </w:rPr>
      </w:pPr>
      <w:r>
        <w:rPr>
          <w:rFonts w:ascii="宋体" w:hAnsi="宋体" w:cs="宋体" w:hint="eastAsia"/>
          <w:spacing w:val="-1"/>
        </w:rPr>
        <w:t>涉及承包人员工的伤害事故，承包人除要报告发包人委托的监理公司外，还应负责按照国家、</w:t>
      </w:r>
      <w:r>
        <w:rPr>
          <w:rFonts w:ascii="宋体" w:hAnsi="宋体" w:cs="宋体" w:hint="eastAsia"/>
          <w:spacing w:val="-2"/>
        </w:rPr>
        <w:t>行业和本单位上级公司的要求，上报事故。</w:t>
      </w:r>
      <w:r>
        <w:rPr>
          <w:rFonts w:ascii="宋体" w:hAnsi="宋体" w:cs="宋体" w:hint="eastAsia"/>
        </w:rPr>
        <w:t xml:space="preserve"> </w:t>
      </w:r>
    </w:p>
    <w:p w14:paraId="4F467468" w14:textId="77777777" w:rsidR="00745F4F" w:rsidRDefault="00000000">
      <w:pPr>
        <w:pStyle w:val="aa"/>
        <w:spacing w:before="15" w:line="360" w:lineRule="auto"/>
        <w:ind w:rightChars="604" w:right="1268" w:firstLineChars="279" w:firstLine="586"/>
        <w:rPr>
          <w:rFonts w:ascii="宋体" w:hAnsi="宋体" w:cs="宋体" w:hint="eastAsia"/>
        </w:rPr>
      </w:pPr>
      <w:r>
        <w:rPr>
          <w:rFonts w:ascii="宋体" w:hAnsi="宋体" w:cs="宋体" w:hint="eastAsia"/>
        </w:rPr>
        <w:t xml:space="preserve">十六、安全业绩考核 </w:t>
      </w:r>
    </w:p>
    <w:p w14:paraId="5CECA141" w14:textId="77777777" w:rsidR="00745F4F" w:rsidRDefault="00000000">
      <w:pPr>
        <w:pStyle w:val="aa"/>
        <w:spacing w:line="360" w:lineRule="auto"/>
        <w:ind w:rightChars="604" w:right="1268" w:firstLineChars="279" w:firstLine="586"/>
        <w:rPr>
          <w:rFonts w:ascii="宋体" w:hAnsi="宋体" w:cs="宋体" w:hint="eastAsia"/>
        </w:rPr>
      </w:pPr>
      <w:r>
        <w:rPr>
          <w:rFonts w:ascii="宋体" w:hAnsi="宋体" w:cs="宋体" w:hint="eastAsia"/>
          <w:noProof/>
        </w:rPr>
        <mc:AlternateContent>
          <mc:Choice Requires="wps">
            <w:drawing>
              <wp:anchor distT="0" distB="0" distL="114300" distR="114300" simplePos="0" relativeHeight="251688960" behindDoc="0" locked="0" layoutInCell="1" allowOverlap="1" wp14:anchorId="3E5CEDB5" wp14:editId="0E18027D">
                <wp:simplePos x="0" y="0"/>
                <wp:positionH relativeFrom="page">
                  <wp:posOffset>1602105</wp:posOffset>
                </wp:positionH>
                <wp:positionV relativeFrom="paragraph">
                  <wp:posOffset>523875</wp:posOffset>
                </wp:positionV>
                <wp:extent cx="3946525" cy="1259205"/>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1259205"/>
                        </a:xfrm>
                        <a:prstGeom prst="rect">
                          <a:avLst/>
                        </a:prstGeom>
                        <a:noFill/>
                        <a:ln>
                          <a:noFill/>
                        </a:ln>
                      </wps:spPr>
                      <wps:txbx>
                        <w:txbxContent>
                          <w:tbl>
                            <w:tblPr>
                              <w:tblW w:w="7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245"/>
                              <w:gridCol w:w="3770"/>
                            </w:tblGrid>
                            <w:tr w:rsidR="00745F4F" w14:paraId="608C4ED4" w14:textId="77777777">
                              <w:trPr>
                                <w:trHeight w:val="480"/>
                                <w:jc w:val="center"/>
                              </w:trPr>
                              <w:tc>
                                <w:tcPr>
                                  <w:tcW w:w="3245" w:type="dxa"/>
                                  <w:tcBorders>
                                    <w:tl2br w:val="nil"/>
                                    <w:tr2bl w:val="nil"/>
                                  </w:tcBorders>
                                </w:tcPr>
                                <w:p w14:paraId="0E99C98A" w14:textId="77777777" w:rsidR="00745F4F" w:rsidRDefault="00000000">
                                  <w:pPr>
                                    <w:pStyle w:val="TableParagraph"/>
                                    <w:ind w:left="533"/>
                                  </w:pPr>
                                  <w:r>
                                    <w:t>事件类型</w:t>
                                  </w:r>
                                </w:p>
                              </w:tc>
                              <w:tc>
                                <w:tcPr>
                                  <w:tcW w:w="3770" w:type="dxa"/>
                                  <w:tcBorders>
                                    <w:tl2br w:val="nil"/>
                                    <w:tr2bl w:val="nil"/>
                                  </w:tcBorders>
                                </w:tcPr>
                                <w:p w14:paraId="3CD55E38" w14:textId="77777777" w:rsidR="00745F4F" w:rsidRDefault="00000000">
                                  <w:pPr>
                                    <w:pStyle w:val="TableParagraph"/>
                                    <w:ind w:left="532"/>
                                  </w:pPr>
                                  <w:r>
                                    <w:t>违约金额</w:t>
                                  </w:r>
                                </w:p>
                              </w:tc>
                            </w:tr>
                            <w:tr w:rsidR="00745F4F" w14:paraId="01F79EBC" w14:textId="77777777">
                              <w:trPr>
                                <w:trHeight w:val="465"/>
                                <w:jc w:val="center"/>
                              </w:trPr>
                              <w:tc>
                                <w:tcPr>
                                  <w:tcW w:w="3245" w:type="dxa"/>
                                  <w:tcBorders>
                                    <w:tl2br w:val="nil"/>
                                    <w:tr2bl w:val="nil"/>
                                  </w:tcBorders>
                                </w:tcPr>
                                <w:p w14:paraId="01B8F59C" w14:textId="77777777" w:rsidR="00745F4F" w:rsidRDefault="00000000">
                                  <w:pPr>
                                    <w:pStyle w:val="TableParagraph"/>
                                    <w:ind w:left="533"/>
                                  </w:pPr>
                                  <w:r>
                                    <w:t>较大事故</w:t>
                                  </w:r>
                                </w:p>
                              </w:tc>
                              <w:tc>
                                <w:tcPr>
                                  <w:tcW w:w="3770" w:type="dxa"/>
                                  <w:tcBorders>
                                    <w:tl2br w:val="nil"/>
                                    <w:tr2bl w:val="nil"/>
                                  </w:tcBorders>
                                </w:tcPr>
                                <w:p w14:paraId="2FB305F0" w14:textId="77777777" w:rsidR="00745F4F" w:rsidRDefault="00000000">
                                  <w:pPr>
                                    <w:pStyle w:val="TableParagraph"/>
                                    <w:ind w:left="427"/>
                                  </w:pPr>
                                  <w:r>
                                    <w:t>签约合同价的</w:t>
                                  </w:r>
                                  <w:r>
                                    <w:t xml:space="preserve"> 0.5‰</w:t>
                                  </w:r>
                                </w:p>
                              </w:tc>
                            </w:tr>
                            <w:tr w:rsidR="00745F4F" w14:paraId="63B12840" w14:textId="77777777">
                              <w:trPr>
                                <w:trHeight w:val="480"/>
                                <w:jc w:val="center"/>
                              </w:trPr>
                              <w:tc>
                                <w:tcPr>
                                  <w:tcW w:w="3245" w:type="dxa"/>
                                  <w:tcBorders>
                                    <w:tl2br w:val="nil"/>
                                    <w:tr2bl w:val="nil"/>
                                  </w:tcBorders>
                                </w:tcPr>
                                <w:p w14:paraId="139154E9" w14:textId="77777777" w:rsidR="00745F4F" w:rsidRDefault="00000000">
                                  <w:pPr>
                                    <w:pStyle w:val="TableParagraph"/>
                                    <w:spacing w:before="120"/>
                                    <w:ind w:left="533"/>
                                  </w:pPr>
                                  <w:r>
                                    <w:t>重大事故</w:t>
                                  </w:r>
                                </w:p>
                              </w:tc>
                              <w:tc>
                                <w:tcPr>
                                  <w:tcW w:w="3770" w:type="dxa"/>
                                  <w:tcBorders>
                                    <w:tl2br w:val="nil"/>
                                    <w:tr2bl w:val="nil"/>
                                  </w:tcBorders>
                                </w:tcPr>
                                <w:p w14:paraId="4973347B" w14:textId="77777777" w:rsidR="00745F4F" w:rsidRDefault="00000000">
                                  <w:pPr>
                                    <w:pStyle w:val="TableParagraph"/>
                                    <w:spacing w:before="120"/>
                                    <w:ind w:left="427"/>
                                  </w:pPr>
                                  <w:r>
                                    <w:t>签约合同价的</w:t>
                                  </w:r>
                                  <w:r>
                                    <w:t xml:space="preserve"> 2‰</w:t>
                                  </w:r>
                                </w:p>
                              </w:tc>
                            </w:tr>
                            <w:tr w:rsidR="00745F4F" w14:paraId="71DFEEA8" w14:textId="77777777">
                              <w:trPr>
                                <w:trHeight w:val="480"/>
                                <w:jc w:val="center"/>
                              </w:trPr>
                              <w:tc>
                                <w:tcPr>
                                  <w:tcW w:w="3245" w:type="dxa"/>
                                  <w:tcBorders>
                                    <w:tl2br w:val="nil"/>
                                    <w:tr2bl w:val="nil"/>
                                  </w:tcBorders>
                                </w:tcPr>
                                <w:p w14:paraId="1E6209BA" w14:textId="77777777" w:rsidR="00745F4F" w:rsidRDefault="00000000">
                                  <w:pPr>
                                    <w:pStyle w:val="TableParagraph"/>
                                    <w:ind w:left="533"/>
                                  </w:pPr>
                                  <w:r>
                                    <w:t>特别重大事故</w:t>
                                  </w:r>
                                </w:p>
                              </w:tc>
                              <w:tc>
                                <w:tcPr>
                                  <w:tcW w:w="3770" w:type="dxa"/>
                                  <w:tcBorders>
                                    <w:tl2br w:val="nil"/>
                                    <w:tr2bl w:val="nil"/>
                                  </w:tcBorders>
                                </w:tcPr>
                                <w:p w14:paraId="321BDC51" w14:textId="77777777" w:rsidR="00745F4F" w:rsidRDefault="00000000">
                                  <w:pPr>
                                    <w:pStyle w:val="TableParagraph"/>
                                    <w:ind w:left="427" w:rightChars="-516" w:right="-1084"/>
                                  </w:pPr>
                                  <w:r>
                                    <w:t>签约合同价的</w:t>
                                  </w:r>
                                  <w:r>
                                    <w:t xml:space="preserve"> 4‰</w:t>
                                  </w:r>
                                </w:p>
                              </w:tc>
                            </w:tr>
                          </w:tbl>
                          <w:p w14:paraId="36D39E10" w14:textId="77777777" w:rsidR="00745F4F" w:rsidRDefault="00745F4F">
                            <w:pPr>
                              <w:pStyle w:val="aa"/>
                            </w:pPr>
                          </w:p>
                        </w:txbxContent>
                      </wps:txbx>
                      <wps:bodyPr rot="0" vert="horz" wrap="square" lIns="0" tIns="0" rIns="0" bIns="0" anchor="t" anchorCtr="0" upright="1">
                        <a:noAutofit/>
                      </wps:bodyPr>
                    </wps:wsp>
                  </a:graphicData>
                </a:graphic>
              </wp:anchor>
            </w:drawing>
          </mc:Choice>
          <mc:Fallback>
            <w:pict>
              <v:shapetype w14:anchorId="3E5CEDB5" id="_x0000_t202" coordsize="21600,21600" o:spt="202" path="m,l,21600r21600,l21600,xe">
                <v:stroke joinstyle="miter"/>
                <v:path gradientshapeok="t" o:connecttype="rect"/>
              </v:shapetype>
              <v:shape id="Text Box 24" o:spid="_x0000_s1026" type="#_x0000_t202" style="position:absolute;left:0;text-align:left;margin-left:126.15pt;margin-top:41.25pt;width:310.75pt;height:99.15pt;z-index:2516889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" filled="f" stroked="f">
                <v:textbox inset="0,0,0,0">
                  <w:txbxContent>
                    <w:tbl>
                      <w:tblPr>
                        <w:tblW w:w="7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245"/>
                        <w:gridCol w:w="3770"/>
                      </w:tblGrid>
                      <w:tr w:rsidR="00745F4F" w14:paraId="608C4ED4" w14:textId="77777777">
                        <w:trPr>
                          <w:trHeight w:val="480"/>
                          <w:jc w:val="center"/>
                        </w:trPr>
                        <w:tc>
                          <w:tcPr>
                            <w:tcW w:w="3245" w:type="dxa"/>
                            <w:tcBorders>
                              <w:tl2br w:val="nil"/>
                              <w:tr2bl w:val="nil"/>
                            </w:tcBorders>
                          </w:tcPr>
                          <w:p w14:paraId="0E99C98A" w14:textId="77777777" w:rsidR="00745F4F" w:rsidRDefault="00000000">
                            <w:pPr>
                              <w:pStyle w:val="TableParagraph"/>
                              <w:ind w:left="533"/>
                            </w:pPr>
                            <w:r>
                              <w:t>事件类型</w:t>
                            </w:r>
                          </w:p>
                        </w:tc>
                        <w:tc>
                          <w:tcPr>
                            <w:tcW w:w="3770" w:type="dxa"/>
                            <w:tcBorders>
                              <w:tl2br w:val="nil"/>
                              <w:tr2bl w:val="nil"/>
                            </w:tcBorders>
                          </w:tcPr>
                          <w:p w14:paraId="3CD55E38" w14:textId="77777777" w:rsidR="00745F4F" w:rsidRDefault="00000000">
                            <w:pPr>
                              <w:pStyle w:val="TableParagraph"/>
                              <w:ind w:left="532"/>
                            </w:pPr>
                            <w:r>
                              <w:t>违约金额</w:t>
                            </w:r>
                          </w:p>
                        </w:tc>
                      </w:tr>
                      <w:tr w:rsidR="00745F4F" w14:paraId="01F79EBC" w14:textId="77777777">
                        <w:trPr>
                          <w:trHeight w:val="465"/>
                          <w:jc w:val="center"/>
                        </w:trPr>
                        <w:tc>
                          <w:tcPr>
                            <w:tcW w:w="3245" w:type="dxa"/>
                            <w:tcBorders>
                              <w:tl2br w:val="nil"/>
                              <w:tr2bl w:val="nil"/>
                            </w:tcBorders>
                          </w:tcPr>
                          <w:p w14:paraId="01B8F59C" w14:textId="77777777" w:rsidR="00745F4F" w:rsidRDefault="00000000">
                            <w:pPr>
                              <w:pStyle w:val="TableParagraph"/>
                              <w:ind w:left="533"/>
                            </w:pPr>
                            <w:r>
                              <w:t>较大事故</w:t>
                            </w:r>
                          </w:p>
                        </w:tc>
                        <w:tc>
                          <w:tcPr>
                            <w:tcW w:w="3770" w:type="dxa"/>
                            <w:tcBorders>
                              <w:tl2br w:val="nil"/>
                              <w:tr2bl w:val="nil"/>
                            </w:tcBorders>
                          </w:tcPr>
                          <w:p w14:paraId="2FB305F0" w14:textId="77777777" w:rsidR="00745F4F" w:rsidRDefault="00000000">
                            <w:pPr>
                              <w:pStyle w:val="TableParagraph"/>
                              <w:ind w:left="427"/>
                            </w:pPr>
                            <w:r>
                              <w:t>签约合同价的</w:t>
                            </w:r>
                            <w:r>
                              <w:t xml:space="preserve"> 0.5‰</w:t>
                            </w:r>
                          </w:p>
                        </w:tc>
                      </w:tr>
                      <w:tr w:rsidR="00745F4F" w14:paraId="63B12840" w14:textId="77777777">
                        <w:trPr>
                          <w:trHeight w:val="480"/>
                          <w:jc w:val="center"/>
                        </w:trPr>
                        <w:tc>
                          <w:tcPr>
                            <w:tcW w:w="3245" w:type="dxa"/>
                            <w:tcBorders>
                              <w:tl2br w:val="nil"/>
                              <w:tr2bl w:val="nil"/>
                            </w:tcBorders>
                          </w:tcPr>
                          <w:p w14:paraId="139154E9" w14:textId="77777777" w:rsidR="00745F4F" w:rsidRDefault="00000000">
                            <w:pPr>
                              <w:pStyle w:val="TableParagraph"/>
                              <w:spacing w:before="120"/>
                              <w:ind w:left="533"/>
                            </w:pPr>
                            <w:r>
                              <w:t>重大事故</w:t>
                            </w:r>
                          </w:p>
                        </w:tc>
                        <w:tc>
                          <w:tcPr>
                            <w:tcW w:w="3770" w:type="dxa"/>
                            <w:tcBorders>
                              <w:tl2br w:val="nil"/>
                              <w:tr2bl w:val="nil"/>
                            </w:tcBorders>
                          </w:tcPr>
                          <w:p w14:paraId="4973347B" w14:textId="77777777" w:rsidR="00745F4F" w:rsidRDefault="00000000">
                            <w:pPr>
                              <w:pStyle w:val="TableParagraph"/>
                              <w:spacing w:before="120"/>
                              <w:ind w:left="427"/>
                            </w:pPr>
                            <w:r>
                              <w:t>签约合同价的</w:t>
                            </w:r>
                            <w:r>
                              <w:t xml:space="preserve"> 2‰</w:t>
                            </w:r>
                          </w:p>
                        </w:tc>
                      </w:tr>
                      <w:tr w:rsidR="00745F4F" w14:paraId="71DFEEA8" w14:textId="77777777">
                        <w:trPr>
                          <w:trHeight w:val="480"/>
                          <w:jc w:val="center"/>
                        </w:trPr>
                        <w:tc>
                          <w:tcPr>
                            <w:tcW w:w="3245" w:type="dxa"/>
                            <w:tcBorders>
                              <w:tl2br w:val="nil"/>
                              <w:tr2bl w:val="nil"/>
                            </w:tcBorders>
                          </w:tcPr>
                          <w:p w14:paraId="1E6209BA" w14:textId="77777777" w:rsidR="00745F4F" w:rsidRDefault="00000000">
                            <w:pPr>
                              <w:pStyle w:val="TableParagraph"/>
                              <w:ind w:left="533"/>
                            </w:pPr>
                            <w:r>
                              <w:t>特别重大事故</w:t>
                            </w:r>
                          </w:p>
                        </w:tc>
                        <w:tc>
                          <w:tcPr>
                            <w:tcW w:w="3770" w:type="dxa"/>
                            <w:tcBorders>
                              <w:tl2br w:val="nil"/>
                              <w:tr2bl w:val="nil"/>
                            </w:tcBorders>
                          </w:tcPr>
                          <w:p w14:paraId="321BDC51" w14:textId="77777777" w:rsidR="00745F4F" w:rsidRDefault="00000000">
                            <w:pPr>
                              <w:pStyle w:val="TableParagraph"/>
                              <w:ind w:left="427" w:rightChars="-516" w:right="-1084"/>
                            </w:pPr>
                            <w:r>
                              <w:t>签约合同价的</w:t>
                            </w:r>
                            <w:r>
                              <w:t xml:space="preserve"> 4‰</w:t>
                            </w:r>
                          </w:p>
                        </w:tc>
                      </w:tr>
                    </w:tbl>
                    <w:p w14:paraId="36D39E10" w14:textId="77777777" w:rsidR="00745F4F" w:rsidRDefault="00745F4F">
                      <w:pPr>
                        <w:pStyle w:val="aa"/>
                      </w:pPr>
                    </w:p>
                  </w:txbxContent>
                </v:textbox>
                <w10:wrap anchorx="page"/>
              </v:shape>
            </w:pict>
          </mc:Fallback>
        </mc:AlternateContent>
      </w:r>
      <w:r>
        <w:rPr>
          <w:rFonts w:ascii="宋体" w:hAnsi="宋体" w:cs="宋体" w:hint="eastAsia"/>
        </w:rPr>
        <w:t xml:space="preserve">为了落实安全管理的责任，承包人在施工过程中发生安全事故时，承包人除应按国家有关规定承担责任和处罚外，发包人还将按照以下标准进行考核： </w:t>
      </w:r>
    </w:p>
    <w:p w14:paraId="6F63AF8A" w14:textId="77777777" w:rsidR="00745F4F" w:rsidRDefault="00745F4F">
      <w:pPr>
        <w:pStyle w:val="aa"/>
        <w:spacing w:line="360" w:lineRule="auto"/>
        <w:rPr>
          <w:rFonts w:ascii="宋体" w:hAnsi="宋体" w:cs="宋体" w:hint="eastAsia"/>
          <w:sz w:val="20"/>
        </w:rPr>
      </w:pPr>
    </w:p>
    <w:p w14:paraId="5E523844" w14:textId="77777777" w:rsidR="00745F4F" w:rsidRDefault="00745F4F">
      <w:pPr>
        <w:pStyle w:val="aa"/>
        <w:spacing w:line="360" w:lineRule="auto"/>
        <w:rPr>
          <w:rFonts w:ascii="宋体" w:hAnsi="宋体" w:cs="宋体" w:hint="eastAsia"/>
          <w:sz w:val="20"/>
        </w:rPr>
      </w:pPr>
    </w:p>
    <w:p w14:paraId="134581B7" w14:textId="77777777" w:rsidR="00745F4F" w:rsidRDefault="00745F4F">
      <w:pPr>
        <w:pStyle w:val="aa"/>
        <w:spacing w:line="360" w:lineRule="auto"/>
        <w:rPr>
          <w:rFonts w:ascii="宋体" w:hAnsi="宋体" w:cs="宋体" w:hint="eastAsia"/>
          <w:sz w:val="20"/>
        </w:rPr>
      </w:pPr>
    </w:p>
    <w:p w14:paraId="6C8E0A5E" w14:textId="77777777" w:rsidR="00745F4F" w:rsidRDefault="00745F4F">
      <w:pPr>
        <w:pStyle w:val="aa"/>
        <w:spacing w:line="360" w:lineRule="auto"/>
        <w:rPr>
          <w:rFonts w:ascii="宋体" w:hAnsi="宋体" w:cs="宋体" w:hint="eastAsia"/>
          <w:sz w:val="20"/>
        </w:rPr>
      </w:pPr>
    </w:p>
    <w:p w14:paraId="20309D87" w14:textId="77777777" w:rsidR="00745F4F" w:rsidRDefault="00745F4F">
      <w:pPr>
        <w:pStyle w:val="aa"/>
        <w:spacing w:line="360" w:lineRule="auto"/>
        <w:rPr>
          <w:rFonts w:ascii="宋体" w:hAnsi="宋体" w:cs="宋体" w:hint="eastAsia"/>
          <w:sz w:val="20"/>
        </w:rPr>
      </w:pPr>
    </w:p>
    <w:p w14:paraId="041814BF" w14:textId="77777777" w:rsidR="00745F4F" w:rsidRDefault="00745F4F">
      <w:pPr>
        <w:pStyle w:val="aa"/>
        <w:spacing w:line="360" w:lineRule="auto"/>
        <w:rPr>
          <w:rFonts w:ascii="宋体" w:hAnsi="宋体" w:cs="宋体" w:hint="eastAsia"/>
          <w:sz w:val="20"/>
        </w:rPr>
      </w:pPr>
    </w:p>
    <w:p w14:paraId="2AE0888E" w14:textId="77777777" w:rsidR="00745F4F" w:rsidRDefault="00000000">
      <w:pPr>
        <w:pStyle w:val="afff8"/>
        <w:numPr>
          <w:ilvl w:val="0"/>
          <w:numId w:val="82"/>
        </w:numPr>
        <w:tabs>
          <w:tab w:val="left" w:pos="0"/>
        </w:tabs>
        <w:spacing w:line="360" w:lineRule="auto"/>
        <w:ind w:leftChars="6" w:left="13" w:rightChars="604" w:right="1268" w:firstLineChars="381" w:firstLine="732"/>
        <w:rPr>
          <w:rFonts w:ascii="宋体" w:hAnsi="宋体" w:cs="宋体" w:hint="eastAsia"/>
        </w:rPr>
      </w:pPr>
      <w:r>
        <w:rPr>
          <w:rFonts w:ascii="宋体" w:hAnsi="宋体" w:cs="宋体" w:hint="eastAsia"/>
          <w:spacing w:val="-9"/>
        </w:rPr>
        <w:t xml:space="preserve">较大事故，是指造成 </w:t>
      </w:r>
      <w:r>
        <w:rPr>
          <w:rFonts w:ascii="宋体" w:hAnsi="宋体" w:cs="宋体" w:hint="eastAsia"/>
        </w:rPr>
        <w:t>3</w:t>
      </w:r>
      <w:r>
        <w:rPr>
          <w:rFonts w:ascii="宋体" w:hAnsi="宋体" w:cs="宋体" w:hint="eastAsia"/>
          <w:spacing w:val="-19"/>
        </w:rPr>
        <w:t xml:space="preserve"> 人以上 </w:t>
      </w:r>
      <w:r>
        <w:rPr>
          <w:rFonts w:ascii="宋体" w:hAnsi="宋体" w:cs="宋体" w:hint="eastAsia"/>
          <w:spacing w:val="-8"/>
        </w:rPr>
        <w:t>10</w:t>
      </w:r>
      <w:r>
        <w:rPr>
          <w:rFonts w:ascii="宋体" w:hAnsi="宋体" w:cs="宋体" w:hint="eastAsia"/>
          <w:spacing w:val="-14"/>
        </w:rPr>
        <w:t xml:space="preserve"> 人以下死亡，或者 </w:t>
      </w:r>
      <w:r>
        <w:rPr>
          <w:rFonts w:ascii="宋体" w:hAnsi="宋体" w:cs="宋体" w:hint="eastAsia"/>
        </w:rPr>
        <w:t>10</w:t>
      </w:r>
      <w:r>
        <w:rPr>
          <w:rFonts w:ascii="宋体" w:hAnsi="宋体" w:cs="宋体" w:hint="eastAsia"/>
          <w:spacing w:val="-22"/>
        </w:rPr>
        <w:t xml:space="preserve"> 人以上 </w:t>
      </w:r>
      <w:r>
        <w:rPr>
          <w:rFonts w:ascii="宋体" w:hAnsi="宋体" w:cs="宋体" w:hint="eastAsia"/>
        </w:rPr>
        <w:t>50</w:t>
      </w:r>
      <w:r>
        <w:rPr>
          <w:rFonts w:ascii="宋体" w:hAnsi="宋体" w:cs="宋体" w:hint="eastAsia"/>
          <w:spacing w:val="-14"/>
        </w:rPr>
        <w:t xml:space="preserve"> 人以下重伤，或者 </w:t>
      </w:r>
      <w:r>
        <w:rPr>
          <w:rFonts w:ascii="宋体" w:hAnsi="宋体" w:cs="宋体" w:hint="eastAsia"/>
          <w:spacing w:val="-4"/>
        </w:rPr>
        <w:t>1000</w:t>
      </w:r>
      <w:r>
        <w:rPr>
          <w:rFonts w:ascii="宋体" w:hAnsi="宋体" w:cs="宋体" w:hint="eastAsia"/>
          <w:spacing w:val="-16"/>
        </w:rPr>
        <w:t xml:space="preserve"> 万元</w:t>
      </w:r>
    </w:p>
    <w:p w14:paraId="02E366AA" w14:textId="77777777" w:rsidR="00745F4F" w:rsidRDefault="00000000">
      <w:pPr>
        <w:pStyle w:val="aa"/>
        <w:spacing w:line="360" w:lineRule="auto"/>
        <w:ind w:leftChars="6" w:left="13" w:rightChars="604" w:right="1268" w:firstLineChars="381" w:firstLine="800"/>
        <w:rPr>
          <w:rFonts w:ascii="宋体" w:hAnsi="宋体" w:cs="宋体" w:hint="eastAsia"/>
        </w:rPr>
      </w:pPr>
      <w:r>
        <w:rPr>
          <w:rFonts w:ascii="宋体" w:hAnsi="宋体" w:cs="宋体" w:hint="eastAsia"/>
        </w:rPr>
        <w:t xml:space="preserve">以上 5000 万元以下直接经济损失的事故； </w:t>
      </w:r>
    </w:p>
    <w:p w14:paraId="68E62846" w14:textId="77777777" w:rsidR="00745F4F" w:rsidRDefault="00000000">
      <w:pPr>
        <w:pStyle w:val="afff8"/>
        <w:numPr>
          <w:ilvl w:val="0"/>
          <w:numId w:val="82"/>
        </w:numPr>
        <w:tabs>
          <w:tab w:val="left" w:pos="0"/>
        </w:tabs>
        <w:spacing w:line="360" w:lineRule="auto"/>
        <w:ind w:leftChars="6" w:left="13" w:rightChars="604" w:right="1268" w:firstLineChars="381" w:firstLine="762"/>
        <w:rPr>
          <w:rFonts w:ascii="宋体" w:hAnsi="宋体" w:cs="宋体" w:hint="eastAsia"/>
        </w:rPr>
      </w:pPr>
      <w:r>
        <w:rPr>
          <w:rFonts w:ascii="宋体" w:hAnsi="宋体" w:cs="宋体" w:hint="eastAsia"/>
          <w:spacing w:val="-5"/>
        </w:rPr>
        <w:t xml:space="preserve">重大事故，是指造成 </w:t>
      </w:r>
      <w:r>
        <w:rPr>
          <w:rFonts w:ascii="宋体" w:hAnsi="宋体" w:cs="宋体" w:hint="eastAsia"/>
        </w:rPr>
        <w:t>10</w:t>
      </w:r>
      <w:r>
        <w:rPr>
          <w:rFonts w:ascii="宋体" w:hAnsi="宋体" w:cs="宋体" w:hint="eastAsia"/>
          <w:spacing w:val="-19"/>
        </w:rPr>
        <w:t xml:space="preserve"> 人以上 </w:t>
      </w:r>
      <w:r>
        <w:rPr>
          <w:rFonts w:ascii="宋体" w:hAnsi="宋体" w:cs="宋体" w:hint="eastAsia"/>
        </w:rPr>
        <w:t>30</w:t>
      </w:r>
      <w:r>
        <w:rPr>
          <w:rFonts w:ascii="宋体" w:hAnsi="宋体" w:cs="宋体" w:hint="eastAsia"/>
          <w:spacing w:val="-11"/>
        </w:rPr>
        <w:t xml:space="preserve"> 人以下死亡，或者 </w:t>
      </w:r>
      <w:r>
        <w:rPr>
          <w:rFonts w:ascii="宋体" w:hAnsi="宋体" w:cs="宋体" w:hint="eastAsia"/>
        </w:rPr>
        <w:t>50</w:t>
      </w:r>
      <w:r>
        <w:rPr>
          <w:rFonts w:ascii="宋体" w:hAnsi="宋体" w:cs="宋体" w:hint="eastAsia"/>
          <w:spacing w:val="-19"/>
        </w:rPr>
        <w:t xml:space="preserve"> 人以上 </w:t>
      </w:r>
      <w:r>
        <w:rPr>
          <w:rFonts w:ascii="宋体" w:hAnsi="宋体" w:cs="宋体" w:hint="eastAsia"/>
        </w:rPr>
        <w:t>100</w:t>
      </w:r>
      <w:r>
        <w:rPr>
          <w:rFonts w:ascii="宋体" w:hAnsi="宋体" w:cs="宋体" w:hint="eastAsia"/>
          <w:spacing w:val="-12"/>
        </w:rPr>
        <w:t xml:space="preserve"> 人以下重伤，或者 </w:t>
      </w:r>
      <w:r>
        <w:rPr>
          <w:rFonts w:ascii="宋体" w:hAnsi="宋体" w:cs="宋体" w:hint="eastAsia"/>
        </w:rPr>
        <w:t>5000</w:t>
      </w:r>
    </w:p>
    <w:p w14:paraId="60A3FF30" w14:textId="77777777" w:rsidR="00745F4F" w:rsidRDefault="00000000">
      <w:pPr>
        <w:pStyle w:val="aa"/>
        <w:spacing w:line="360" w:lineRule="auto"/>
        <w:ind w:leftChars="6" w:left="13" w:rightChars="604" w:right="1268" w:firstLineChars="381" w:firstLine="800"/>
        <w:rPr>
          <w:rFonts w:ascii="宋体" w:hAnsi="宋体" w:cs="宋体" w:hint="eastAsia"/>
        </w:rPr>
      </w:pPr>
      <w:r>
        <w:rPr>
          <w:rFonts w:ascii="宋体" w:hAnsi="宋体" w:cs="宋体" w:hint="eastAsia"/>
        </w:rPr>
        <w:t xml:space="preserve">万元以上 1 亿元以下直接经济损失的事故； </w:t>
      </w:r>
    </w:p>
    <w:p w14:paraId="0E81CBA7" w14:textId="77777777" w:rsidR="00745F4F" w:rsidRDefault="00000000">
      <w:pPr>
        <w:pStyle w:val="afff8"/>
        <w:numPr>
          <w:ilvl w:val="0"/>
          <w:numId w:val="82"/>
        </w:numPr>
        <w:tabs>
          <w:tab w:val="left" w:pos="0"/>
        </w:tabs>
        <w:spacing w:line="360" w:lineRule="auto"/>
        <w:ind w:leftChars="6" w:left="13" w:rightChars="604" w:right="1268" w:firstLineChars="381" w:firstLine="747"/>
        <w:rPr>
          <w:rFonts w:ascii="宋体" w:hAnsi="宋体" w:cs="宋体" w:hint="eastAsia"/>
        </w:rPr>
      </w:pPr>
      <w:r>
        <w:rPr>
          <w:rFonts w:ascii="宋体" w:hAnsi="宋体" w:cs="宋体" w:hint="eastAsia"/>
          <w:spacing w:val="-7"/>
        </w:rPr>
        <w:t xml:space="preserve">特别重大事故，是指造成 </w:t>
      </w:r>
      <w:r>
        <w:rPr>
          <w:rFonts w:ascii="宋体" w:hAnsi="宋体" w:cs="宋体" w:hint="eastAsia"/>
        </w:rPr>
        <w:t>30</w:t>
      </w:r>
      <w:r>
        <w:rPr>
          <w:rFonts w:ascii="宋体" w:hAnsi="宋体" w:cs="宋体" w:hint="eastAsia"/>
          <w:spacing w:val="-12"/>
        </w:rPr>
        <w:t xml:space="preserve"> 人以上死亡，或者 </w:t>
      </w:r>
      <w:r>
        <w:rPr>
          <w:rFonts w:ascii="宋体" w:hAnsi="宋体" w:cs="宋体" w:hint="eastAsia"/>
          <w:spacing w:val="-5"/>
        </w:rPr>
        <w:t>100</w:t>
      </w:r>
      <w:r>
        <w:rPr>
          <w:rFonts w:ascii="宋体" w:hAnsi="宋体" w:cs="宋体" w:hint="eastAsia"/>
          <w:spacing w:val="-11"/>
        </w:rPr>
        <w:t xml:space="preserve"> 人以上重伤</w:t>
      </w:r>
      <w:r>
        <w:rPr>
          <w:rFonts w:ascii="宋体" w:hAnsi="宋体" w:cs="宋体" w:hint="eastAsia"/>
        </w:rPr>
        <w:t>（</w:t>
      </w:r>
      <w:r>
        <w:rPr>
          <w:rFonts w:ascii="宋体" w:hAnsi="宋体" w:cs="宋体" w:hint="eastAsia"/>
          <w:spacing w:val="-2"/>
        </w:rPr>
        <w:t>包括急性工业中毒，下同</w:t>
      </w:r>
      <w:r>
        <w:rPr>
          <w:rFonts w:ascii="宋体" w:hAnsi="宋体" w:cs="宋体" w:hint="eastAsia"/>
          <w:spacing w:val="-8"/>
        </w:rPr>
        <w:t>），</w:t>
      </w:r>
    </w:p>
    <w:p w14:paraId="246E78C5" w14:textId="77777777" w:rsidR="00745F4F" w:rsidRDefault="00000000">
      <w:pPr>
        <w:pStyle w:val="aa"/>
        <w:spacing w:line="360" w:lineRule="auto"/>
        <w:ind w:leftChars="6" w:left="13" w:rightChars="604" w:right="1268" w:firstLineChars="381" w:firstLine="800"/>
        <w:rPr>
          <w:rFonts w:ascii="宋体" w:hAnsi="宋体" w:cs="宋体" w:hint="eastAsia"/>
        </w:rPr>
      </w:pPr>
      <w:r>
        <w:rPr>
          <w:rFonts w:ascii="宋体" w:hAnsi="宋体" w:cs="宋体" w:hint="eastAsia"/>
        </w:rPr>
        <w:t xml:space="preserve">或者 1 亿元以上直接经济损失的事故； </w:t>
      </w:r>
    </w:p>
    <w:p w14:paraId="3D1BF2C3" w14:textId="77777777" w:rsidR="00745F4F" w:rsidRDefault="00000000">
      <w:pPr>
        <w:pStyle w:val="afff8"/>
        <w:numPr>
          <w:ilvl w:val="0"/>
          <w:numId w:val="82"/>
        </w:numPr>
        <w:tabs>
          <w:tab w:val="left" w:pos="0"/>
        </w:tabs>
        <w:spacing w:before="137" w:line="360" w:lineRule="auto"/>
        <w:ind w:leftChars="6" w:left="13" w:rightChars="604" w:right="1268" w:firstLineChars="381" w:firstLine="792"/>
        <w:rPr>
          <w:rFonts w:ascii="宋体" w:hAnsi="宋体" w:cs="宋体" w:hint="eastAsia"/>
        </w:rPr>
      </w:pPr>
      <w:r>
        <w:rPr>
          <w:rFonts w:ascii="宋体" w:hAnsi="宋体" w:cs="宋体" w:hint="eastAsia"/>
          <w:spacing w:val="-1"/>
        </w:rPr>
        <w:t>所称的“以上”包括本数，所称的“以下”不包括本数。</w:t>
      </w:r>
      <w:r>
        <w:rPr>
          <w:rFonts w:ascii="宋体" w:hAnsi="宋体" w:cs="宋体" w:hint="eastAsia"/>
        </w:rPr>
        <w:t xml:space="preserve"> </w:t>
      </w:r>
    </w:p>
    <w:p w14:paraId="743CEA78" w14:textId="77777777" w:rsidR="00745F4F" w:rsidRDefault="00000000">
      <w:pPr>
        <w:pStyle w:val="afff8"/>
        <w:numPr>
          <w:ilvl w:val="0"/>
          <w:numId w:val="82"/>
        </w:numPr>
        <w:tabs>
          <w:tab w:val="left" w:pos="0"/>
        </w:tabs>
        <w:spacing w:before="91" w:line="360" w:lineRule="auto"/>
        <w:ind w:leftChars="6" w:left="13" w:rightChars="604" w:right="1268" w:firstLineChars="381" w:firstLine="785"/>
        <w:rPr>
          <w:rFonts w:ascii="宋体" w:hAnsi="宋体" w:cs="宋体" w:hint="eastAsia"/>
        </w:rPr>
      </w:pPr>
      <w:r>
        <w:rPr>
          <w:rFonts w:ascii="宋体" w:hAnsi="宋体" w:cs="宋体" w:hint="eastAsia"/>
          <w:spacing w:val="-2"/>
        </w:rPr>
        <w:t xml:space="preserve">如整个施工过程未发生以上安全事故，则给予承包人建安费总额的 </w:t>
      </w:r>
      <w:r>
        <w:rPr>
          <w:rFonts w:ascii="宋体" w:hAnsi="宋体" w:cs="宋体" w:hint="eastAsia"/>
        </w:rPr>
        <w:t xml:space="preserve">1‰的安全奖励。 </w:t>
      </w:r>
    </w:p>
    <w:p w14:paraId="5FFBF04F" w14:textId="77777777" w:rsidR="00745F4F" w:rsidRDefault="00000000">
      <w:pPr>
        <w:pStyle w:val="aa"/>
        <w:spacing w:before="91" w:line="360" w:lineRule="auto"/>
        <w:ind w:leftChars="6" w:left="13" w:rightChars="604" w:right="1268" w:firstLineChars="381" w:firstLine="800"/>
        <w:rPr>
          <w:rFonts w:ascii="宋体" w:hAnsi="宋体" w:cs="宋体" w:hint="eastAsia"/>
        </w:rPr>
      </w:pPr>
      <w:r>
        <w:rPr>
          <w:rFonts w:ascii="宋体" w:hAnsi="宋体" w:cs="宋体" w:hint="eastAsia"/>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5F3EE422" w14:textId="77777777" w:rsidR="00745F4F" w:rsidRDefault="00000000">
      <w:pPr>
        <w:pStyle w:val="aa"/>
        <w:spacing w:before="9" w:line="360" w:lineRule="auto"/>
        <w:ind w:leftChars="6" w:left="13" w:rightChars="604" w:right="1268" w:firstLineChars="381" w:firstLine="800"/>
        <w:rPr>
          <w:rFonts w:ascii="宋体" w:hAnsi="宋体" w:cs="宋体" w:hint="eastAsia"/>
        </w:rPr>
      </w:pPr>
      <w:r>
        <w:rPr>
          <w:rFonts w:ascii="宋体" w:hAnsi="宋体" w:cs="宋体" w:hint="eastAsia"/>
        </w:rPr>
        <w:t xml:space="preserve">十七、协议条款的修订 </w:t>
      </w:r>
    </w:p>
    <w:p w14:paraId="0AC2D99A" w14:textId="77777777" w:rsidR="00745F4F" w:rsidRDefault="00000000">
      <w:pPr>
        <w:pStyle w:val="aa"/>
        <w:spacing w:before="91" w:line="360" w:lineRule="auto"/>
        <w:ind w:leftChars="6" w:left="13" w:rightChars="604" w:right="1268" w:firstLineChars="381" w:firstLine="800"/>
        <w:rPr>
          <w:rFonts w:ascii="宋体" w:hAnsi="宋体" w:cs="宋体" w:hint="eastAsia"/>
        </w:rPr>
      </w:pPr>
      <w:r>
        <w:rPr>
          <w:rFonts w:ascii="宋体" w:hAnsi="宋体" w:cs="宋体" w:hint="eastAsia"/>
        </w:rPr>
        <w:t xml:space="preserve">在项目实施过程中，经双方友好协商，本协议的有关条款也可做出相应的修改。 </w:t>
      </w:r>
    </w:p>
    <w:p w14:paraId="702295F9" w14:textId="77777777" w:rsidR="00745F4F" w:rsidRDefault="00000000">
      <w:pPr>
        <w:pStyle w:val="aa"/>
        <w:spacing w:before="91" w:line="360" w:lineRule="auto"/>
        <w:ind w:leftChars="6" w:left="13" w:rightChars="604" w:right="1268" w:firstLineChars="381" w:firstLine="800"/>
        <w:rPr>
          <w:rFonts w:ascii="宋体" w:hAnsi="宋体" w:cs="宋体" w:hint="eastAsia"/>
        </w:rPr>
      </w:pPr>
      <w:r>
        <w:rPr>
          <w:rFonts w:ascii="宋体" w:hAnsi="宋体" w:cs="宋体" w:hint="eastAsia"/>
        </w:rPr>
        <w:t xml:space="preserve">本工程安全管理协议，由发包人、承包人双方在施工承包合同签订后 7 天内共同签署，作为施工合同附件。 </w:t>
      </w:r>
    </w:p>
    <w:p w14:paraId="79E07806" w14:textId="77777777" w:rsidR="00745F4F" w:rsidRDefault="00000000">
      <w:pPr>
        <w:pStyle w:val="aa"/>
        <w:spacing w:before="60" w:line="360" w:lineRule="auto"/>
        <w:ind w:leftChars="6" w:left="13" w:rightChars="604" w:right="1268" w:firstLineChars="381" w:firstLine="1105"/>
        <w:rPr>
          <w:rFonts w:ascii="宋体" w:hAnsi="宋体" w:cs="宋体" w:hint="eastAsia"/>
        </w:rPr>
      </w:pPr>
      <w:r>
        <w:rPr>
          <w:rFonts w:ascii="宋体" w:hAnsi="宋体" w:cs="宋体" w:hint="eastAsia"/>
          <w:spacing w:val="40"/>
        </w:rPr>
        <w:t>发 包 人</w:t>
      </w:r>
      <w:r>
        <w:rPr>
          <w:rFonts w:ascii="宋体" w:hAnsi="宋体" w:cs="宋体" w:hint="eastAsia"/>
        </w:rPr>
        <w:t>（公章）：</w:t>
      </w:r>
      <w:r>
        <w:rPr>
          <w:rFonts w:ascii="宋体" w:hAnsi="宋体" w:cs="宋体" w:hint="eastAsia"/>
          <w:u w:val="single"/>
        </w:rPr>
        <w:t xml:space="preserve"> </w:t>
      </w:r>
      <w:r>
        <w:rPr>
          <w:rFonts w:ascii="宋体" w:hAnsi="宋体" w:cs="宋体" w:hint="eastAsia"/>
          <w:color w:val="000000"/>
          <w:u w:val="single"/>
        </w:rPr>
        <w:t>重庆经开区开发建设有限公司</w:t>
      </w:r>
      <w:r>
        <w:rPr>
          <w:rFonts w:ascii="宋体" w:hAnsi="宋体" w:cs="宋体" w:hint="eastAsia"/>
        </w:rPr>
        <w:t xml:space="preserve"> </w:t>
      </w:r>
    </w:p>
    <w:p w14:paraId="33698713" w14:textId="77777777" w:rsidR="00745F4F" w:rsidRDefault="00000000">
      <w:pPr>
        <w:pStyle w:val="aa"/>
        <w:spacing w:before="70" w:line="360" w:lineRule="auto"/>
        <w:ind w:leftChars="6" w:left="13" w:rightChars="604" w:right="1268" w:firstLineChars="381" w:firstLine="792"/>
        <w:rPr>
          <w:rFonts w:ascii="宋体" w:hAnsi="宋体" w:cs="宋体" w:hint="eastAsia"/>
        </w:rPr>
      </w:pPr>
      <w:r>
        <w:rPr>
          <w:rFonts w:ascii="宋体" w:hAnsi="宋体" w:cs="宋体" w:hint="eastAsia"/>
          <w:spacing w:val="-1"/>
        </w:rPr>
        <w:t>法定代表人</w:t>
      </w:r>
      <w:r>
        <w:rPr>
          <w:rFonts w:ascii="宋体" w:hAnsi="宋体" w:cs="宋体" w:hint="eastAsia"/>
        </w:rPr>
        <w:t>（签字）：</w:t>
      </w:r>
      <w:r>
        <w:rPr>
          <w:rFonts w:ascii="宋体" w:hAnsi="宋体" w:cs="宋体" w:hint="eastAsia"/>
          <w:u w:val="single"/>
        </w:rPr>
        <w:t xml:space="preserve">                      </w:t>
      </w:r>
      <w:r>
        <w:rPr>
          <w:rFonts w:ascii="宋体" w:hAnsi="宋体" w:cs="宋体" w:hint="eastAsia"/>
          <w:spacing w:val="3"/>
          <w:u w:val="single"/>
        </w:rPr>
        <w:t xml:space="preserve"> </w:t>
      </w:r>
      <w:r>
        <w:rPr>
          <w:rFonts w:ascii="宋体" w:hAnsi="宋体" w:cs="宋体" w:hint="eastAsia"/>
        </w:rPr>
        <w:t xml:space="preserve">   </w:t>
      </w:r>
    </w:p>
    <w:p w14:paraId="726FB858" w14:textId="77777777" w:rsidR="00745F4F" w:rsidRDefault="00000000">
      <w:pPr>
        <w:pStyle w:val="aa"/>
        <w:spacing w:before="71" w:line="360" w:lineRule="auto"/>
        <w:ind w:leftChars="6" w:left="13" w:rightChars="604" w:right="1268" w:firstLineChars="381" w:firstLine="800"/>
        <w:rPr>
          <w:rFonts w:ascii="宋体" w:hAnsi="宋体" w:cs="宋体" w:hint="eastAsia"/>
        </w:rPr>
      </w:pPr>
      <w:r>
        <w:rPr>
          <w:rFonts w:ascii="宋体" w:hAnsi="宋体" w:cs="宋体" w:hint="eastAsia"/>
        </w:rPr>
        <w:t>或其委托代理人（签字）：</w:t>
      </w:r>
      <w:r>
        <w:rPr>
          <w:rFonts w:ascii="宋体" w:hAnsi="宋体" w:cs="宋体" w:hint="eastAsia"/>
          <w:u w:val="single"/>
        </w:rPr>
        <w:t xml:space="preserve">                   </w:t>
      </w:r>
      <w:r>
        <w:rPr>
          <w:rFonts w:ascii="宋体" w:hAnsi="宋体" w:cs="宋体" w:hint="eastAsia"/>
        </w:rPr>
        <w:t xml:space="preserve">   </w:t>
      </w:r>
    </w:p>
    <w:p w14:paraId="42FFFD02" w14:textId="77777777" w:rsidR="00745F4F" w:rsidRDefault="00000000">
      <w:pPr>
        <w:pStyle w:val="aa"/>
        <w:spacing w:before="71" w:line="360" w:lineRule="auto"/>
        <w:ind w:leftChars="6" w:left="13" w:rightChars="604" w:right="1268" w:firstLineChars="381" w:firstLine="1105"/>
        <w:rPr>
          <w:rFonts w:ascii="宋体" w:hAnsi="宋体" w:cs="宋体" w:hint="eastAsia"/>
        </w:rPr>
      </w:pPr>
      <w:r>
        <w:rPr>
          <w:rFonts w:ascii="宋体" w:hAnsi="宋体" w:cs="宋体" w:hint="eastAsia"/>
          <w:spacing w:val="40"/>
        </w:rPr>
        <w:lastRenderedPageBreak/>
        <w:t>承 包 人</w:t>
      </w:r>
      <w:r>
        <w:rPr>
          <w:rFonts w:ascii="宋体" w:hAnsi="宋体" w:cs="宋体" w:hint="eastAsia"/>
        </w:rPr>
        <w:t>（公章）：</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w:t>
      </w:r>
    </w:p>
    <w:p w14:paraId="719A0513" w14:textId="77777777" w:rsidR="00745F4F" w:rsidRDefault="00000000">
      <w:pPr>
        <w:pStyle w:val="aa"/>
        <w:spacing w:before="71" w:line="360" w:lineRule="auto"/>
        <w:ind w:leftChars="6" w:left="13" w:rightChars="604" w:right="1268" w:firstLineChars="381" w:firstLine="792"/>
        <w:rPr>
          <w:rFonts w:ascii="宋体" w:hAnsi="宋体" w:cs="宋体" w:hint="eastAsia"/>
        </w:rPr>
      </w:pPr>
      <w:r>
        <w:rPr>
          <w:rFonts w:ascii="宋体" w:hAnsi="宋体" w:cs="宋体" w:hint="eastAsia"/>
          <w:spacing w:val="-1"/>
        </w:rPr>
        <w:t>法定代表人</w:t>
      </w:r>
      <w:r>
        <w:rPr>
          <w:rFonts w:ascii="宋体" w:hAnsi="宋体" w:cs="宋体" w:hint="eastAsia"/>
        </w:rPr>
        <w:t>（签字）：</w:t>
      </w:r>
      <w:r>
        <w:rPr>
          <w:rFonts w:ascii="宋体" w:hAnsi="宋体" w:cs="宋体" w:hint="eastAsia"/>
          <w:u w:val="single"/>
        </w:rPr>
        <w:t xml:space="preserve">                      </w:t>
      </w:r>
      <w:r>
        <w:rPr>
          <w:rFonts w:ascii="宋体" w:hAnsi="宋体" w:cs="宋体" w:hint="eastAsia"/>
          <w:spacing w:val="3"/>
          <w:u w:val="single"/>
        </w:rPr>
        <w:t xml:space="preserve"> </w:t>
      </w:r>
      <w:r>
        <w:rPr>
          <w:rFonts w:ascii="宋体" w:hAnsi="宋体" w:cs="宋体" w:hint="eastAsia"/>
        </w:rPr>
        <w:t xml:space="preserve"> </w:t>
      </w:r>
    </w:p>
    <w:p w14:paraId="3CC19174" w14:textId="77777777" w:rsidR="00745F4F" w:rsidRDefault="00000000">
      <w:pPr>
        <w:pStyle w:val="aa"/>
        <w:spacing w:before="71" w:line="360" w:lineRule="auto"/>
        <w:ind w:leftChars="6" w:left="13" w:rightChars="604" w:right="1268" w:firstLineChars="381" w:firstLine="800"/>
        <w:rPr>
          <w:rFonts w:ascii="宋体" w:hAnsi="宋体" w:cs="宋体" w:hint="eastAsia"/>
        </w:rPr>
      </w:pPr>
      <w:r>
        <w:rPr>
          <w:rFonts w:ascii="宋体" w:hAnsi="宋体" w:cs="宋体" w:hint="eastAsia"/>
        </w:rPr>
        <w:t>或其委托代理人（签字）：</w:t>
      </w:r>
      <w:r>
        <w:rPr>
          <w:rFonts w:ascii="宋体" w:hAnsi="宋体" w:cs="宋体" w:hint="eastAsia"/>
          <w:u w:val="single"/>
        </w:rPr>
        <w:t xml:space="preserve">                   </w:t>
      </w:r>
      <w:r>
        <w:rPr>
          <w:rFonts w:ascii="宋体" w:hAnsi="宋体" w:cs="宋体" w:hint="eastAsia"/>
        </w:rPr>
        <w:t xml:space="preserve"> </w:t>
      </w:r>
    </w:p>
    <w:p w14:paraId="79B04D5F" w14:textId="77777777" w:rsidR="00745F4F" w:rsidRDefault="00745F4F">
      <w:pPr>
        <w:spacing w:line="360" w:lineRule="auto"/>
        <w:ind w:leftChars="6" w:left="13" w:rightChars="604" w:right="1268" w:firstLineChars="381" w:firstLine="800"/>
        <w:rPr>
          <w:rFonts w:ascii="宋体" w:hAnsi="宋体" w:cs="宋体" w:hint="eastAsia"/>
        </w:rPr>
        <w:sectPr w:rsidR="00745F4F">
          <w:pgSz w:w="11910" w:h="16850"/>
          <w:pgMar w:top="1360" w:right="0" w:bottom="1180" w:left="980" w:header="0" w:footer="996" w:gutter="0"/>
          <w:cols w:space="720"/>
        </w:sectPr>
      </w:pPr>
    </w:p>
    <w:p w14:paraId="3D25B4C9" w14:textId="77777777" w:rsidR="00745F4F" w:rsidRDefault="00000000">
      <w:pPr>
        <w:pStyle w:val="aa"/>
        <w:spacing w:before="71" w:line="360" w:lineRule="auto"/>
        <w:ind w:left="161"/>
        <w:rPr>
          <w:rFonts w:ascii="宋体" w:hAnsi="宋体" w:cs="宋体" w:hint="eastAsia"/>
        </w:rPr>
      </w:pPr>
      <w:r>
        <w:rPr>
          <w:rFonts w:ascii="宋体" w:hAnsi="宋体" w:cs="宋体" w:hint="eastAsia"/>
        </w:rPr>
        <w:lastRenderedPageBreak/>
        <w:t xml:space="preserve">附件 10 保障农民工工资支付协议 </w:t>
      </w:r>
    </w:p>
    <w:p w14:paraId="6A956732" w14:textId="77777777" w:rsidR="00745F4F" w:rsidRDefault="00000000">
      <w:pPr>
        <w:pStyle w:val="aa"/>
        <w:spacing w:before="71" w:line="360" w:lineRule="auto"/>
        <w:ind w:right="1039"/>
        <w:jc w:val="center"/>
        <w:rPr>
          <w:rFonts w:ascii="宋体" w:hAnsi="宋体" w:cs="宋体" w:hint="eastAsia"/>
        </w:rPr>
      </w:pPr>
      <w:r>
        <w:rPr>
          <w:rFonts w:ascii="宋体" w:hAnsi="宋体" w:cs="宋体" w:hint="eastAsia"/>
        </w:rPr>
        <w:t xml:space="preserve">保障农民工工资支付协议 </w:t>
      </w:r>
    </w:p>
    <w:p w14:paraId="00A4E3C0" w14:textId="77777777" w:rsidR="00745F4F" w:rsidRDefault="00745F4F">
      <w:pPr>
        <w:pStyle w:val="aa"/>
        <w:spacing w:before="8" w:line="360" w:lineRule="auto"/>
        <w:rPr>
          <w:rFonts w:ascii="宋体" w:hAnsi="宋体" w:cs="宋体" w:hint="eastAsia"/>
          <w:sz w:val="24"/>
        </w:rPr>
      </w:pPr>
    </w:p>
    <w:p w14:paraId="50C1F685" w14:textId="77777777" w:rsidR="00745F4F" w:rsidRDefault="00000000">
      <w:pPr>
        <w:pStyle w:val="aa"/>
        <w:spacing w:before="1" w:line="360" w:lineRule="auto"/>
        <w:ind w:left="161"/>
        <w:rPr>
          <w:rFonts w:ascii="宋体" w:hAnsi="宋体" w:cs="宋体" w:hint="eastAsia"/>
        </w:rPr>
      </w:pPr>
      <w:r>
        <w:rPr>
          <w:rFonts w:ascii="宋体" w:hAnsi="宋体" w:cs="宋体" w:hint="eastAsia"/>
        </w:rPr>
        <w:t xml:space="preserve"> 发 包 人 ：</w:t>
      </w:r>
      <w:r>
        <w:rPr>
          <w:rFonts w:ascii="宋体" w:hAnsi="宋体" w:cs="宋体" w:hint="eastAsia"/>
          <w:color w:val="000000"/>
          <w:u w:val="single"/>
        </w:rPr>
        <w:t>重庆经开区开发建设有限公司</w:t>
      </w:r>
      <w:r>
        <w:rPr>
          <w:rFonts w:ascii="宋体" w:hAnsi="宋体" w:cs="宋体" w:hint="eastAsia"/>
        </w:rPr>
        <w:t xml:space="preserve">（ 发 包 人 ） </w:t>
      </w:r>
    </w:p>
    <w:p w14:paraId="3C1B27E1" w14:textId="77777777" w:rsidR="00745F4F" w:rsidRDefault="00745F4F">
      <w:pPr>
        <w:pStyle w:val="aa"/>
        <w:spacing w:before="8" w:line="360" w:lineRule="auto"/>
        <w:rPr>
          <w:rFonts w:ascii="宋体" w:hAnsi="宋体" w:cs="宋体" w:hint="eastAsia"/>
          <w:sz w:val="15"/>
        </w:rPr>
      </w:pPr>
    </w:p>
    <w:p w14:paraId="78D5C6B1" w14:textId="77777777" w:rsidR="00745F4F" w:rsidRDefault="00000000">
      <w:pPr>
        <w:pStyle w:val="aa"/>
        <w:spacing w:before="71" w:line="360" w:lineRule="auto"/>
        <w:ind w:left="161"/>
        <w:rPr>
          <w:rFonts w:ascii="宋体" w:hAnsi="宋体" w:cs="宋体" w:hint="eastAsia"/>
        </w:rPr>
      </w:pPr>
      <w:r>
        <w:rPr>
          <w:rFonts w:ascii="宋体" w:hAnsi="宋体" w:cs="宋体" w:hint="eastAsia"/>
        </w:rPr>
        <w:t xml:space="preserve"> 承 包 人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 承 包 人 ） </w:t>
      </w:r>
    </w:p>
    <w:p w14:paraId="3C3459FB" w14:textId="77777777" w:rsidR="00745F4F" w:rsidRDefault="00745F4F">
      <w:pPr>
        <w:pStyle w:val="aa"/>
        <w:spacing w:before="6" w:line="360" w:lineRule="auto"/>
        <w:rPr>
          <w:rFonts w:ascii="宋体" w:hAnsi="宋体" w:cs="宋体" w:hint="eastAsia"/>
          <w:sz w:val="14"/>
        </w:rPr>
      </w:pPr>
    </w:p>
    <w:p w14:paraId="3F6CB864" w14:textId="77777777" w:rsidR="00745F4F" w:rsidRDefault="00000000">
      <w:pPr>
        <w:pStyle w:val="aa"/>
        <w:spacing w:before="71" w:line="360" w:lineRule="auto"/>
        <w:ind w:left="581"/>
        <w:rPr>
          <w:rFonts w:ascii="宋体" w:hAnsi="宋体" w:cs="宋体" w:hint="eastAsia"/>
        </w:rPr>
      </w:pPr>
      <w:r>
        <w:rPr>
          <w:rFonts w:ascii="宋体" w:hAnsi="宋体" w:cs="宋体" w:hint="eastAsia"/>
        </w:rPr>
        <w:t>为贯彻落实《国务院办公厅关于全面治理拖欠农民工工资问题的意见》（国办发〔2016〕1 号），</w:t>
      </w:r>
    </w:p>
    <w:p w14:paraId="48EAB5BC" w14:textId="77777777" w:rsidR="00745F4F" w:rsidRDefault="00745F4F">
      <w:pPr>
        <w:pStyle w:val="aa"/>
        <w:spacing w:before="4" w:line="360" w:lineRule="auto"/>
        <w:rPr>
          <w:rFonts w:ascii="宋体" w:hAnsi="宋体" w:cs="宋体" w:hint="eastAsia"/>
          <w:sz w:val="15"/>
        </w:rPr>
      </w:pPr>
    </w:p>
    <w:p w14:paraId="6F4ACC3A"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《重庆市人民政府办公厅关于全面治理拖欠农民工工资问题的实施意见》（</w:t>
      </w:r>
      <w:r>
        <w:rPr>
          <w:rFonts w:ascii="宋体" w:hAnsi="宋体" w:cs="宋体" w:hint="eastAsia"/>
          <w:spacing w:val="-2"/>
        </w:rPr>
        <w:t>渝府办发〔</w:t>
      </w:r>
      <w:r>
        <w:rPr>
          <w:rFonts w:ascii="宋体" w:hAnsi="宋体" w:cs="宋体" w:hint="eastAsia"/>
          <w:spacing w:val="-4"/>
        </w:rPr>
        <w:t>2016</w:t>
      </w:r>
      <w:r>
        <w:rPr>
          <w:rFonts w:ascii="宋体" w:hAnsi="宋体" w:cs="宋体" w:hint="eastAsia"/>
        </w:rPr>
        <w:t>〕101</w:t>
      </w:r>
      <w:r>
        <w:rPr>
          <w:rFonts w:ascii="宋体" w:hAnsi="宋体" w:cs="宋体" w:hint="eastAsia"/>
          <w:spacing w:val="-23"/>
        </w:rPr>
        <w:t>号</w:t>
      </w:r>
      <w:r>
        <w:rPr>
          <w:rFonts w:ascii="宋体" w:hAnsi="宋体" w:cs="宋体" w:hint="eastAsia"/>
        </w:rPr>
        <w:t>），健全预防和解决拖欠农民工工资问题的长效机制，切实保障农民工劳动报酬权益，维护社会公平正义，</w:t>
      </w:r>
      <w:r>
        <w:rPr>
          <w:rFonts w:ascii="宋体" w:hAnsi="宋体" w:cs="宋体" w:hint="eastAsia"/>
          <w:spacing w:val="-1"/>
        </w:rPr>
        <w:t>促进社会和谐稳定。经甲、乙双方结合实际情况，友好协商，达成如下协议：</w:t>
      </w:r>
    </w:p>
    <w:p w14:paraId="2389D298" w14:textId="77777777" w:rsidR="00745F4F" w:rsidRDefault="00000000">
      <w:pPr>
        <w:pStyle w:val="aa"/>
        <w:spacing w:before="15" w:line="360" w:lineRule="auto"/>
        <w:ind w:rightChars="604" w:right="1268" w:firstLineChars="304" w:firstLine="638"/>
        <w:rPr>
          <w:rFonts w:ascii="宋体" w:hAnsi="宋体" w:cs="宋体" w:hint="eastAsia"/>
        </w:rPr>
      </w:pPr>
      <w:r>
        <w:rPr>
          <w:rFonts w:ascii="宋体" w:hAnsi="宋体" w:cs="宋体" w:hint="eastAsia"/>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7960DF11"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二、由于工程进度款申报和审查需一定时间，其与农民工工资发放时间存在一定时间的延后，承包</w:t>
      </w:r>
      <w:r>
        <w:rPr>
          <w:rFonts w:ascii="宋体" w:hAnsi="宋体" w:cs="宋体" w:hint="eastAsia"/>
          <w:spacing w:val="-5"/>
        </w:rPr>
        <w:t>人应具有垫付不低于</w:t>
      </w:r>
      <w:r>
        <w:rPr>
          <w:rFonts w:ascii="宋体" w:hAnsi="宋体" w:cs="宋体" w:hint="eastAsia"/>
        </w:rPr>
        <w:t>3</w:t>
      </w:r>
      <w:r>
        <w:rPr>
          <w:rFonts w:ascii="宋体" w:hAnsi="宋体" w:cs="宋体" w:hint="eastAsia"/>
          <w:spacing w:val="-7"/>
        </w:rPr>
        <w:t>个月农民工工资能力。承包人在本补充协议签订后申请的第一笔工程进度款时应</w:t>
      </w:r>
    </w:p>
    <w:p w14:paraId="145A84D1" w14:textId="77777777" w:rsidR="00745F4F" w:rsidRDefault="00000000">
      <w:pPr>
        <w:pStyle w:val="aa"/>
        <w:spacing w:line="360" w:lineRule="auto"/>
        <w:ind w:rightChars="604" w:right="1268" w:firstLineChars="304" w:firstLine="602"/>
        <w:rPr>
          <w:rFonts w:ascii="宋体" w:hAnsi="宋体" w:cs="宋体" w:hint="eastAsia"/>
        </w:rPr>
      </w:pPr>
      <w:r>
        <w:rPr>
          <w:rFonts w:ascii="宋体" w:hAnsi="宋体" w:cs="宋体" w:hint="eastAsia"/>
          <w:spacing w:val="-6"/>
        </w:rPr>
        <w:t>出具垫付不低于</w:t>
      </w:r>
      <w:r>
        <w:rPr>
          <w:rFonts w:ascii="宋体" w:hAnsi="宋体" w:cs="宋体" w:hint="eastAsia"/>
        </w:rPr>
        <w:t>3</w:t>
      </w:r>
      <w:r>
        <w:rPr>
          <w:rFonts w:ascii="宋体" w:hAnsi="宋体" w:cs="宋体" w:hint="eastAsia"/>
          <w:spacing w:val="-7"/>
        </w:rPr>
        <w:t>个月农民工工资的书面承诺给发包人。发包人将承包人是否做出承诺作为支付工程进度款的前提条件之一。</w:t>
      </w:r>
    </w:p>
    <w:p w14:paraId="6FA6004B" w14:textId="77777777" w:rsidR="00745F4F" w:rsidRDefault="00000000">
      <w:pPr>
        <w:pStyle w:val="aa"/>
        <w:spacing w:line="360" w:lineRule="auto"/>
        <w:ind w:rightChars="604" w:right="1268" w:firstLineChars="304" w:firstLine="602"/>
        <w:rPr>
          <w:rFonts w:ascii="宋体" w:hAnsi="宋体" w:cs="宋体" w:hint="eastAsia"/>
        </w:rPr>
      </w:pPr>
      <w:r>
        <w:rPr>
          <w:rFonts w:ascii="宋体" w:hAnsi="宋体" w:cs="宋体" w:hint="eastAsia"/>
          <w:spacing w:val="-6"/>
        </w:rPr>
        <w:t>三、承包人每月</w:t>
      </w:r>
      <w:r>
        <w:rPr>
          <w:rFonts w:ascii="宋体" w:hAnsi="宋体" w:cs="宋体" w:hint="eastAsia"/>
        </w:rPr>
        <w:t>10</w:t>
      </w:r>
      <w:r>
        <w:rPr>
          <w:rFonts w:ascii="宋体" w:hAnsi="宋体" w:cs="宋体" w:hint="eastAsia"/>
          <w:spacing w:val="-7"/>
        </w:rPr>
        <w:t>日前将本月作业班组、班组人数、农民工身份信息等报监理单位，</w:t>
      </w:r>
      <w:r>
        <w:rPr>
          <w:rFonts w:ascii="宋体" w:hAnsi="宋体" w:cs="宋体" w:hint="eastAsia"/>
          <w:spacing w:val="-3"/>
        </w:rPr>
        <w:t>10</w:t>
      </w:r>
      <w:r>
        <w:rPr>
          <w:rFonts w:ascii="宋体" w:hAnsi="宋体" w:cs="宋体" w:hint="eastAsia"/>
          <w:spacing w:val="-23"/>
        </w:rPr>
        <w:t>日</w:t>
      </w:r>
      <w:r>
        <w:rPr>
          <w:rFonts w:ascii="宋体" w:hAnsi="宋体" w:cs="宋体" w:hint="eastAsia"/>
        </w:rPr>
        <w:t>～15</w:t>
      </w:r>
      <w:r>
        <w:rPr>
          <w:rFonts w:ascii="宋体" w:hAnsi="宋体" w:cs="宋体" w:hint="eastAsia"/>
          <w:spacing w:val="-23"/>
        </w:rPr>
        <w:t>日分别以作业班组为小组，每小组自行选举产生一名农民工代表，监理单位应全程监督，选举结果与当期</w:t>
      </w:r>
      <w:r>
        <w:rPr>
          <w:rFonts w:ascii="宋体" w:hAnsi="宋体" w:cs="宋体" w:hint="eastAsia"/>
          <w:spacing w:val="-22"/>
        </w:rPr>
        <w:t>工程款支付申请一并报送发包人。</w:t>
      </w:r>
    </w:p>
    <w:p w14:paraId="4E662A31"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四、若发现承包人有下列事项的，发包人在支付当期进度款时暂扣当期应支付进度款5%比例的款项。</w:t>
      </w:r>
    </w:p>
    <w:p w14:paraId="406D77D6"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（一）现场检查发现项目存在拖欠农民工工资情况并经核查属实的；</w:t>
      </w:r>
    </w:p>
    <w:p w14:paraId="429B2502"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（二）相关行政管理部门检查发现存在拖欠农民工工资情况并经核查属实的；</w:t>
      </w:r>
    </w:p>
    <w:p w14:paraId="54E79684"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（三）有拖欠农民工工资投诉事项并经核查属实的。</w:t>
      </w:r>
    </w:p>
    <w:p w14:paraId="53862928" w14:textId="77777777" w:rsidR="00745F4F" w:rsidRDefault="00000000">
      <w:pPr>
        <w:pStyle w:val="aa"/>
        <w:spacing w:before="1" w:line="360" w:lineRule="auto"/>
        <w:ind w:rightChars="604" w:right="1268" w:firstLineChars="304" w:firstLine="638"/>
        <w:rPr>
          <w:rFonts w:ascii="宋体" w:hAnsi="宋体" w:cs="宋体" w:hint="eastAsia"/>
        </w:rPr>
      </w:pPr>
      <w:r>
        <w:rPr>
          <w:rFonts w:ascii="宋体" w:hAnsi="宋体" w:cs="宋体" w:hint="eastAsia"/>
        </w:rPr>
        <w:t>五、对发现的存在拖欠农民工工资事项，承包人应在3天内限时整改，并将整改措施和结果报发包</w:t>
      </w:r>
    </w:p>
    <w:p w14:paraId="5CE5D040"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人审查，经发包人批准同意后，在下一期工程进度款支付中返还暂扣的工程款；如承包人未在3天内限时整改，暂扣工程款将继续扣留，直至整改完毕。暂扣款不计息。</w:t>
      </w:r>
    </w:p>
    <w:p w14:paraId="77731697" w14:textId="77777777" w:rsidR="00745F4F" w:rsidRDefault="00000000">
      <w:pPr>
        <w:pStyle w:val="aa"/>
        <w:spacing w:line="360" w:lineRule="auto"/>
        <w:ind w:rightChars="604" w:right="1268" w:firstLineChars="304" w:firstLine="638"/>
        <w:rPr>
          <w:rFonts w:ascii="宋体" w:hAnsi="宋体" w:cs="宋体" w:hint="eastAsia"/>
        </w:rPr>
      </w:pPr>
      <w:r>
        <w:rPr>
          <w:rFonts w:ascii="宋体" w:hAnsi="宋体" w:cs="宋体" w:hint="eastAsia"/>
        </w:rPr>
        <w:t>六、本协议经双方法定代表人或委托代理人签字并加盖公章后生效，履行完毕后自然失效。附件：</w:t>
      </w:r>
    </w:p>
    <w:p w14:paraId="15369BEA" w14:textId="77777777" w:rsidR="00745F4F" w:rsidRDefault="00745F4F">
      <w:pPr>
        <w:spacing w:line="360" w:lineRule="auto"/>
        <w:rPr>
          <w:rFonts w:ascii="宋体" w:hAnsi="宋体" w:cs="宋体" w:hint="eastAsia"/>
        </w:rPr>
      </w:pPr>
    </w:p>
    <w:p w14:paraId="6B0819A0" w14:textId="77777777" w:rsidR="00745F4F" w:rsidRDefault="00000000">
      <w:pPr>
        <w:pStyle w:val="aa"/>
        <w:spacing w:before="46" w:line="360" w:lineRule="auto"/>
        <w:ind w:left="746"/>
        <w:rPr>
          <w:rFonts w:ascii="宋体" w:hAnsi="宋体" w:cs="宋体" w:hint="eastAsia"/>
        </w:rPr>
      </w:pPr>
      <w:r>
        <w:rPr>
          <w:rFonts w:ascii="宋体" w:hAnsi="宋体" w:cs="宋体" w:hint="eastAsia"/>
        </w:rPr>
        <w:t xml:space="preserve">1、关于农民工工资发放情况的说明表 </w:t>
      </w:r>
    </w:p>
    <w:p w14:paraId="30CC031E" w14:textId="77777777" w:rsidR="00745F4F" w:rsidRDefault="00745F4F">
      <w:pPr>
        <w:pStyle w:val="aa"/>
        <w:spacing w:line="360" w:lineRule="auto"/>
        <w:rPr>
          <w:rFonts w:ascii="宋体" w:hAnsi="宋体" w:cs="宋体" w:hint="eastAsia"/>
          <w:sz w:val="20"/>
        </w:rPr>
      </w:pPr>
    </w:p>
    <w:p w14:paraId="1DA05045" w14:textId="77777777" w:rsidR="00745F4F" w:rsidRDefault="00745F4F">
      <w:pPr>
        <w:pStyle w:val="aa"/>
        <w:spacing w:before="1" w:line="360" w:lineRule="auto"/>
        <w:rPr>
          <w:rFonts w:ascii="宋体" w:hAnsi="宋体" w:cs="宋体" w:hint="eastAsia"/>
          <w:sz w:val="28"/>
        </w:rPr>
      </w:pPr>
    </w:p>
    <w:p w14:paraId="2A342DA7" w14:textId="77777777" w:rsidR="00745F4F" w:rsidRDefault="00000000">
      <w:pPr>
        <w:pStyle w:val="aa"/>
        <w:spacing w:before="71" w:line="360" w:lineRule="auto"/>
        <w:ind w:left="746"/>
        <w:rPr>
          <w:rFonts w:ascii="宋体" w:hAnsi="宋体" w:cs="宋体" w:hint="eastAsia"/>
        </w:rPr>
      </w:pPr>
      <w:r>
        <w:rPr>
          <w:rFonts w:ascii="宋体" w:hAnsi="宋体" w:cs="宋体" w:hint="eastAsia"/>
        </w:rPr>
        <w:t xml:space="preserve">（以下无正文） </w:t>
      </w:r>
    </w:p>
    <w:p w14:paraId="2EC81731" w14:textId="77777777" w:rsidR="00745F4F" w:rsidRDefault="00745F4F">
      <w:pPr>
        <w:pStyle w:val="aa"/>
        <w:spacing w:line="360" w:lineRule="auto"/>
        <w:rPr>
          <w:rFonts w:ascii="宋体" w:hAnsi="宋体" w:cs="宋体" w:hint="eastAsia"/>
          <w:sz w:val="20"/>
        </w:rPr>
      </w:pPr>
    </w:p>
    <w:p w14:paraId="4D2E7D21" w14:textId="77777777" w:rsidR="00745F4F" w:rsidRDefault="00745F4F">
      <w:pPr>
        <w:pStyle w:val="aa"/>
        <w:spacing w:before="4" w:line="360" w:lineRule="auto"/>
        <w:rPr>
          <w:rFonts w:ascii="宋体" w:hAnsi="宋体" w:cs="宋体" w:hint="eastAsia"/>
          <w:sz w:val="29"/>
        </w:rPr>
      </w:pPr>
    </w:p>
    <w:p w14:paraId="0B833C06" w14:textId="77777777" w:rsidR="00745F4F" w:rsidRDefault="00000000">
      <w:pPr>
        <w:pStyle w:val="aa"/>
        <w:spacing w:before="71" w:line="360" w:lineRule="auto"/>
        <w:ind w:left="326"/>
        <w:rPr>
          <w:rFonts w:ascii="宋体" w:hAnsi="宋体" w:cs="宋体" w:hint="eastAsia"/>
        </w:rPr>
      </w:pPr>
      <w:r>
        <w:rPr>
          <w:rFonts w:ascii="宋体" w:hAnsi="宋体" w:cs="宋体" w:hint="eastAsia"/>
        </w:rPr>
        <w:t>发包人：</w:t>
      </w:r>
      <w:r>
        <w:rPr>
          <w:rFonts w:ascii="宋体" w:hAnsi="宋体" w:cs="宋体" w:hint="eastAsia"/>
          <w:u w:val="single"/>
        </w:rPr>
        <w:t xml:space="preserve"> </w:t>
      </w:r>
      <w:r>
        <w:rPr>
          <w:rFonts w:ascii="宋体" w:hAnsi="宋体" w:cs="宋体" w:hint="eastAsia"/>
          <w:color w:val="000000"/>
          <w:u w:val="single"/>
        </w:rPr>
        <w:t>重庆经开区开发建设有限公司</w:t>
      </w:r>
      <w:r>
        <w:rPr>
          <w:rFonts w:ascii="宋体" w:hAnsi="宋体" w:cs="宋体" w:hint="eastAsia"/>
        </w:rPr>
        <w:t xml:space="preserve">（发包人） </w:t>
      </w:r>
    </w:p>
    <w:p w14:paraId="44A26E46" w14:textId="77777777" w:rsidR="00745F4F" w:rsidRDefault="00745F4F">
      <w:pPr>
        <w:pStyle w:val="aa"/>
        <w:spacing w:before="10" w:line="360" w:lineRule="auto"/>
        <w:rPr>
          <w:rFonts w:ascii="宋体" w:hAnsi="宋体" w:cs="宋体" w:hint="eastAsia"/>
          <w:sz w:val="9"/>
        </w:rPr>
      </w:pPr>
    </w:p>
    <w:p w14:paraId="266D40D5" w14:textId="77777777" w:rsidR="00745F4F" w:rsidRDefault="00000000">
      <w:pPr>
        <w:pStyle w:val="aa"/>
        <w:spacing w:before="71" w:line="360" w:lineRule="auto"/>
        <w:ind w:left="326"/>
        <w:rPr>
          <w:rFonts w:ascii="宋体" w:hAnsi="宋体" w:cs="宋体" w:hint="eastAsia"/>
        </w:rPr>
      </w:pPr>
      <w:r>
        <w:rPr>
          <w:rFonts w:ascii="宋体" w:hAnsi="宋体" w:cs="宋体" w:hint="eastAsia"/>
        </w:rPr>
        <w:t>法定代表人：</w:t>
      </w:r>
      <w:r>
        <w:rPr>
          <w:rFonts w:ascii="宋体" w:hAnsi="宋体" w:cs="宋体" w:hint="eastAsia"/>
          <w:u w:val="single"/>
        </w:rPr>
        <w:t xml:space="preserve">            </w:t>
      </w:r>
      <w:r>
        <w:rPr>
          <w:rFonts w:ascii="宋体" w:hAnsi="宋体" w:cs="宋体" w:hint="eastAsia"/>
        </w:rPr>
        <w:t xml:space="preserve"> </w:t>
      </w:r>
    </w:p>
    <w:p w14:paraId="485CF735" w14:textId="77777777" w:rsidR="00745F4F" w:rsidRDefault="00745F4F">
      <w:pPr>
        <w:pStyle w:val="aa"/>
        <w:spacing w:before="10" w:line="360" w:lineRule="auto"/>
        <w:rPr>
          <w:rFonts w:ascii="宋体" w:hAnsi="宋体" w:cs="宋体" w:hint="eastAsia"/>
          <w:sz w:val="9"/>
        </w:rPr>
      </w:pPr>
    </w:p>
    <w:p w14:paraId="31847F33" w14:textId="77777777" w:rsidR="00745F4F" w:rsidRDefault="00000000">
      <w:pPr>
        <w:pStyle w:val="aa"/>
        <w:spacing w:before="71" w:line="360" w:lineRule="auto"/>
        <w:ind w:left="326"/>
        <w:rPr>
          <w:rFonts w:ascii="宋体" w:hAnsi="宋体" w:cs="宋体" w:hint="eastAsia"/>
        </w:rPr>
      </w:pPr>
      <w:r>
        <w:rPr>
          <w:rFonts w:ascii="宋体" w:hAnsi="宋体" w:cs="宋体" w:hint="eastAsia"/>
        </w:rPr>
        <w:t>或委托代理人：</w:t>
      </w:r>
      <w:r>
        <w:rPr>
          <w:rFonts w:ascii="宋体" w:hAnsi="宋体" w:cs="宋体" w:hint="eastAsia"/>
          <w:u w:val="single"/>
        </w:rPr>
        <w:t xml:space="preserve">            </w:t>
      </w:r>
      <w:r>
        <w:rPr>
          <w:rFonts w:ascii="宋体" w:hAnsi="宋体" w:cs="宋体" w:hint="eastAsia"/>
        </w:rPr>
        <w:t xml:space="preserve"> </w:t>
      </w:r>
    </w:p>
    <w:p w14:paraId="4310A44A" w14:textId="77777777" w:rsidR="00745F4F" w:rsidRDefault="00745F4F">
      <w:pPr>
        <w:pStyle w:val="aa"/>
        <w:spacing w:before="10" w:line="360" w:lineRule="auto"/>
        <w:rPr>
          <w:rFonts w:ascii="宋体" w:hAnsi="宋体" w:cs="宋体" w:hint="eastAsia"/>
          <w:sz w:val="9"/>
        </w:rPr>
      </w:pPr>
    </w:p>
    <w:p w14:paraId="707B7FC6" w14:textId="77777777" w:rsidR="00745F4F" w:rsidRDefault="00000000">
      <w:pPr>
        <w:pStyle w:val="aa"/>
        <w:spacing w:before="71" w:line="360" w:lineRule="auto"/>
        <w:ind w:left="326"/>
        <w:rPr>
          <w:rFonts w:ascii="宋体" w:hAnsi="宋体" w:cs="宋体" w:hint="eastAsia"/>
        </w:rPr>
      </w:pPr>
      <w:r>
        <w:rPr>
          <w:rFonts w:ascii="宋体" w:hAnsi="宋体" w:cs="宋体" w:hint="eastAsia"/>
        </w:rPr>
        <w:t>联系人：</w:t>
      </w:r>
      <w:r>
        <w:rPr>
          <w:rFonts w:ascii="宋体" w:hAnsi="宋体" w:cs="宋体" w:hint="eastAsia"/>
          <w:u w:val="single"/>
        </w:rPr>
        <w:t xml:space="preserve">            </w:t>
      </w:r>
      <w:r>
        <w:rPr>
          <w:rFonts w:ascii="宋体" w:hAnsi="宋体" w:cs="宋体" w:hint="eastAsia"/>
        </w:rPr>
        <w:t xml:space="preserve"> </w:t>
      </w:r>
    </w:p>
    <w:p w14:paraId="4CE1C76A" w14:textId="77777777" w:rsidR="00745F4F" w:rsidRDefault="00745F4F">
      <w:pPr>
        <w:pStyle w:val="aa"/>
        <w:spacing w:line="360" w:lineRule="auto"/>
        <w:rPr>
          <w:rFonts w:ascii="宋体" w:hAnsi="宋体" w:cs="宋体" w:hint="eastAsia"/>
          <w:sz w:val="20"/>
        </w:rPr>
      </w:pPr>
    </w:p>
    <w:p w14:paraId="0CAC0A59" w14:textId="77777777" w:rsidR="00745F4F" w:rsidRDefault="00745F4F">
      <w:pPr>
        <w:pStyle w:val="aa"/>
        <w:spacing w:line="360" w:lineRule="auto"/>
        <w:rPr>
          <w:rFonts w:ascii="宋体" w:hAnsi="宋体" w:cs="宋体" w:hint="eastAsia"/>
          <w:sz w:val="20"/>
        </w:rPr>
      </w:pPr>
    </w:p>
    <w:p w14:paraId="3F15ADD5" w14:textId="77777777" w:rsidR="00745F4F" w:rsidRDefault="00745F4F">
      <w:pPr>
        <w:pStyle w:val="aa"/>
        <w:spacing w:line="360" w:lineRule="auto"/>
        <w:rPr>
          <w:rFonts w:ascii="宋体" w:hAnsi="宋体" w:cs="宋体" w:hint="eastAsia"/>
          <w:sz w:val="20"/>
        </w:rPr>
      </w:pPr>
    </w:p>
    <w:p w14:paraId="3DBA9261" w14:textId="77777777" w:rsidR="00745F4F" w:rsidRDefault="00745F4F">
      <w:pPr>
        <w:pStyle w:val="aa"/>
        <w:spacing w:line="360" w:lineRule="auto"/>
        <w:rPr>
          <w:rFonts w:ascii="宋体" w:hAnsi="宋体" w:cs="宋体" w:hint="eastAsia"/>
          <w:sz w:val="20"/>
        </w:rPr>
      </w:pPr>
    </w:p>
    <w:p w14:paraId="398E7073" w14:textId="77777777" w:rsidR="00745F4F" w:rsidRDefault="00745F4F">
      <w:pPr>
        <w:pStyle w:val="aa"/>
        <w:spacing w:line="360" w:lineRule="auto"/>
        <w:rPr>
          <w:rFonts w:ascii="宋体" w:hAnsi="宋体" w:cs="宋体" w:hint="eastAsia"/>
          <w:sz w:val="20"/>
        </w:rPr>
      </w:pPr>
    </w:p>
    <w:p w14:paraId="287CC41F" w14:textId="77777777" w:rsidR="00745F4F" w:rsidRDefault="00745F4F">
      <w:pPr>
        <w:pStyle w:val="aa"/>
        <w:spacing w:before="12" w:line="360" w:lineRule="auto"/>
        <w:rPr>
          <w:rFonts w:ascii="宋体" w:hAnsi="宋体" w:cs="宋体" w:hint="eastAsia"/>
          <w:sz w:val="19"/>
        </w:rPr>
      </w:pPr>
    </w:p>
    <w:p w14:paraId="557C92A8" w14:textId="77777777" w:rsidR="00745F4F" w:rsidRDefault="00000000">
      <w:pPr>
        <w:pStyle w:val="aa"/>
        <w:spacing w:before="71" w:line="360" w:lineRule="auto"/>
        <w:ind w:left="326"/>
        <w:rPr>
          <w:rFonts w:ascii="宋体" w:hAnsi="宋体" w:cs="宋体" w:hint="eastAsia"/>
        </w:rPr>
      </w:pPr>
      <w:r>
        <w:rPr>
          <w:rFonts w:ascii="宋体" w:hAnsi="宋体" w:cs="宋体" w:hint="eastAsia"/>
        </w:rPr>
        <w:t>承包人：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 xml:space="preserve">（承包人） </w:t>
      </w:r>
    </w:p>
    <w:p w14:paraId="2713161E" w14:textId="77777777" w:rsidR="00745F4F" w:rsidRDefault="00745F4F">
      <w:pPr>
        <w:pStyle w:val="aa"/>
        <w:spacing w:before="10" w:line="360" w:lineRule="auto"/>
        <w:rPr>
          <w:rFonts w:ascii="宋体" w:hAnsi="宋体" w:cs="宋体" w:hint="eastAsia"/>
          <w:sz w:val="9"/>
        </w:rPr>
      </w:pPr>
    </w:p>
    <w:p w14:paraId="224443A2" w14:textId="77777777" w:rsidR="00745F4F" w:rsidRDefault="00000000">
      <w:pPr>
        <w:pStyle w:val="aa"/>
        <w:spacing w:before="71" w:line="360" w:lineRule="auto"/>
        <w:ind w:left="326"/>
        <w:rPr>
          <w:rFonts w:ascii="宋体" w:hAnsi="宋体" w:cs="宋体" w:hint="eastAsia"/>
        </w:rPr>
      </w:pPr>
      <w:r>
        <w:rPr>
          <w:rFonts w:ascii="宋体" w:hAnsi="宋体" w:cs="宋体" w:hint="eastAsia"/>
        </w:rPr>
        <w:t>法定代表人：</w:t>
      </w:r>
      <w:r>
        <w:rPr>
          <w:rFonts w:ascii="宋体" w:hAnsi="宋体" w:cs="宋体" w:hint="eastAsia"/>
          <w:u w:val="single"/>
        </w:rPr>
        <w:t xml:space="preserve">             </w:t>
      </w:r>
      <w:r>
        <w:rPr>
          <w:rFonts w:ascii="宋体" w:hAnsi="宋体" w:cs="宋体" w:hint="eastAsia"/>
        </w:rPr>
        <w:t xml:space="preserve"> </w:t>
      </w:r>
    </w:p>
    <w:p w14:paraId="2FE36350" w14:textId="77777777" w:rsidR="00745F4F" w:rsidRDefault="00745F4F">
      <w:pPr>
        <w:pStyle w:val="aa"/>
        <w:spacing w:before="10" w:line="360" w:lineRule="auto"/>
        <w:rPr>
          <w:rFonts w:ascii="宋体" w:hAnsi="宋体" w:cs="宋体" w:hint="eastAsia"/>
          <w:sz w:val="9"/>
        </w:rPr>
      </w:pPr>
    </w:p>
    <w:p w14:paraId="4165B626" w14:textId="77777777" w:rsidR="00745F4F" w:rsidRDefault="00000000">
      <w:pPr>
        <w:pStyle w:val="aa"/>
        <w:spacing w:before="71" w:line="360" w:lineRule="auto"/>
        <w:ind w:left="326"/>
        <w:rPr>
          <w:rFonts w:ascii="宋体" w:hAnsi="宋体" w:cs="宋体" w:hint="eastAsia"/>
        </w:rPr>
      </w:pPr>
      <w:r>
        <w:rPr>
          <w:rFonts w:ascii="宋体" w:hAnsi="宋体" w:cs="宋体" w:hint="eastAsia"/>
        </w:rPr>
        <w:t>或委托代理人：</w:t>
      </w:r>
      <w:r>
        <w:rPr>
          <w:rFonts w:ascii="宋体" w:hAnsi="宋体" w:cs="宋体" w:hint="eastAsia"/>
          <w:u w:val="single"/>
        </w:rPr>
        <w:t xml:space="preserve">            </w:t>
      </w:r>
      <w:r>
        <w:rPr>
          <w:rFonts w:ascii="宋体" w:hAnsi="宋体" w:cs="宋体" w:hint="eastAsia"/>
        </w:rPr>
        <w:t xml:space="preserve"> </w:t>
      </w:r>
    </w:p>
    <w:p w14:paraId="7609B195" w14:textId="77777777" w:rsidR="00745F4F" w:rsidRDefault="00745F4F">
      <w:pPr>
        <w:pStyle w:val="aa"/>
        <w:spacing w:before="12" w:line="360" w:lineRule="auto"/>
        <w:rPr>
          <w:rFonts w:ascii="宋体" w:hAnsi="宋体" w:cs="宋体" w:hint="eastAsia"/>
          <w:sz w:val="10"/>
        </w:rPr>
      </w:pPr>
    </w:p>
    <w:p w14:paraId="6CEEA2E7" w14:textId="77777777" w:rsidR="00745F4F" w:rsidRDefault="00000000">
      <w:pPr>
        <w:pStyle w:val="aa"/>
        <w:spacing w:before="71" w:line="360" w:lineRule="auto"/>
        <w:ind w:left="326"/>
        <w:rPr>
          <w:rFonts w:ascii="宋体" w:hAnsi="宋体" w:cs="宋体" w:hint="eastAsia"/>
        </w:rPr>
      </w:pPr>
      <w:r>
        <w:rPr>
          <w:rFonts w:ascii="宋体" w:hAnsi="宋体" w:cs="宋体" w:hint="eastAsia"/>
        </w:rPr>
        <w:t>联系人：</w:t>
      </w:r>
      <w:r>
        <w:rPr>
          <w:rFonts w:ascii="宋体" w:hAnsi="宋体" w:cs="宋体" w:hint="eastAsia"/>
          <w:u w:val="single"/>
        </w:rPr>
        <w:t xml:space="preserve">           </w:t>
      </w:r>
      <w:r>
        <w:rPr>
          <w:rFonts w:ascii="宋体" w:hAnsi="宋体" w:cs="宋体" w:hint="eastAsia"/>
        </w:rPr>
        <w:t xml:space="preserve"> </w:t>
      </w:r>
    </w:p>
    <w:p w14:paraId="19EC68D6" w14:textId="77777777" w:rsidR="00745F4F" w:rsidRDefault="00000000">
      <w:pPr>
        <w:pStyle w:val="aa"/>
        <w:spacing w:before="91" w:line="360" w:lineRule="auto"/>
        <w:ind w:left="882"/>
        <w:rPr>
          <w:rFonts w:ascii="宋体" w:hAnsi="宋体" w:cs="宋体" w:hint="eastAsia"/>
        </w:rPr>
      </w:pPr>
      <w:r>
        <w:rPr>
          <w:rFonts w:ascii="宋体" w:hAnsi="宋体" w:cs="宋体" w:hint="eastAsia"/>
        </w:rPr>
        <w:t xml:space="preserve"> </w:t>
      </w:r>
    </w:p>
    <w:p w14:paraId="2ED44632" w14:textId="77777777" w:rsidR="00745F4F" w:rsidRDefault="00745F4F">
      <w:pPr>
        <w:spacing w:line="360" w:lineRule="auto"/>
        <w:rPr>
          <w:rFonts w:ascii="宋体" w:hAnsi="宋体" w:cs="宋体" w:hint="eastAsia"/>
        </w:rPr>
        <w:sectPr w:rsidR="00745F4F">
          <w:pgSz w:w="11910" w:h="16850"/>
          <w:pgMar w:top="1360" w:right="0" w:bottom="1180" w:left="980" w:header="0" w:footer="996" w:gutter="0"/>
          <w:cols w:space="720"/>
        </w:sectPr>
      </w:pPr>
    </w:p>
    <w:p w14:paraId="1F353E64" w14:textId="77777777" w:rsidR="00745F4F" w:rsidRDefault="00000000">
      <w:pPr>
        <w:pStyle w:val="aa"/>
        <w:spacing w:before="41" w:line="360" w:lineRule="auto"/>
        <w:ind w:left="161"/>
        <w:rPr>
          <w:rFonts w:ascii="宋体" w:hAnsi="宋体" w:cs="宋体" w:hint="eastAsia"/>
        </w:rPr>
      </w:pPr>
      <w:r>
        <w:rPr>
          <w:rFonts w:ascii="宋体" w:hAnsi="宋体" w:cs="宋体" w:hint="eastAsia"/>
        </w:rPr>
        <w:lastRenderedPageBreak/>
        <w:t xml:space="preserve">保障农民工工资支付协议附件 1： </w:t>
      </w:r>
    </w:p>
    <w:p w14:paraId="58A74CBB" w14:textId="77777777" w:rsidR="00745F4F" w:rsidRDefault="00000000">
      <w:pPr>
        <w:pStyle w:val="aa"/>
        <w:spacing w:before="167" w:line="360" w:lineRule="auto"/>
        <w:ind w:left="3315"/>
        <w:rPr>
          <w:rFonts w:ascii="宋体" w:hAnsi="宋体" w:cs="宋体" w:hint="eastAsia"/>
        </w:rPr>
      </w:pPr>
      <w:r>
        <w:rPr>
          <w:rFonts w:ascii="宋体" w:hAnsi="宋体" w:cs="宋体" w:hint="eastAsia"/>
        </w:rPr>
        <w:t xml:space="preserve">关于农民工工资发放情况的说明表 </w:t>
      </w:r>
    </w:p>
    <w:p w14:paraId="253789F0" w14:textId="77777777" w:rsidR="00745F4F" w:rsidRDefault="00745F4F">
      <w:pPr>
        <w:pStyle w:val="aa"/>
        <w:spacing w:line="360" w:lineRule="auto"/>
        <w:rPr>
          <w:rFonts w:ascii="宋体" w:hAnsi="宋体" w:cs="宋体" w:hint="eastAsia"/>
          <w:sz w:val="20"/>
        </w:rPr>
      </w:pPr>
    </w:p>
    <w:p w14:paraId="5EB37428" w14:textId="77777777" w:rsidR="00745F4F" w:rsidRDefault="00745F4F">
      <w:pPr>
        <w:pStyle w:val="aa"/>
        <w:spacing w:before="7" w:line="360" w:lineRule="auto"/>
        <w:rPr>
          <w:rFonts w:ascii="宋体" w:hAnsi="宋体" w:cs="宋体" w:hint="eastAsia"/>
          <w:sz w:val="24"/>
        </w:rPr>
      </w:pPr>
    </w:p>
    <w:tbl>
      <w:tblPr>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238"/>
        <w:gridCol w:w="6218"/>
      </w:tblGrid>
      <w:tr w:rsidR="00745F4F" w14:paraId="247E8CCB" w14:textId="77777777">
        <w:trPr>
          <w:trHeight w:val="390"/>
        </w:trPr>
        <w:tc>
          <w:tcPr>
            <w:tcW w:w="8456" w:type="dxa"/>
            <w:gridSpan w:val="2"/>
          </w:tcPr>
          <w:p w14:paraId="257C16AC" w14:textId="77777777" w:rsidR="00745F4F" w:rsidRDefault="00000000">
            <w:pPr>
              <w:pStyle w:val="TableParagraph"/>
              <w:spacing w:before="90" w:line="360" w:lineRule="auto"/>
              <w:ind w:left="112"/>
              <w:rPr>
                <w:rFonts w:ascii="宋体" w:hAnsi="宋体" w:cs="宋体" w:hint="eastAsia"/>
              </w:rPr>
            </w:pPr>
            <w:r>
              <w:rPr>
                <w:rFonts w:ascii="宋体" w:hAnsi="宋体" w:cs="宋体" w:hint="eastAsia"/>
              </w:rPr>
              <w:t xml:space="preserve">工程名称： </w:t>
            </w:r>
          </w:p>
        </w:tc>
      </w:tr>
      <w:tr w:rsidR="00745F4F" w14:paraId="56FEDBC6" w14:textId="77777777">
        <w:trPr>
          <w:trHeight w:val="420"/>
        </w:trPr>
        <w:tc>
          <w:tcPr>
            <w:tcW w:w="2238" w:type="dxa"/>
          </w:tcPr>
          <w:p w14:paraId="25EC0617" w14:textId="77777777" w:rsidR="00745F4F" w:rsidRDefault="00000000">
            <w:pPr>
              <w:pStyle w:val="TableParagraph"/>
              <w:spacing w:line="360" w:lineRule="auto"/>
              <w:ind w:left="112"/>
              <w:rPr>
                <w:rFonts w:ascii="宋体" w:hAnsi="宋体" w:cs="宋体" w:hint="eastAsia"/>
              </w:rPr>
            </w:pPr>
            <w:r>
              <w:rPr>
                <w:rFonts w:ascii="宋体" w:hAnsi="宋体" w:cs="宋体" w:hint="eastAsia"/>
              </w:rPr>
              <w:t xml:space="preserve">施工单位： </w:t>
            </w:r>
          </w:p>
        </w:tc>
        <w:tc>
          <w:tcPr>
            <w:tcW w:w="6218" w:type="dxa"/>
          </w:tcPr>
          <w:p w14:paraId="6AB258A0" w14:textId="77777777" w:rsidR="00745F4F" w:rsidRDefault="00000000">
            <w:pPr>
              <w:pStyle w:val="TableParagraph"/>
              <w:spacing w:line="360" w:lineRule="auto"/>
              <w:ind w:left="112"/>
              <w:rPr>
                <w:rFonts w:ascii="宋体" w:hAnsi="宋体" w:cs="宋体" w:hint="eastAsia"/>
              </w:rPr>
            </w:pPr>
            <w:r>
              <w:rPr>
                <w:rFonts w:ascii="宋体" w:hAnsi="宋体" w:cs="宋体" w:hint="eastAsia"/>
              </w:rPr>
              <w:t xml:space="preserve"> </w:t>
            </w:r>
          </w:p>
        </w:tc>
      </w:tr>
      <w:tr w:rsidR="00745F4F" w14:paraId="00FB4A36" w14:textId="77777777">
        <w:trPr>
          <w:trHeight w:val="405"/>
        </w:trPr>
        <w:tc>
          <w:tcPr>
            <w:tcW w:w="2238" w:type="dxa"/>
          </w:tcPr>
          <w:p w14:paraId="0A42191E" w14:textId="77777777" w:rsidR="00745F4F" w:rsidRDefault="00000000">
            <w:pPr>
              <w:pStyle w:val="TableParagraph"/>
              <w:spacing w:line="360" w:lineRule="auto"/>
              <w:ind w:left="112"/>
              <w:rPr>
                <w:rFonts w:ascii="宋体" w:hAnsi="宋体" w:cs="宋体" w:hint="eastAsia"/>
              </w:rPr>
            </w:pPr>
            <w:r>
              <w:rPr>
                <w:rFonts w:ascii="宋体" w:hAnsi="宋体" w:cs="宋体" w:hint="eastAsia"/>
              </w:rPr>
              <w:t xml:space="preserve">监理单位： </w:t>
            </w:r>
          </w:p>
        </w:tc>
        <w:tc>
          <w:tcPr>
            <w:tcW w:w="6218" w:type="dxa"/>
          </w:tcPr>
          <w:p w14:paraId="24CA53BD" w14:textId="77777777" w:rsidR="00745F4F" w:rsidRDefault="00000000">
            <w:pPr>
              <w:pStyle w:val="TableParagraph"/>
              <w:spacing w:line="360" w:lineRule="auto"/>
              <w:ind w:left="112"/>
              <w:rPr>
                <w:rFonts w:ascii="宋体" w:hAnsi="宋体" w:cs="宋体" w:hint="eastAsia"/>
              </w:rPr>
            </w:pPr>
            <w:r>
              <w:rPr>
                <w:rFonts w:ascii="宋体" w:hAnsi="宋体" w:cs="宋体" w:hint="eastAsia"/>
              </w:rPr>
              <w:t xml:space="preserve"> </w:t>
            </w:r>
          </w:p>
        </w:tc>
      </w:tr>
      <w:tr w:rsidR="00745F4F" w14:paraId="1A32B56C" w14:textId="77777777">
        <w:trPr>
          <w:trHeight w:val="4354"/>
        </w:trPr>
        <w:tc>
          <w:tcPr>
            <w:tcW w:w="8456" w:type="dxa"/>
            <w:gridSpan w:val="2"/>
          </w:tcPr>
          <w:p w14:paraId="435AB735" w14:textId="77777777" w:rsidR="00745F4F" w:rsidRDefault="00000000">
            <w:pPr>
              <w:pStyle w:val="TableParagraph"/>
              <w:spacing w:before="90" w:line="360" w:lineRule="auto"/>
              <w:ind w:left="112"/>
              <w:rPr>
                <w:rFonts w:ascii="宋体" w:hAnsi="宋体" w:cs="宋体" w:hint="eastAsia"/>
              </w:rPr>
            </w:pPr>
            <w:r>
              <w:rPr>
                <w:rFonts w:ascii="宋体" w:hAnsi="宋体" w:cs="宋体" w:hint="eastAsia"/>
              </w:rPr>
              <w:t xml:space="preserve"> </w:t>
            </w:r>
          </w:p>
          <w:p w14:paraId="0A3351F0" w14:textId="77777777" w:rsidR="00745F4F" w:rsidRDefault="00745F4F">
            <w:pPr>
              <w:pStyle w:val="TableParagraph"/>
              <w:spacing w:before="0" w:line="360" w:lineRule="auto"/>
              <w:ind w:left="0"/>
              <w:rPr>
                <w:rFonts w:ascii="宋体" w:hAnsi="宋体" w:cs="宋体" w:hint="eastAsia"/>
                <w:sz w:val="20"/>
              </w:rPr>
            </w:pPr>
          </w:p>
          <w:p w14:paraId="6DDB0F6B" w14:textId="77777777" w:rsidR="00745F4F" w:rsidRDefault="00000000">
            <w:pPr>
              <w:pStyle w:val="TableParagraph"/>
              <w:spacing w:before="165" w:line="360" w:lineRule="auto"/>
              <w:ind w:left="112"/>
              <w:rPr>
                <w:rFonts w:ascii="宋体" w:hAnsi="宋体" w:cs="宋体" w:hint="eastAsia"/>
              </w:rPr>
            </w:pPr>
            <w:r>
              <w:rPr>
                <w:rFonts w:ascii="宋体" w:hAnsi="宋体" w:cs="宋体" w:hint="eastAsia"/>
              </w:rPr>
              <w:t xml:space="preserve">（项目业主单位名称）： </w:t>
            </w:r>
          </w:p>
          <w:p w14:paraId="07EB74A9" w14:textId="77777777" w:rsidR="00745F4F" w:rsidRDefault="00000000">
            <w:pPr>
              <w:pStyle w:val="TableParagraph"/>
              <w:spacing w:before="121" w:line="360" w:lineRule="auto"/>
              <w:ind w:left="112" w:right="102"/>
              <w:rPr>
                <w:rFonts w:ascii="宋体" w:hAnsi="宋体" w:cs="宋体" w:hint="eastAsia"/>
              </w:rPr>
            </w:pPr>
            <w:r>
              <w:rPr>
                <w:rFonts w:ascii="宋体" w:hAnsi="宋体" w:cs="宋体" w:hint="eastAsia"/>
              </w:rPr>
              <w:t xml:space="preserve">    我单位负责承建的（工程名称）无拖欠农民工资的情况，贵单位先期支付我单位的工程款已优先用于支付了农民工工资，农民工工资全部按时足额进行了发放，请贵单位予以审核。 </w:t>
            </w:r>
          </w:p>
          <w:p w14:paraId="6EE72360" w14:textId="77777777" w:rsidR="00745F4F" w:rsidRDefault="00000000">
            <w:pPr>
              <w:pStyle w:val="TableParagraph"/>
              <w:spacing w:before="0" w:line="360" w:lineRule="auto"/>
              <w:ind w:left="112"/>
              <w:rPr>
                <w:rFonts w:ascii="宋体" w:hAnsi="宋体" w:cs="宋体" w:hint="eastAsia"/>
              </w:rPr>
            </w:pPr>
            <w:r>
              <w:rPr>
                <w:rFonts w:ascii="宋体" w:hAnsi="宋体" w:cs="宋体" w:hint="eastAsia"/>
              </w:rPr>
              <w:t xml:space="preserve"> </w:t>
            </w:r>
          </w:p>
          <w:p w14:paraId="34450B9E" w14:textId="77777777" w:rsidR="00745F4F" w:rsidRDefault="00745F4F">
            <w:pPr>
              <w:pStyle w:val="TableParagraph"/>
              <w:spacing w:before="0" w:line="360" w:lineRule="auto"/>
              <w:ind w:left="0"/>
              <w:rPr>
                <w:rFonts w:ascii="宋体" w:hAnsi="宋体" w:cs="宋体" w:hint="eastAsia"/>
                <w:sz w:val="20"/>
              </w:rPr>
            </w:pPr>
          </w:p>
          <w:p w14:paraId="57DB7C0C" w14:textId="77777777" w:rsidR="00745F4F" w:rsidRDefault="00000000">
            <w:pPr>
              <w:pStyle w:val="TableParagraph"/>
              <w:spacing w:before="166" w:line="360" w:lineRule="auto"/>
              <w:ind w:left="1374"/>
              <w:rPr>
                <w:rFonts w:ascii="宋体" w:hAnsi="宋体" w:cs="宋体" w:hint="eastAsia"/>
              </w:rPr>
            </w:pPr>
            <w:r>
              <w:rPr>
                <w:rFonts w:ascii="宋体" w:hAnsi="宋体" w:cs="宋体" w:hint="eastAsia"/>
              </w:rPr>
              <w:t>施工单位项目负责人签字（加盖项目章）：</w:t>
            </w:r>
            <w:r>
              <w:rPr>
                <w:rFonts w:ascii="宋体" w:hAnsi="宋体" w:cs="宋体" w:hint="eastAsia"/>
                <w:u w:val="single"/>
              </w:rPr>
              <w:t xml:space="preserve">        </w:t>
            </w:r>
            <w:r>
              <w:rPr>
                <w:rFonts w:ascii="宋体" w:hAnsi="宋体" w:cs="宋体" w:hint="eastAsia"/>
              </w:rPr>
              <w:t xml:space="preserve"> </w:t>
            </w:r>
          </w:p>
        </w:tc>
      </w:tr>
      <w:tr w:rsidR="00745F4F" w14:paraId="05389449" w14:textId="77777777">
        <w:trPr>
          <w:trHeight w:val="1081"/>
        </w:trPr>
        <w:tc>
          <w:tcPr>
            <w:tcW w:w="2238" w:type="dxa"/>
          </w:tcPr>
          <w:p w14:paraId="2666BAA4" w14:textId="77777777" w:rsidR="00745F4F" w:rsidRDefault="00745F4F">
            <w:pPr>
              <w:pStyle w:val="TableParagraph"/>
              <w:spacing w:before="0" w:line="360" w:lineRule="auto"/>
              <w:ind w:left="0"/>
              <w:rPr>
                <w:rFonts w:ascii="宋体" w:hAnsi="宋体" w:cs="宋体" w:hint="eastAsia"/>
                <w:sz w:val="20"/>
              </w:rPr>
            </w:pPr>
          </w:p>
          <w:p w14:paraId="4E12E737" w14:textId="77777777" w:rsidR="00745F4F" w:rsidRDefault="00745F4F">
            <w:pPr>
              <w:pStyle w:val="TableParagraph"/>
              <w:spacing w:before="2" w:line="360" w:lineRule="auto"/>
              <w:ind w:left="0"/>
              <w:rPr>
                <w:rFonts w:ascii="宋体" w:hAnsi="宋体" w:cs="宋体" w:hint="eastAsia"/>
                <w:sz w:val="15"/>
              </w:rPr>
            </w:pPr>
          </w:p>
          <w:p w14:paraId="463D0751" w14:textId="77777777" w:rsidR="00745F4F" w:rsidRDefault="00000000">
            <w:pPr>
              <w:pStyle w:val="TableParagraph"/>
              <w:spacing w:before="0" w:line="360" w:lineRule="auto"/>
              <w:ind w:left="382"/>
              <w:rPr>
                <w:rFonts w:ascii="宋体" w:hAnsi="宋体" w:cs="宋体" w:hint="eastAsia"/>
              </w:rPr>
            </w:pPr>
            <w:r>
              <w:rPr>
                <w:rFonts w:ascii="宋体" w:hAnsi="宋体" w:cs="宋体" w:hint="eastAsia"/>
              </w:rPr>
              <w:t xml:space="preserve">监理单位意见： </w:t>
            </w:r>
          </w:p>
        </w:tc>
        <w:tc>
          <w:tcPr>
            <w:tcW w:w="6218" w:type="dxa"/>
          </w:tcPr>
          <w:p w14:paraId="2E4E7C34" w14:textId="77777777" w:rsidR="00745F4F" w:rsidRDefault="00000000">
            <w:pPr>
              <w:pStyle w:val="TableParagraph"/>
              <w:spacing w:line="360" w:lineRule="auto"/>
              <w:ind w:left="112"/>
              <w:rPr>
                <w:rFonts w:ascii="宋体" w:hAnsi="宋体" w:cs="宋体" w:hint="eastAsia"/>
              </w:rPr>
            </w:pPr>
            <w:r>
              <w:rPr>
                <w:rFonts w:ascii="宋体" w:hAnsi="宋体" w:cs="宋体" w:hint="eastAsia"/>
              </w:rPr>
              <w:t xml:space="preserve"> </w:t>
            </w:r>
          </w:p>
          <w:p w14:paraId="13FF9F33" w14:textId="77777777" w:rsidR="00745F4F" w:rsidRDefault="00745F4F">
            <w:pPr>
              <w:pStyle w:val="TableParagraph"/>
              <w:spacing w:before="0" w:line="360" w:lineRule="auto"/>
              <w:ind w:left="0"/>
              <w:rPr>
                <w:rFonts w:ascii="宋体" w:hAnsi="宋体" w:cs="宋体" w:hint="eastAsia"/>
                <w:sz w:val="20"/>
              </w:rPr>
            </w:pPr>
          </w:p>
          <w:p w14:paraId="508B25DE" w14:textId="77777777" w:rsidR="00745F4F" w:rsidRDefault="00000000">
            <w:pPr>
              <w:pStyle w:val="TableParagraph"/>
              <w:spacing w:before="150" w:line="360" w:lineRule="auto"/>
              <w:ind w:left="112"/>
              <w:rPr>
                <w:rFonts w:ascii="宋体" w:hAnsi="宋体" w:cs="宋体" w:hint="eastAsia"/>
              </w:rPr>
            </w:pPr>
            <w:r>
              <w:rPr>
                <w:rFonts w:ascii="宋体" w:hAnsi="宋体" w:cs="宋体" w:hint="eastAsia"/>
              </w:rPr>
              <w:t xml:space="preserve">             总监签字并加盖项目章：</w:t>
            </w:r>
            <w:r>
              <w:rPr>
                <w:rFonts w:ascii="宋体" w:hAnsi="宋体" w:cs="宋体" w:hint="eastAsia"/>
                <w:u w:val="single"/>
              </w:rPr>
              <w:t xml:space="preserve">        </w:t>
            </w:r>
            <w:r>
              <w:rPr>
                <w:rFonts w:ascii="宋体" w:hAnsi="宋体" w:cs="宋体" w:hint="eastAsia"/>
              </w:rPr>
              <w:t xml:space="preserve"> </w:t>
            </w:r>
          </w:p>
        </w:tc>
      </w:tr>
      <w:tr w:rsidR="00745F4F" w14:paraId="100FA557" w14:textId="77777777">
        <w:trPr>
          <w:trHeight w:val="1141"/>
        </w:trPr>
        <w:tc>
          <w:tcPr>
            <w:tcW w:w="2238" w:type="dxa"/>
          </w:tcPr>
          <w:p w14:paraId="669D77CE" w14:textId="77777777" w:rsidR="00745F4F" w:rsidRDefault="00745F4F">
            <w:pPr>
              <w:pStyle w:val="TableParagraph"/>
              <w:spacing w:before="0" w:line="360" w:lineRule="auto"/>
              <w:ind w:left="0"/>
              <w:rPr>
                <w:rFonts w:ascii="宋体" w:hAnsi="宋体" w:cs="宋体" w:hint="eastAsia"/>
              </w:rPr>
            </w:pPr>
          </w:p>
          <w:p w14:paraId="4209F805" w14:textId="77777777" w:rsidR="00745F4F" w:rsidRDefault="00000000">
            <w:pPr>
              <w:pStyle w:val="TableParagraph"/>
              <w:spacing w:before="1" w:line="360" w:lineRule="auto"/>
              <w:ind w:left="908" w:right="153" w:hanging="736"/>
              <w:rPr>
                <w:rFonts w:ascii="宋体" w:hAnsi="宋体" w:cs="宋体" w:hint="eastAsia"/>
              </w:rPr>
            </w:pPr>
            <w:r>
              <w:rPr>
                <w:rFonts w:ascii="宋体" w:hAnsi="宋体" w:cs="宋体" w:hint="eastAsia"/>
              </w:rPr>
              <w:t xml:space="preserve">工程部项目负责人意见： </w:t>
            </w:r>
          </w:p>
        </w:tc>
        <w:tc>
          <w:tcPr>
            <w:tcW w:w="6218" w:type="dxa"/>
          </w:tcPr>
          <w:p w14:paraId="137CBE06" w14:textId="77777777" w:rsidR="00745F4F" w:rsidRDefault="00000000">
            <w:pPr>
              <w:pStyle w:val="TableParagraph"/>
              <w:spacing w:line="360" w:lineRule="auto"/>
              <w:ind w:left="112"/>
              <w:rPr>
                <w:rFonts w:ascii="宋体" w:hAnsi="宋体" w:cs="宋体" w:hint="eastAsia"/>
              </w:rPr>
            </w:pPr>
            <w:r>
              <w:rPr>
                <w:rFonts w:ascii="宋体" w:hAnsi="宋体" w:cs="宋体" w:hint="eastAsia"/>
              </w:rPr>
              <w:t xml:space="preserve"> </w:t>
            </w:r>
          </w:p>
          <w:p w14:paraId="3392965E" w14:textId="77777777" w:rsidR="00745F4F" w:rsidRDefault="00745F4F">
            <w:pPr>
              <w:pStyle w:val="TableParagraph"/>
              <w:spacing w:before="0" w:line="360" w:lineRule="auto"/>
              <w:ind w:left="0"/>
              <w:rPr>
                <w:rFonts w:ascii="宋体" w:hAnsi="宋体" w:cs="宋体" w:hint="eastAsia"/>
                <w:sz w:val="20"/>
              </w:rPr>
            </w:pPr>
          </w:p>
          <w:p w14:paraId="199F51BE" w14:textId="77777777" w:rsidR="00745F4F" w:rsidRDefault="00000000">
            <w:pPr>
              <w:pStyle w:val="TableParagraph"/>
              <w:spacing w:before="150" w:line="360" w:lineRule="auto"/>
              <w:ind w:left="112"/>
              <w:rPr>
                <w:rFonts w:ascii="宋体" w:hAnsi="宋体" w:cs="宋体" w:hint="eastAsia"/>
              </w:rPr>
            </w:pPr>
            <w:r>
              <w:rPr>
                <w:rFonts w:ascii="宋体" w:hAnsi="宋体" w:cs="宋体" w:hint="eastAsia"/>
              </w:rPr>
              <w:t xml:space="preserve">                   项目负责人签字：</w:t>
            </w:r>
            <w:r>
              <w:rPr>
                <w:rFonts w:ascii="宋体" w:hAnsi="宋体" w:cs="宋体" w:hint="eastAsia"/>
                <w:u w:val="single"/>
              </w:rPr>
              <w:t xml:space="preserve">        </w:t>
            </w:r>
            <w:r>
              <w:rPr>
                <w:rFonts w:ascii="宋体" w:hAnsi="宋体" w:cs="宋体" w:hint="eastAsia"/>
              </w:rPr>
              <w:t xml:space="preserve"> </w:t>
            </w:r>
          </w:p>
        </w:tc>
      </w:tr>
    </w:tbl>
    <w:p w14:paraId="4346C0BD" w14:textId="77777777" w:rsidR="00745F4F" w:rsidRDefault="00745F4F">
      <w:pPr>
        <w:spacing w:line="360" w:lineRule="auto"/>
        <w:rPr>
          <w:rFonts w:ascii="宋体" w:hAnsi="宋体" w:cs="宋体" w:hint="eastAsia"/>
        </w:rPr>
      </w:pPr>
    </w:p>
    <w:p w14:paraId="66CD93F6" w14:textId="77777777" w:rsidR="00745F4F" w:rsidRDefault="00745F4F">
      <w:pPr>
        <w:sectPr w:rsidR="00745F4F">
          <w:pgSz w:w="11907" w:h="16840"/>
          <w:pgMar w:top="1440" w:right="1800" w:bottom="1440" w:left="1800" w:header="851" w:footer="851" w:gutter="0"/>
          <w:cols w:space="720"/>
          <w:docGrid w:linePitch="381" w:charSpace="-5735"/>
        </w:sectPr>
      </w:pPr>
    </w:p>
    <w:p w14:paraId="5A0073A8" w14:textId="77777777" w:rsidR="00745F4F" w:rsidRDefault="00745F4F"/>
    <w:p w14:paraId="19D0EC3B" w14:textId="77777777" w:rsidR="00745F4F" w:rsidRDefault="00000000">
      <w:pPr>
        <w:pStyle w:val="1"/>
        <w:spacing w:line="360" w:lineRule="auto"/>
        <w:jc w:val="center"/>
        <w:rPr>
          <w:rFonts w:ascii="宋体" w:hAnsi="宋体" w:cs="仿宋" w:hint="eastAsia"/>
        </w:rPr>
      </w:pPr>
      <w:bookmarkStart w:id="763" w:name="_Toc534185829"/>
      <w:bookmarkStart w:id="764" w:name="_Toc23843"/>
      <w:bookmarkStart w:id="765" w:name="_Toc287620812"/>
      <w:bookmarkStart w:id="766" w:name="_Toc509218852"/>
      <w:bookmarkStart w:id="767" w:name="_Toc287607865"/>
      <w:bookmarkStart w:id="768" w:name="_Toc430530528"/>
      <w:bookmarkStart w:id="769" w:name="_Toc175920977"/>
      <w:bookmarkStart w:id="770" w:name="_Toc351203480"/>
      <w:bookmarkStart w:id="771" w:name="_Toc296890982"/>
      <w:bookmarkStart w:id="772" w:name="_Toc296503025"/>
      <w:r>
        <w:rPr>
          <w:rFonts w:ascii="宋体" w:hAnsi="宋体" w:cs="仿宋" w:hint="eastAsia"/>
        </w:rPr>
        <w:t xml:space="preserve">第五章  </w:t>
      </w:r>
      <w:bookmarkEnd w:id="763"/>
      <w:bookmarkEnd w:id="764"/>
      <w:bookmarkEnd w:id="765"/>
      <w:bookmarkEnd w:id="766"/>
      <w:bookmarkEnd w:id="767"/>
      <w:bookmarkEnd w:id="768"/>
      <w:r>
        <w:rPr>
          <w:rFonts w:ascii="宋体" w:hAnsi="宋体" w:cs="仿宋" w:hint="eastAsia"/>
        </w:rPr>
        <w:t>工程量清单</w:t>
      </w:r>
      <w:bookmarkEnd w:id="769"/>
    </w:p>
    <w:p w14:paraId="7F0348C7" w14:textId="77777777" w:rsidR="00745F4F" w:rsidRDefault="00745F4F">
      <w:pPr>
        <w:pStyle w:val="afff0"/>
        <w:ind w:firstLine="480"/>
      </w:pPr>
      <w:bookmarkStart w:id="773" w:name="_Toc170892802"/>
    </w:p>
    <w:p w14:paraId="3C0C0715" w14:textId="77777777" w:rsidR="00745F4F" w:rsidRDefault="00000000">
      <w:pPr>
        <w:pStyle w:val="1"/>
        <w:spacing w:line="360" w:lineRule="auto"/>
        <w:jc w:val="center"/>
        <w:rPr>
          <w:rFonts w:ascii="宋体" w:hAnsi="宋体" w:hint="eastAsia"/>
        </w:rPr>
      </w:pPr>
      <w:r>
        <w:rPr>
          <w:rFonts w:ascii="宋体" w:hAnsi="宋体" w:hint="eastAsia"/>
        </w:rPr>
        <w:br w:type="page"/>
      </w:r>
      <w:bookmarkStart w:id="774" w:name="_Toc175920978"/>
      <w:r>
        <w:rPr>
          <w:rFonts w:ascii="宋体" w:hAnsi="宋体" w:hint="eastAsia"/>
        </w:rPr>
        <w:lastRenderedPageBreak/>
        <w:t>第六章  竞选文件格式</w:t>
      </w:r>
      <w:bookmarkEnd w:id="773"/>
      <w:bookmarkEnd w:id="774"/>
    </w:p>
    <w:p w14:paraId="34789628" w14:textId="77777777" w:rsidR="00745F4F" w:rsidRDefault="00745F4F">
      <w:pPr>
        <w:spacing w:line="360" w:lineRule="auto"/>
        <w:rPr>
          <w:rFonts w:ascii="宋体" w:hAnsi="宋体" w:cs="仿宋" w:hint="eastAsia"/>
          <w:sz w:val="32"/>
          <w:szCs w:val="32"/>
        </w:rPr>
      </w:pPr>
    </w:p>
    <w:p w14:paraId="11255B18" w14:textId="77777777" w:rsidR="00745F4F"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61246409" w14:textId="77777777" w:rsidR="00745F4F" w:rsidRDefault="00000000">
      <w:pPr>
        <w:spacing w:line="500" w:lineRule="exact"/>
        <w:jc w:val="center"/>
        <w:rPr>
          <w:rFonts w:ascii="宋体" w:hAnsi="宋体" w:cs="宋体" w:hint="eastAsia"/>
          <w:b/>
          <w:sz w:val="28"/>
          <w:szCs w:val="28"/>
        </w:rPr>
      </w:pPr>
      <w:bookmarkStart w:id="775" w:name="_Toc18174"/>
      <w:bookmarkEnd w:id="770"/>
      <w:bookmarkEnd w:id="771"/>
      <w:bookmarkEnd w:id="772"/>
      <w:r>
        <w:rPr>
          <w:rFonts w:ascii="宋体" w:hAnsi="宋体" w:cs="宋体" w:hint="eastAsia"/>
          <w:b/>
          <w:bCs/>
          <w:sz w:val="28"/>
          <w:szCs w:val="28"/>
          <w:u w:val="single"/>
        </w:rPr>
        <w:lastRenderedPageBreak/>
        <w:t xml:space="preserve">                     （项目名称） </w:t>
      </w:r>
    </w:p>
    <w:p w14:paraId="4C1E8F93"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B76E03B"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A850B81"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D17260F"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C1BF142"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703225B"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E49CB6F"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00E3B04" w14:textId="77777777" w:rsidR="00745F4F" w:rsidRDefault="00745F4F">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CFACC31" w14:textId="77777777" w:rsidR="00745F4F"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2C782F12" w14:textId="77777777" w:rsidR="00745F4F"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竞选函（含资格审查）部分</w:t>
      </w:r>
    </w:p>
    <w:p w14:paraId="19B29305" w14:textId="77777777" w:rsidR="00745F4F" w:rsidRDefault="00745F4F">
      <w:pPr>
        <w:autoSpaceDE w:val="0"/>
        <w:autoSpaceDN w:val="0"/>
        <w:adjustRightInd w:val="0"/>
        <w:snapToGrid w:val="0"/>
        <w:ind w:firstLine="422"/>
        <w:rPr>
          <w:rFonts w:ascii="宋体" w:hAnsi="宋体" w:cs="宋体" w:hint="eastAsia"/>
          <w:b/>
          <w:kern w:val="0"/>
          <w:szCs w:val="21"/>
        </w:rPr>
      </w:pPr>
    </w:p>
    <w:p w14:paraId="72BED33F" w14:textId="77777777" w:rsidR="00745F4F" w:rsidRDefault="00745F4F">
      <w:pPr>
        <w:autoSpaceDE w:val="0"/>
        <w:autoSpaceDN w:val="0"/>
        <w:adjustRightInd w:val="0"/>
        <w:snapToGrid w:val="0"/>
        <w:ind w:firstLine="422"/>
        <w:rPr>
          <w:rFonts w:ascii="宋体" w:hAnsi="宋体" w:cs="宋体" w:hint="eastAsia"/>
          <w:b/>
          <w:kern w:val="0"/>
          <w:szCs w:val="21"/>
        </w:rPr>
      </w:pPr>
    </w:p>
    <w:p w14:paraId="1DBB0D14" w14:textId="77777777" w:rsidR="00745F4F" w:rsidRDefault="00745F4F">
      <w:pPr>
        <w:autoSpaceDE w:val="0"/>
        <w:autoSpaceDN w:val="0"/>
        <w:adjustRightInd w:val="0"/>
        <w:snapToGrid w:val="0"/>
        <w:ind w:firstLine="422"/>
        <w:rPr>
          <w:rFonts w:ascii="宋体" w:hAnsi="宋体" w:cs="宋体" w:hint="eastAsia"/>
          <w:b/>
          <w:kern w:val="0"/>
          <w:szCs w:val="21"/>
        </w:rPr>
      </w:pPr>
    </w:p>
    <w:p w14:paraId="2BF16F0A" w14:textId="77777777" w:rsidR="00745F4F" w:rsidRDefault="00745F4F">
      <w:pPr>
        <w:autoSpaceDE w:val="0"/>
        <w:autoSpaceDN w:val="0"/>
        <w:adjustRightInd w:val="0"/>
        <w:snapToGrid w:val="0"/>
        <w:ind w:firstLine="422"/>
        <w:rPr>
          <w:rFonts w:ascii="宋体" w:hAnsi="宋体" w:cs="宋体" w:hint="eastAsia"/>
          <w:b/>
          <w:kern w:val="0"/>
          <w:szCs w:val="21"/>
        </w:rPr>
      </w:pPr>
    </w:p>
    <w:p w14:paraId="683DA401" w14:textId="77777777" w:rsidR="00745F4F" w:rsidRDefault="00745F4F">
      <w:pPr>
        <w:autoSpaceDE w:val="0"/>
        <w:autoSpaceDN w:val="0"/>
        <w:adjustRightInd w:val="0"/>
        <w:snapToGrid w:val="0"/>
        <w:ind w:firstLine="422"/>
        <w:rPr>
          <w:rFonts w:ascii="宋体" w:hAnsi="宋体" w:cs="宋体" w:hint="eastAsia"/>
          <w:b/>
          <w:kern w:val="0"/>
          <w:szCs w:val="21"/>
        </w:rPr>
      </w:pPr>
    </w:p>
    <w:p w14:paraId="1FC99E3F" w14:textId="77777777" w:rsidR="00745F4F" w:rsidRDefault="00745F4F">
      <w:pPr>
        <w:autoSpaceDE w:val="0"/>
        <w:autoSpaceDN w:val="0"/>
        <w:adjustRightInd w:val="0"/>
        <w:snapToGrid w:val="0"/>
        <w:ind w:firstLine="422"/>
        <w:rPr>
          <w:rFonts w:ascii="宋体" w:hAnsi="宋体" w:cs="宋体" w:hint="eastAsia"/>
          <w:b/>
          <w:kern w:val="0"/>
          <w:szCs w:val="21"/>
        </w:rPr>
      </w:pPr>
    </w:p>
    <w:p w14:paraId="14C88F3C" w14:textId="77777777" w:rsidR="00745F4F" w:rsidRDefault="00745F4F">
      <w:pPr>
        <w:autoSpaceDE w:val="0"/>
        <w:autoSpaceDN w:val="0"/>
        <w:adjustRightInd w:val="0"/>
        <w:snapToGrid w:val="0"/>
        <w:ind w:firstLine="422"/>
        <w:rPr>
          <w:rFonts w:ascii="宋体" w:hAnsi="宋体" w:cs="宋体" w:hint="eastAsia"/>
          <w:b/>
          <w:kern w:val="0"/>
          <w:szCs w:val="21"/>
        </w:rPr>
      </w:pPr>
    </w:p>
    <w:p w14:paraId="6D2BBB0C" w14:textId="77777777" w:rsidR="00745F4F" w:rsidRDefault="00745F4F">
      <w:pPr>
        <w:autoSpaceDE w:val="0"/>
        <w:autoSpaceDN w:val="0"/>
        <w:adjustRightInd w:val="0"/>
        <w:snapToGrid w:val="0"/>
        <w:ind w:firstLine="422"/>
        <w:rPr>
          <w:rFonts w:ascii="宋体" w:hAnsi="宋体" w:cs="宋体" w:hint="eastAsia"/>
          <w:b/>
          <w:kern w:val="0"/>
          <w:szCs w:val="21"/>
        </w:rPr>
      </w:pPr>
    </w:p>
    <w:p w14:paraId="41B3BBC9" w14:textId="77777777" w:rsidR="00745F4F" w:rsidRDefault="00745F4F">
      <w:pPr>
        <w:autoSpaceDE w:val="0"/>
        <w:autoSpaceDN w:val="0"/>
        <w:adjustRightInd w:val="0"/>
        <w:snapToGrid w:val="0"/>
        <w:ind w:firstLine="422"/>
        <w:rPr>
          <w:rFonts w:ascii="宋体" w:hAnsi="宋体" w:cs="宋体" w:hint="eastAsia"/>
          <w:b/>
          <w:kern w:val="0"/>
          <w:szCs w:val="21"/>
        </w:rPr>
      </w:pPr>
    </w:p>
    <w:p w14:paraId="2737F4C0" w14:textId="77777777" w:rsidR="00745F4F" w:rsidRDefault="00745F4F">
      <w:pPr>
        <w:autoSpaceDE w:val="0"/>
        <w:autoSpaceDN w:val="0"/>
        <w:adjustRightInd w:val="0"/>
        <w:snapToGrid w:val="0"/>
        <w:ind w:firstLine="422"/>
        <w:rPr>
          <w:rFonts w:ascii="宋体" w:hAnsi="宋体" w:cs="宋体" w:hint="eastAsia"/>
          <w:b/>
          <w:kern w:val="0"/>
          <w:szCs w:val="21"/>
        </w:rPr>
      </w:pPr>
    </w:p>
    <w:p w14:paraId="28B51E5A" w14:textId="77777777" w:rsidR="00745F4F" w:rsidRDefault="00745F4F">
      <w:pPr>
        <w:autoSpaceDE w:val="0"/>
        <w:autoSpaceDN w:val="0"/>
        <w:adjustRightInd w:val="0"/>
        <w:snapToGrid w:val="0"/>
        <w:ind w:firstLine="422"/>
        <w:rPr>
          <w:rFonts w:ascii="宋体" w:hAnsi="宋体" w:cs="宋体" w:hint="eastAsia"/>
          <w:b/>
          <w:kern w:val="0"/>
          <w:szCs w:val="21"/>
        </w:rPr>
      </w:pPr>
    </w:p>
    <w:p w14:paraId="475A29CD" w14:textId="77777777" w:rsidR="00745F4F" w:rsidRDefault="00745F4F">
      <w:pPr>
        <w:autoSpaceDE w:val="0"/>
        <w:autoSpaceDN w:val="0"/>
        <w:adjustRightInd w:val="0"/>
        <w:snapToGrid w:val="0"/>
        <w:ind w:firstLine="402"/>
        <w:rPr>
          <w:rFonts w:ascii="宋体" w:hAnsi="宋体" w:cs="宋体" w:hint="eastAsia"/>
          <w:b/>
          <w:kern w:val="0"/>
          <w:sz w:val="20"/>
          <w:szCs w:val="20"/>
        </w:rPr>
      </w:pPr>
    </w:p>
    <w:p w14:paraId="690285C5" w14:textId="77777777" w:rsidR="00745F4F"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20D2D0C7" w14:textId="77777777" w:rsidR="00745F4F"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52A01F95" w14:textId="77777777" w:rsidR="00745F4F"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63E8874B" w14:textId="77777777" w:rsidR="00745F4F" w:rsidRDefault="00745F4F">
      <w:pPr>
        <w:ind w:firstLine="420"/>
        <w:rPr>
          <w:rFonts w:ascii="宋体" w:hAnsi="宋体" w:hint="eastAsia"/>
          <w:color w:val="000000"/>
        </w:rPr>
      </w:pPr>
    </w:p>
    <w:p w14:paraId="6A9B4539" w14:textId="77777777" w:rsidR="00745F4F" w:rsidRDefault="00745F4F">
      <w:pPr>
        <w:pStyle w:val="afff0"/>
        <w:ind w:firstLine="480"/>
      </w:pPr>
      <w:bookmarkStart w:id="776" w:name="_Toc702"/>
      <w:bookmarkStart w:id="777" w:name="_Toc31297"/>
      <w:bookmarkStart w:id="778" w:name="_Toc5882"/>
      <w:bookmarkStart w:id="779" w:name="_Toc8605"/>
      <w:bookmarkStart w:id="780" w:name="_Toc31417"/>
      <w:bookmarkStart w:id="781" w:name="_Toc482175913"/>
      <w:bookmarkStart w:id="782" w:name="_Toc436833744"/>
      <w:bookmarkStart w:id="783" w:name="_Toc30022"/>
      <w:bookmarkStart w:id="784" w:name="_Toc16828"/>
      <w:bookmarkStart w:id="785" w:name="_Toc6715"/>
    </w:p>
    <w:p w14:paraId="61BB9B02" w14:textId="77777777" w:rsidR="00745F4F" w:rsidRDefault="00745F4F">
      <w:pPr>
        <w:rPr>
          <w:rFonts w:ascii="宋体" w:hAnsi="宋体" w:hint="eastAsia"/>
          <w:color w:val="000000"/>
        </w:rPr>
      </w:pPr>
    </w:p>
    <w:p w14:paraId="75368CDE" w14:textId="77777777" w:rsidR="00745F4F" w:rsidRDefault="00745F4F">
      <w:pPr>
        <w:pStyle w:val="aa"/>
        <w:rPr>
          <w:rFonts w:ascii="宋体" w:hAnsi="宋体" w:hint="eastAsia"/>
          <w:color w:val="000000"/>
        </w:rPr>
      </w:pPr>
    </w:p>
    <w:p w14:paraId="48C70521" w14:textId="77777777" w:rsidR="00745F4F" w:rsidRDefault="00745F4F">
      <w:pPr>
        <w:rPr>
          <w:rFonts w:ascii="宋体" w:hAnsi="宋体" w:hint="eastAsia"/>
          <w:color w:val="000000"/>
        </w:rPr>
      </w:pPr>
    </w:p>
    <w:p w14:paraId="161C8CCC" w14:textId="77777777" w:rsidR="00745F4F" w:rsidRDefault="00745F4F">
      <w:pPr>
        <w:pStyle w:val="aa"/>
        <w:rPr>
          <w:rFonts w:ascii="宋体" w:hAnsi="宋体" w:hint="eastAsia"/>
          <w:color w:val="000000"/>
        </w:rPr>
      </w:pPr>
    </w:p>
    <w:p w14:paraId="60521E5D" w14:textId="77777777" w:rsidR="00745F4F" w:rsidRDefault="00745F4F">
      <w:pPr>
        <w:rPr>
          <w:rFonts w:ascii="宋体" w:hAnsi="宋体" w:hint="eastAsia"/>
        </w:rPr>
      </w:pPr>
    </w:p>
    <w:p w14:paraId="4963AEBA" w14:textId="77777777" w:rsidR="00745F4F"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lastRenderedPageBreak/>
        <w:t>目     录</w:t>
      </w:r>
    </w:p>
    <w:p w14:paraId="1032E05A" w14:textId="77777777" w:rsidR="00745F4F" w:rsidRDefault="00745F4F">
      <w:pPr>
        <w:autoSpaceDE w:val="0"/>
        <w:autoSpaceDN w:val="0"/>
        <w:adjustRightInd w:val="0"/>
        <w:snapToGrid w:val="0"/>
        <w:ind w:firstLine="420"/>
        <w:rPr>
          <w:rFonts w:ascii="宋体" w:hAnsi="宋体" w:cs="宋体" w:hint="eastAsia"/>
          <w:snapToGrid w:val="0"/>
          <w:kern w:val="0"/>
          <w:szCs w:val="21"/>
        </w:rPr>
      </w:pPr>
    </w:p>
    <w:p w14:paraId="0AD59AD0" w14:textId="77777777" w:rsidR="00745F4F" w:rsidRDefault="00000000">
      <w:pPr>
        <w:autoSpaceDE w:val="0"/>
        <w:autoSpaceDN w:val="0"/>
        <w:adjustRightInd w:val="0"/>
        <w:spacing w:line="360" w:lineRule="auto"/>
        <w:ind w:firstLineChars="200" w:firstLine="480"/>
        <w:jc w:val="center"/>
        <w:rPr>
          <w:rFonts w:ascii="宋体" w:hAnsi="宋体" w:hint="eastAsia"/>
          <w:kern w:val="0"/>
          <w:sz w:val="24"/>
        </w:rPr>
      </w:pPr>
      <w:bookmarkStart w:id="786"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3FA0E74B" w14:textId="77777777" w:rsidR="00745F4F" w:rsidRDefault="00745F4F">
      <w:pPr>
        <w:pStyle w:val="afff0"/>
        <w:ind w:firstLine="480"/>
      </w:pPr>
    </w:p>
    <w:p w14:paraId="1AD5F7E6" w14:textId="77777777" w:rsidR="00745F4F" w:rsidRDefault="00745F4F">
      <w:pPr>
        <w:rPr>
          <w:rFonts w:ascii="宋体" w:hAnsi="宋体" w:cs="宋体" w:hint="eastAsia"/>
          <w:szCs w:val="28"/>
        </w:rPr>
      </w:pPr>
    </w:p>
    <w:p w14:paraId="1D93E941" w14:textId="77777777" w:rsidR="00745F4F" w:rsidRDefault="00745F4F">
      <w:pPr>
        <w:pStyle w:val="aa"/>
        <w:rPr>
          <w:rFonts w:ascii="宋体" w:hAnsi="宋体" w:cs="宋体" w:hint="eastAsia"/>
          <w:szCs w:val="28"/>
        </w:rPr>
      </w:pPr>
    </w:p>
    <w:p w14:paraId="4E682D04" w14:textId="77777777" w:rsidR="00745F4F" w:rsidRDefault="00745F4F">
      <w:pPr>
        <w:rPr>
          <w:rFonts w:ascii="宋体" w:hAnsi="宋体" w:cs="宋体" w:hint="eastAsia"/>
          <w:szCs w:val="28"/>
        </w:rPr>
      </w:pPr>
    </w:p>
    <w:p w14:paraId="0D93DA75" w14:textId="77777777" w:rsidR="00745F4F" w:rsidRDefault="00745F4F">
      <w:pPr>
        <w:pStyle w:val="aa"/>
        <w:rPr>
          <w:rFonts w:ascii="宋体" w:hAnsi="宋体" w:cs="宋体" w:hint="eastAsia"/>
          <w:szCs w:val="28"/>
        </w:rPr>
      </w:pPr>
    </w:p>
    <w:p w14:paraId="7C307279" w14:textId="77777777" w:rsidR="00745F4F" w:rsidRDefault="00745F4F">
      <w:pPr>
        <w:rPr>
          <w:rFonts w:ascii="宋体" w:hAnsi="宋体" w:cs="宋体" w:hint="eastAsia"/>
          <w:szCs w:val="28"/>
        </w:rPr>
      </w:pPr>
    </w:p>
    <w:p w14:paraId="69A48018" w14:textId="77777777" w:rsidR="00745F4F" w:rsidRDefault="00745F4F">
      <w:pPr>
        <w:pStyle w:val="aa"/>
        <w:rPr>
          <w:rFonts w:ascii="宋体" w:hAnsi="宋体" w:cs="宋体" w:hint="eastAsia"/>
          <w:szCs w:val="28"/>
        </w:rPr>
      </w:pPr>
    </w:p>
    <w:p w14:paraId="66D30789" w14:textId="77777777" w:rsidR="00745F4F" w:rsidRDefault="00745F4F">
      <w:pPr>
        <w:rPr>
          <w:rFonts w:ascii="宋体" w:hAnsi="宋体" w:cs="宋体" w:hint="eastAsia"/>
          <w:szCs w:val="28"/>
        </w:rPr>
      </w:pPr>
    </w:p>
    <w:p w14:paraId="48D50569" w14:textId="77777777" w:rsidR="00745F4F" w:rsidRDefault="00745F4F">
      <w:pPr>
        <w:pStyle w:val="aa"/>
        <w:rPr>
          <w:rFonts w:ascii="宋体" w:hAnsi="宋体" w:cs="宋体" w:hint="eastAsia"/>
          <w:szCs w:val="28"/>
        </w:rPr>
      </w:pPr>
    </w:p>
    <w:p w14:paraId="2F3D638A" w14:textId="77777777" w:rsidR="00745F4F" w:rsidRDefault="00745F4F">
      <w:pPr>
        <w:rPr>
          <w:rFonts w:ascii="宋体" w:hAnsi="宋体" w:cs="宋体" w:hint="eastAsia"/>
          <w:szCs w:val="28"/>
        </w:rPr>
      </w:pPr>
    </w:p>
    <w:p w14:paraId="6120692A" w14:textId="77777777" w:rsidR="00745F4F" w:rsidRDefault="00745F4F">
      <w:pPr>
        <w:pStyle w:val="aa"/>
        <w:rPr>
          <w:rFonts w:ascii="宋体" w:hAnsi="宋体" w:cs="宋体" w:hint="eastAsia"/>
          <w:szCs w:val="28"/>
        </w:rPr>
      </w:pPr>
    </w:p>
    <w:p w14:paraId="336F6DC4" w14:textId="77777777" w:rsidR="00745F4F" w:rsidRDefault="00745F4F">
      <w:pPr>
        <w:rPr>
          <w:rFonts w:ascii="宋体" w:hAnsi="宋体" w:cs="宋体" w:hint="eastAsia"/>
          <w:szCs w:val="28"/>
        </w:rPr>
      </w:pPr>
    </w:p>
    <w:p w14:paraId="54D2B532" w14:textId="77777777" w:rsidR="00745F4F" w:rsidRDefault="00745F4F">
      <w:pPr>
        <w:pStyle w:val="aa"/>
        <w:rPr>
          <w:rFonts w:ascii="宋体" w:hAnsi="宋体" w:cs="宋体" w:hint="eastAsia"/>
          <w:szCs w:val="28"/>
        </w:rPr>
      </w:pPr>
    </w:p>
    <w:p w14:paraId="327E1376" w14:textId="77777777" w:rsidR="00745F4F" w:rsidRDefault="00745F4F">
      <w:pPr>
        <w:rPr>
          <w:rFonts w:ascii="宋体" w:hAnsi="宋体" w:cs="宋体" w:hint="eastAsia"/>
          <w:szCs w:val="28"/>
        </w:rPr>
      </w:pPr>
    </w:p>
    <w:p w14:paraId="29BD569B" w14:textId="77777777" w:rsidR="00745F4F" w:rsidRDefault="00745F4F">
      <w:pPr>
        <w:pStyle w:val="aa"/>
        <w:rPr>
          <w:rFonts w:ascii="宋体" w:hAnsi="宋体" w:cs="宋体" w:hint="eastAsia"/>
          <w:szCs w:val="28"/>
        </w:rPr>
      </w:pPr>
    </w:p>
    <w:p w14:paraId="5FB04FC0" w14:textId="77777777" w:rsidR="00745F4F" w:rsidRDefault="00745F4F">
      <w:pPr>
        <w:rPr>
          <w:rFonts w:ascii="宋体" w:hAnsi="宋体" w:cs="宋体" w:hint="eastAsia"/>
          <w:szCs w:val="28"/>
        </w:rPr>
      </w:pPr>
    </w:p>
    <w:p w14:paraId="09F0519E" w14:textId="77777777" w:rsidR="00745F4F" w:rsidRDefault="00745F4F">
      <w:pPr>
        <w:pStyle w:val="aa"/>
        <w:rPr>
          <w:rFonts w:ascii="宋体" w:hAnsi="宋体" w:cs="宋体" w:hint="eastAsia"/>
          <w:szCs w:val="28"/>
        </w:rPr>
      </w:pPr>
    </w:p>
    <w:p w14:paraId="6377DE35" w14:textId="77777777" w:rsidR="00745F4F" w:rsidRDefault="00745F4F">
      <w:pPr>
        <w:rPr>
          <w:rFonts w:ascii="宋体" w:hAnsi="宋体" w:cs="宋体" w:hint="eastAsia"/>
          <w:szCs w:val="28"/>
        </w:rPr>
      </w:pPr>
    </w:p>
    <w:p w14:paraId="08947FDC" w14:textId="77777777" w:rsidR="00745F4F" w:rsidRDefault="00745F4F">
      <w:pPr>
        <w:pStyle w:val="aa"/>
        <w:rPr>
          <w:rFonts w:ascii="宋体" w:hAnsi="宋体" w:cs="宋体" w:hint="eastAsia"/>
          <w:szCs w:val="28"/>
        </w:rPr>
      </w:pPr>
    </w:p>
    <w:p w14:paraId="43F9BDEA" w14:textId="77777777" w:rsidR="00745F4F" w:rsidRDefault="00745F4F">
      <w:pPr>
        <w:rPr>
          <w:rFonts w:ascii="宋体" w:hAnsi="宋体" w:cs="宋体" w:hint="eastAsia"/>
          <w:szCs w:val="28"/>
        </w:rPr>
      </w:pPr>
    </w:p>
    <w:p w14:paraId="5EF78D2D" w14:textId="77777777" w:rsidR="00745F4F" w:rsidRDefault="00745F4F">
      <w:pPr>
        <w:pStyle w:val="aa"/>
        <w:rPr>
          <w:rFonts w:ascii="宋体" w:hAnsi="宋体" w:cs="宋体" w:hint="eastAsia"/>
          <w:szCs w:val="28"/>
        </w:rPr>
      </w:pPr>
    </w:p>
    <w:p w14:paraId="59EFE903" w14:textId="77777777" w:rsidR="00745F4F" w:rsidRDefault="00745F4F">
      <w:pPr>
        <w:rPr>
          <w:rFonts w:ascii="宋体" w:hAnsi="宋体" w:cs="宋体" w:hint="eastAsia"/>
          <w:szCs w:val="28"/>
        </w:rPr>
      </w:pPr>
    </w:p>
    <w:p w14:paraId="63CB06FB" w14:textId="77777777" w:rsidR="00745F4F" w:rsidRDefault="00745F4F">
      <w:pPr>
        <w:pStyle w:val="aa"/>
        <w:rPr>
          <w:rFonts w:ascii="宋体" w:hAnsi="宋体" w:cs="宋体" w:hint="eastAsia"/>
          <w:szCs w:val="28"/>
        </w:rPr>
      </w:pPr>
    </w:p>
    <w:p w14:paraId="7ED7C4CA" w14:textId="77777777" w:rsidR="00745F4F" w:rsidRDefault="00745F4F">
      <w:pPr>
        <w:rPr>
          <w:rFonts w:ascii="宋体" w:hAnsi="宋体" w:cs="宋体" w:hint="eastAsia"/>
          <w:szCs w:val="28"/>
        </w:rPr>
      </w:pPr>
    </w:p>
    <w:p w14:paraId="36A57205" w14:textId="77777777" w:rsidR="00745F4F" w:rsidRDefault="00745F4F">
      <w:pPr>
        <w:pStyle w:val="aa"/>
        <w:rPr>
          <w:rFonts w:ascii="宋体" w:hAnsi="宋体" w:cs="宋体" w:hint="eastAsia"/>
          <w:szCs w:val="28"/>
        </w:rPr>
      </w:pPr>
    </w:p>
    <w:p w14:paraId="0413EE61" w14:textId="77777777" w:rsidR="00745F4F" w:rsidRDefault="00745F4F">
      <w:pPr>
        <w:rPr>
          <w:rFonts w:ascii="宋体" w:hAnsi="宋体" w:hint="eastAsia"/>
        </w:rPr>
      </w:pPr>
    </w:p>
    <w:p w14:paraId="0BACBA6F" w14:textId="77777777" w:rsidR="00745F4F"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787" w:name="_Toc175920979"/>
      <w:bookmarkStart w:id="788" w:name="_Toc174636050"/>
      <w:bookmarkStart w:id="789" w:name="_Toc175920943"/>
      <w:bookmarkStart w:id="790" w:name="_Toc174459505"/>
      <w:r>
        <w:rPr>
          <w:rFonts w:ascii="宋体" w:hAnsi="宋体" w:cs="宋体" w:hint="eastAsia"/>
          <w:szCs w:val="28"/>
        </w:rPr>
        <w:lastRenderedPageBreak/>
        <w:t>一、竞选函</w:t>
      </w:r>
      <w:bookmarkEnd w:id="786"/>
      <w:bookmarkEnd w:id="787"/>
      <w:bookmarkEnd w:id="788"/>
      <w:bookmarkEnd w:id="789"/>
      <w:bookmarkEnd w:id="790"/>
    </w:p>
    <w:p w14:paraId="7C78FAD4" w14:textId="77777777" w:rsidR="00745F4F"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483B944C" w14:textId="0407D053" w:rsidR="00745F4F" w:rsidRDefault="00000000" w:rsidP="00795659">
      <w:pPr>
        <w:tabs>
          <w:tab w:val="left" w:pos="2238"/>
          <w:tab w:val="left" w:pos="2655"/>
          <w:tab w:val="left" w:pos="6615"/>
          <w:tab w:val="left" w:pos="6765"/>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竞争性比选文件</w:t>
      </w:r>
      <w:r>
        <w:rPr>
          <w:rFonts w:ascii="宋体" w:hAnsi="宋体"/>
          <w:snapToGrid w:val="0"/>
          <w:kern w:val="0"/>
          <w:szCs w:val="21"/>
        </w:rPr>
        <w:t>的全部内容，</w:t>
      </w:r>
      <w:r>
        <w:rPr>
          <w:rFonts w:ascii="宋体" w:hAnsi="宋体"/>
          <w:szCs w:val="21"/>
        </w:rPr>
        <w:t>愿意以</w:t>
      </w:r>
      <w:r>
        <w:rPr>
          <w:rFonts w:ascii="宋体" w:hAnsi="宋体" w:hint="eastAsia"/>
          <w:szCs w:val="21"/>
        </w:rPr>
        <w:t>竞选总报价</w:t>
      </w:r>
      <w:r>
        <w:rPr>
          <w:rFonts w:ascii="宋体" w:hAnsi="宋体"/>
          <w:snapToGrid w:val="0"/>
          <w:kern w:val="0"/>
          <w:szCs w:val="21"/>
        </w:rPr>
        <w:t>¥</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大写：</w:t>
      </w:r>
      <w:r>
        <w:rPr>
          <w:rFonts w:ascii="宋体" w:hAnsi="宋体" w:hint="eastAsia"/>
          <w:szCs w:val="21"/>
          <w:u w:val="single"/>
        </w:rPr>
        <w:t xml:space="preserve">     </w:t>
      </w:r>
      <w:r w:rsidR="00795659">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sidR="00795659">
        <w:rPr>
          <w:rFonts w:ascii="宋体" w:hAnsi="宋体" w:hint="eastAsia"/>
          <w:snapToGrid w:val="0"/>
          <w:kern w:val="0"/>
          <w:szCs w:val="21"/>
        </w:rPr>
        <w:t>；</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，身份证号码：</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，证书号：</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。工期及缺陷责任期要求：</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sidR="00795659">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p>
    <w:p w14:paraId="30B4F610" w14:textId="77777777" w:rsidR="00745F4F"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响应竞争性比选文件规定的竞选有效期，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29507E1C" w14:textId="77777777" w:rsidR="00745F4F"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1002B7CA" w14:textId="77777777" w:rsidR="00745F4F"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53517C06" w14:textId="77777777" w:rsidR="00745F4F"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80FE27E" w14:textId="77777777" w:rsidR="00745F4F"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竞争性比选文件</w:t>
      </w:r>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147106B2" w14:textId="77777777" w:rsidR="00745F4F"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4F1A8526" w14:textId="77777777" w:rsidR="00745F4F"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（5）我方承诺以不低于竞争性比选文件标准和要求，完成全部合同内容。</w:t>
      </w:r>
    </w:p>
    <w:p w14:paraId="4772DC45" w14:textId="77777777" w:rsidR="00745F4F"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竞争性比选文件</w:t>
      </w:r>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115027E2" w14:textId="16D24A87" w:rsidR="00745F4F" w:rsidRPr="00795659" w:rsidRDefault="00000000" w:rsidP="00795659">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3F7EC960" w14:textId="3ACFBE0B" w:rsidR="00795659" w:rsidRDefault="00795659">
      <w:pPr>
        <w:widowControl/>
        <w:jc w:val="left"/>
        <w:rPr>
          <w:rFonts w:ascii="宋体" w:hAnsi="宋体" w:hint="eastAsia"/>
          <w:snapToGrid w:val="0"/>
          <w:kern w:val="0"/>
          <w:szCs w:val="21"/>
        </w:rPr>
      </w:pPr>
      <w:r>
        <w:rPr>
          <w:rFonts w:ascii="宋体" w:hAnsi="宋体" w:hint="eastAsia"/>
          <w:snapToGrid w:val="0"/>
          <w:kern w:val="0"/>
          <w:szCs w:val="21"/>
        </w:rPr>
        <w:br w:type="page"/>
      </w:r>
    </w:p>
    <w:p w14:paraId="4EBA872F" w14:textId="77777777" w:rsidR="00795659" w:rsidRDefault="00795659">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p>
    <w:p w14:paraId="7F4DE1CE" w14:textId="1BB66649" w:rsidR="00745F4F"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69DC9FA2" w14:textId="77777777" w:rsidR="00745F4F"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FE4F72C" w14:textId="77777777" w:rsidR="00745F4F" w:rsidRDefault="00000000">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DEB2D5A" w14:textId="77777777" w:rsidR="00745F4F"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62378B6B" w14:textId="77777777" w:rsidR="00745F4F"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07EC6AC8" w14:textId="77777777" w:rsidR="00745F4F" w:rsidRDefault="00745F4F">
      <w:pPr>
        <w:tabs>
          <w:tab w:val="left" w:pos="8300"/>
        </w:tabs>
        <w:autoSpaceDE w:val="0"/>
        <w:autoSpaceDN w:val="0"/>
        <w:adjustRightInd w:val="0"/>
        <w:spacing w:line="600" w:lineRule="auto"/>
        <w:ind w:firstLineChars="200" w:firstLine="420"/>
        <w:rPr>
          <w:rFonts w:ascii="宋体" w:hAnsi="宋体" w:hint="eastAsia"/>
          <w:snapToGrid w:val="0"/>
          <w:kern w:val="0"/>
          <w:szCs w:val="21"/>
        </w:rPr>
      </w:pPr>
    </w:p>
    <w:p w14:paraId="13C92525" w14:textId="77777777" w:rsidR="00745F4F"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4F0CA341" w14:textId="77777777" w:rsidR="00745F4F" w:rsidRDefault="00000000">
      <w:pPr>
        <w:widowControl/>
        <w:jc w:val="left"/>
        <w:rPr>
          <w:rFonts w:ascii="宋体" w:hAnsi="宋体" w:cs="宋体" w:hint="eastAsia"/>
          <w:b/>
          <w:bCs/>
          <w:sz w:val="32"/>
          <w:szCs w:val="28"/>
        </w:rPr>
      </w:pPr>
      <w:bookmarkStart w:id="791" w:name="_Toc10132"/>
      <w:bookmarkStart w:id="792" w:name="_Toc174459506"/>
      <w:bookmarkStart w:id="793" w:name="_Toc4331"/>
      <w:bookmarkStart w:id="794" w:name="_Toc175920944"/>
      <w:bookmarkStart w:id="795" w:name="_Toc174636051"/>
      <w:bookmarkStart w:id="796" w:name="_Toc175920980"/>
      <w:r>
        <w:rPr>
          <w:rFonts w:ascii="宋体" w:hAnsi="宋体" w:cs="宋体" w:hint="eastAsia"/>
          <w:szCs w:val="28"/>
        </w:rPr>
        <w:br w:type="page"/>
      </w:r>
    </w:p>
    <w:p w14:paraId="26A2AF8B" w14:textId="77777777" w:rsidR="00745F4F" w:rsidRDefault="00000000">
      <w:pPr>
        <w:pStyle w:val="2"/>
        <w:spacing w:before="240" w:after="240"/>
        <w:rPr>
          <w:rFonts w:ascii="宋体" w:hAnsi="宋体" w:cs="宋体" w:hint="eastAsia"/>
          <w:szCs w:val="28"/>
        </w:rPr>
      </w:pPr>
      <w:r>
        <w:rPr>
          <w:rFonts w:ascii="宋体" w:hAnsi="宋体" w:cs="宋体" w:hint="eastAsia"/>
          <w:szCs w:val="28"/>
        </w:rPr>
        <w:lastRenderedPageBreak/>
        <w:t>二、</w:t>
      </w:r>
      <w:bookmarkEnd w:id="791"/>
      <w:r>
        <w:rPr>
          <w:rFonts w:ascii="宋体" w:hAnsi="宋体" w:cs="宋体" w:hint="eastAsia"/>
          <w:szCs w:val="28"/>
        </w:rPr>
        <w:t>法定代表人身份证明及授权委托书</w:t>
      </w:r>
      <w:bookmarkEnd w:id="792"/>
      <w:bookmarkEnd w:id="793"/>
      <w:bookmarkEnd w:id="794"/>
      <w:bookmarkEnd w:id="795"/>
      <w:bookmarkEnd w:id="796"/>
    </w:p>
    <w:p w14:paraId="4A353CB0" w14:textId="77777777" w:rsidR="00745F4F"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776619EE" w14:textId="77777777" w:rsidR="00745F4F"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797" w:name="_Toc22971"/>
      <w:bookmarkStart w:id="798" w:name="_Toc196153712"/>
      <w:bookmarkStart w:id="799" w:name="_Toc193268556"/>
      <w:bookmarkStart w:id="800" w:name="_Toc415571767"/>
      <w:bookmarkStart w:id="801" w:name="_Toc196153911"/>
      <w:bookmarkStart w:id="802" w:name="_Toc229558402"/>
      <w:bookmarkStart w:id="803" w:name="_Toc196154010"/>
      <w:bookmarkStart w:id="804" w:name="_Toc192354897"/>
      <w:bookmarkStart w:id="805" w:name="_Toc224619354"/>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2FDB22E" w14:textId="77777777" w:rsidR="00745F4F"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9A945C8" w14:textId="77777777" w:rsidR="00745F4F"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DE6F6E6" w14:textId="77777777" w:rsidR="00745F4F"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09ACF76" w14:textId="77777777" w:rsidR="00745F4F"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E15D016" w14:textId="77777777" w:rsidR="00745F4F"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05DCBD41" w14:textId="77777777" w:rsidR="00745F4F"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00551140" w14:textId="77777777" w:rsidR="00745F4F"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5A838549" w14:textId="77777777" w:rsidR="00745F4F"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029D34D7" w14:textId="77777777" w:rsidR="00745F4F" w:rsidRDefault="00745F4F">
      <w:pPr>
        <w:pStyle w:val="aa"/>
        <w:spacing w:after="0" w:line="360" w:lineRule="auto"/>
        <w:rPr>
          <w:rFonts w:ascii="宋体" w:hAnsi="宋体" w:hint="eastAsia"/>
          <w:szCs w:val="21"/>
        </w:rPr>
      </w:pPr>
    </w:p>
    <w:p w14:paraId="6400CC82" w14:textId="77777777" w:rsidR="00745F4F" w:rsidRDefault="00745F4F">
      <w:pPr>
        <w:pStyle w:val="aa"/>
        <w:spacing w:after="0" w:line="360" w:lineRule="auto"/>
        <w:rPr>
          <w:rFonts w:ascii="宋体" w:hAnsi="宋体" w:hint="eastAsia"/>
          <w:szCs w:val="21"/>
        </w:rPr>
      </w:pPr>
    </w:p>
    <w:p w14:paraId="0DB27E1C" w14:textId="77777777" w:rsidR="00745F4F" w:rsidRDefault="00745F4F">
      <w:pPr>
        <w:pStyle w:val="aa"/>
        <w:spacing w:after="0" w:line="360" w:lineRule="auto"/>
        <w:rPr>
          <w:rFonts w:ascii="宋体" w:hAnsi="宋体" w:hint="eastAsia"/>
          <w:szCs w:val="21"/>
        </w:rPr>
      </w:pPr>
    </w:p>
    <w:p w14:paraId="139CAB5A" w14:textId="77777777" w:rsidR="00745F4F" w:rsidRDefault="00745F4F">
      <w:pPr>
        <w:pStyle w:val="aa"/>
        <w:spacing w:after="0" w:line="360" w:lineRule="auto"/>
        <w:rPr>
          <w:rFonts w:ascii="宋体" w:hAnsi="宋体" w:hint="eastAsia"/>
          <w:szCs w:val="21"/>
        </w:rPr>
      </w:pPr>
    </w:p>
    <w:p w14:paraId="7C66517E" w14:textId="77777777" w:rsidR="00745F4F" w:rsidRDefault="00745F4F">
      <w:pPr>
        <w:pStyle w:val="aa"/>
        <w:spacing w:after="0" w:line="360" w:lineRule="auto"/>
        <w:rPr>
          <w:rFonts w:ascii="宋体" w:hAnsi="宋体" w:hint="eastAsia"/>
          <w:szCs w:val="21"/>
        </w:rPr>
      </w:pPr>
    </w:p>
    <w:p w14:paraId="7C5138A5" w14:textId="77777777" w:rsidR="00745F4F" w:rsidRDefault="00745F4F">
      <w:pPr>
        <w:pStyle w:val="aa"/>
        <w:spacing w:after="0" w:line="360" w:lineRule="auto"/>
        <w:rPr>
          <w:rFonts w:ascii="宋体" w:hAnsi="宋体" w:hint="eastAsia"/>
          <w:szCs w:val="21"/>
        </w:rPr>
      </w:pPr>
    </w:p>
    <w:p w14:paraId="52F7051B" w14:textId="77777777" w:rsidR="00745F4F"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698BBDB0" w14:textId="77777777" w:rsidR="00745F4F" w:rsidRDefault="00745F4F">
      <w:pPr>
        <w:autoSpaceDE w:val="0"/>
        <w:autoSpaceDN w:val="0"/>
        <w:adjustRightInd w:val="0"/>
        <w:snapToGrid w:val="0"/>
        <w:spacing w:line="480" w:lineRule="auto"/>
        <w:jc w:val="left"/>
        <w:rPr>
          <w:rFonts w:ascii="宋体" w:hAnsi="宋体" w:hint="eastAsia"/>
          <w:kern w:val="0"/>
          <w:sz w:val="20"/>
          <w:szCs w:val="20"/>
        </w:rPr>
      </w:pPr>
    </w:p>
    <w:p w14:paraId="30F903D2" w14:textId="77777777" w:rsidR="00745F4F"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5C1464EE" w14:textId="77777777" w:rsidR="00745F4F" w:rsidRDefault="00745F4F">
      <w:pPr>
        <w:autoSpaceDE w:val="0"/>
        <w:autoSpaceDN w:val="0"/>
        <w:adjustRightInd w:val="0"/>
        <w:snapToGrid w:val="0"/>
        <w:spacing w:line="360" w:lineRule="auto"/>
        <w:jc w:val="left"/>
        <w:rPr>
          <w:rFonts w:ascii="宋体" w:hAnsi="宋体" w:hint="eastAsia"/>
          <w:kern w:val="0"/>
        </w:rPr>
      </w:pPr>
    </w:p>
    <w:p w14:paraId="1570EFE8" w14:textId="77777777" w:rsidR="00745F4F" w:rsidRDefault="00745F4F">
      <w:pPr>
        <w:autoSpaceDE w:val="0"/>
        <w:autoSpaceDN w:val="0"/>
        <w:adjustRightInd w:val="0"/>
        <w:snapToGrid w:val="0"/>
        <w:spacing w:line="360" w:lineRule="auto"/>
        <w:jc w:val="left"/>
        <w:rPr>
          <w:rFonts w:ascii="宋体" w:hAnsi="宋体" w:hint="eastAsia"/>
          <w:kern w:val="0"/>
        </w:rPr>
      </w:pPr>
    </w:p>
    <w:p w14:paraId="28B04AE9" w14:textId="77777777" w:rsidR="00745F4F"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E3685E5" w14:textId="77777777" w:rsidR="00745F4F" w:rsidRDefault="00745F4F">
      <w:pPr>
        <w:autoSpaceDE w:val="0"/>
        <w:autoSpaceDN w:val="0"/>
        <w:adjustRightInd w:val="0"/>
        <w:snapToGrid w:val="0"/>
        <w:spacing w:line="360" w:lineRule="auto"/>
        <w:jc w:val="left"/>
        <w:rPr>
          <w:rFonts w:ascii="宋体" w:hAnsi="宋体" w:hint="eastAsia"/>
          <w:kern w:val="0"/>
        </w:rPr>
      </w:pPr>
    </w:p>
    <w:p w14:paraId="5CBB4CF9" w14:textId="77777777" w:rsidR="00745F4F" w:rsidRDefault="00000000">
      <w:pPr>
        <w:jc w:val="center"/>
        <w:rPr>
          <w:rFonts w:ascii="宋体" w:hAnsi="宋体" w:hint="eastAsia"/>
          <w:b/>
          <w:bCs/>
          <w:sz w:val="28"/>
          <w:szCs w:val="28"/>
        </w:rPr>
      </w:pPr>
      <w:r>
        <w:rPr>
          <w:rFonts w:ascii="宋体" w:hAnsi="宋体" w:hint="eastAsia"/>
          <w:b/>
          <w:bCs/>
          <w:sz w:val="28"/>
          <w:szCs w:val="28"/>
        </w:rPr>
        <w:br w:type="page"/>
      </w:r>
      <w:r>
        <w:rPr>
          <w:rFonts w:ascii="宋体" w:hAnsi="宋体" w:hint="eastAsia"/>
          <w:b/>
          <w:bCs/>
          <w:sz w:val="28"/>
          <w:szCs w:val="28"/>
        </w:rPr>
        <w:lastRenderedPageBreak/>
        <w:t>授权委托书</w:t>
      </w:r>
      <w:bookmarkEnd w:id="797"/>
      <w:bookmarkEnd w:id="798"/>
      <w:bookmarkEnd w:id="799"/>
      <w:bookmarkEnd w:id="800"/>
      <w:bookmarkEnd w:id="801"/>
      <w:bookmarkEnd w:id="802"/>
      <w:bookmarkEnd w:id="803"/>
      <w:bookmarkEnd w:id="804"/>
      <w:bookmarkEnd w:id="805"/>
    </w:p>
    <w:p w14:paraId="1884E1CC" w14:textId="77777777" w:rsidR="00745F4F" w:rsidRDefault="00745F4F">
      <w:pPr>
        <w:pStyle w:val="af"/>
      </w:pPr>
    </w:p>
    <w:p w14:paraId="3CD713D2" w14:textId="2B20AC6E" w:rsidR="00745F4F"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sidR="00795659">
        <w:rPr>
          <w:rFonts w:ascii="宋体" w:hAnsi="宋体" w:hint="eastAsia"/>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2220286C" w14:textId="77777777" w:rsidR="00745F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46BB7580" w14:textId="77777777" w:rsidR="00745F4F"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2097872B" w14:textId="77777777" w:rsidR="00745F4F" w:rsidRDefault="00745F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0294406" w14:textId="77777777" w:rsidR="00745F4F"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A239E5A" w14:textId="77777777" w:rsidR="00745F4F"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437ECC6B" w14:textId="77777777" w:rsidR="00745F4F"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2750A19" w14:textId="77777777" w:rsidR="00745F4F"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F114A23" w14:textId="77777777" w:rsidR="00745F4F"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2555C74E" w14:textId="77777777" w:rsidR="00745F4F"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6CBC3B7" w14:textId="77777777" w:rsidR="00745F4F"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32202F27" w14:textId="77777777" w:rsidR="00745F4F"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06" w:name="_Toc19149"/>
      <w:bookmarkStart w:id="807" w:name="_Toc7925"/>
    </w:p>
    <w:p w14:paraId="17BDC5AF" w14:textId="77777777" w:rsidR="00745F4F" w:rsidRDefault="00745F4F">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66558E3C" w14:textId="77777777" w:rsidR="00745F4F"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B3E6E75" w14:textId="77777777" w:rsidR="00745F4F" w:rsidRDefault="00745F4F">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25207677" w14:textId="77777777" w:rsidR="00745F4F"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96D85B9" w14:textId="77777777" w:rsidR="00745F4F"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29B009E3" w14:textId="77777777" w:rsidR="00745F4F"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617810B8" w14:textId="77777777" w:rsidR="00745F4F" w:rsidRDefault="00000000">
      <w:pPr>
        <w:pStyle w:val="2"/>
        <w:spacing w:before="240" w:after="240"/>
        <w:rPr>
          <w:rFonts w:ascii="宋体" w:hAnsi="宋体" w:cs="宋体" w:hint="eastAsia"/>
          <w:szCs w:val="28"/>
        </w:rPr>
      </w:pPr>
      <w:bookmarkStart w:id="808" w:name="_Toc287607883"/>
      <w:bookmarkStart w:id="809" w:name="_Toc287620830"/>
      <w:bookmarkStart w:id="810" w:name="_Toc224103511"/>
      <w:bookmarkStart w:id="811" w:name="_Toc5633"/>
      <w:bookmarkStart w:id="812" w:name="_Toc430530546"/>
      <w:bookmarkStart w:id="813" w:name="_Toc277082657"/>
      <w:bookmarkStart w:id="814" w:name="_Toc174459507"/>
      <w:bookmarkStart w:id="815" w:name="_Toc170892806"/>
      <w:bookmarkStart w:id="816" w:name="_Toc175920945"/>
      <w:bookmarkStart w:id="817" w:name="_Toc6040"/>
      <w:bookmarkStart w:id="818" w:name="_Toc175920981"/>
      <w:bookmarkStart w:id="819" w:name="_Toc174636052"/>
      <w:bookmarkEnd w:id="806"/>
      <w:bookmarkEnd w:id="807"/>
      <w:r>
        <w:rPr>
          <w:rFonts w:ascii="宋体" w:hAnsi="宋体" w:cs="宋体" w:hint="eastAsia"/>
          <w:szCs w:val="28"/>
        </w:rPr>
        <w:lastRenderedPageBreak/>
        <w:t>三</w:t>
      </w:r>
      <w:bookmarkEnd w:id="808"/>
      <w:bookmarkEnd w:id="809"/>
      <w:bookmarkEnd w:id="810"/>
      <w:bookmarkEnd w:id="811"/>
      <w:bookmarkEnd w:id="812"/>
      <w:bookmarkEnd w:id="813"/>
      <w:r>
        <w:rPr>
          <w:rFonts w:ascii="宋体" w:hAnsi="宋体" w:cs="宋体" w:hint="eastAsia"/>
          <w:szCs w:val="28"/>
        </w:rPr>
        <w:t>、低价风险担保提交承诺书</w:t>
      </w:r>
    </w:p>
    <w:p w14:paraId="56265914" w14:textId="77777777" w:rsidR="00745F4F" w:rsidRDefault="00745F4F">
      <w:pPr>
        <w:autoSpaceDE w:val="0"/>
        <w:autoSpaceDN w:val="0"/>
        <w:adjustRightInd w:val="0"/>
        <w:snapToGrid w:val="0"/>
        <w:spacing w:line="360" w:lineRule="auto"/>
        <w:jc w:val="center"/>
        <w:rPr>
          <w:rFonts w:ascii="宋体" w:hAnsi="宋体" w:hint="eastAsia"/>
          <w:snapToGrid w:val="0"/>
          <w:kern w:val="0"/>
          <w:sz w:val="32"/>
          <w:szCs w:val="32"/>
        </w:rPr>
      </w:pPr>
    </w:p>
    <w:p w14:paraId="1834463C" w14:textId="77777777" w:rsidR="00745F4F"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287729D7" w14:textId="77777777" w:rsidR="00745F4F" w:rsidRDefault="00745F4F">
      <w:pPr>
        <w:autoSpaceDE w:val="0"/>
        <w:autoSpaceDN w:val="0"/>
        <w:adjustRightInd w:val="0"/>
        <w:snapToGrid w:val="0"/>
        <w:spacing w:line="360" w:lineRule="auto"/>
        <w:jc w:val="center"/>
        <w:rPr>
          <w:rFonts w:ascii="宋体" w:hAnsi="宋体" w:hint="eastAsia"/>
          <w:snapToGrid w:val="0"/>
          <w:kern w:val="0"/>
          <w:sz w:val="32"/>
          <w:szCs w:val="32"/>
        </w:rPr>
      </w:pPr>
    </w:p>
    <w:p w14:paraId="7E8CDFDD" w14:textId="77777777" w:rsidR="00745F4F"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7D751B6A" w14:textId="77777777" w:rsidR="00745F4F"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0A9B4B6" w14:textId="77777777" w:rsidR="00745F4F" w:rsidRDefault="00745F4F">
      <w:pPr>
        <w:autoSpaceDE w:val="0"/>
        <w:autoSpaceDN w:val="0"/>
        <w:adjustRightInd w:val="0"/>
        <w:snapToGrid w:val="0"/>
        <w:spacing w:line="360" w:lineRule="auto"/>
        <w:ind w:firstLine="640"/>
        <w:rPr>
          <w:rFonts w:ascii="宋体" w:hAnsi="宋体" w:cs="宋体" w:hint="eastAsia"/>
          <w:snapToGrid w:val="0"/>
          <w:kern w:val="0"/>
          <w:szCs w:val="21"/>
        </w:rPr>
      </w:pPr>
    </w:p>
    <w:p w14:paraId="59865FB1" w14:textId="77777777" w:rsidR="00745F4F"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1311DE46" w14:textId="77777777" w:rsidR="00745F4F" w:rsidRDefault="00745F4F">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8D628" w14:textId="77777777" w:rsidR="00745F4F" w:rsidRDefault="00745F4F">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C953F" w14:textId="77777777" w:rsidR="00745F4F" w:rsidRDefault="00745F4F">
      <w:pPr>
        <w:autoSpaceDE w:val="0"/>
        <w:autoSpaceDN w:val="0"/>
        <w:adjustRightInd w:val="0"/>
        <w:snapToGrid w:val="0"/>
        <w:spacing w:line="360" w:lineRule="auto"/>
        <w:ind w:firstLine="640"/>
        <w:rPr>
          <w:rFonts w:ascii="宋体" w:hAnsi="宋体" w:cs="宋体" w:hint="eastAsia"/>
          <w:snapToGrid w:val="0"/>
          <w:kern w:val="0"/>
          <w:sz w:val="32"/>
          <w:szCs w:val="32"/>
        </w:rPr>
      </w:pPr>
    </w:p>
    <w:p w14:paraId="3F466E20" w14:textId="77777777" w:rsidR="00745F4F" w:rsidRDefault="00745F4F">
      <w:pPr>
        <w:autoSpaceDE w:val="0"/>
        <w:autoSpaceDN w:val="0"/>
        <w:adjustRightInd w:val="0"/>
        <w:snapToGrid w:val="0"/>
        <w:spacing w:line="360" w:lineRule="auto"/>
        <w:ind w:firstLine="640"/>
        <w:rPr>
          <w:rFonts w:ascii="宋体" w:hAnsi="宋体" w:cs="宋体" w:hint="eastAsia"/>
          <w:snapToGrid w:val="0"/>
          <w:kern w:val="0"/>
          <w:sz w:val="32"/>
          <w:szCs w:val="32"/>
        </w:rPr>
      </w:pPr>
    </w:p>
    <w:p w14:paraId="0BFB8C1B" w14:textId="77777777" w:rsidR="00745F4F" w:rsidRDefault="00745F4F">
      <w:pPr>
        <w:autoSpaceDE w:val="0"/>
        <w:autoSpaceDN w:val="0"/>
        <w:adjustRightInd w:val="0"/>
        <w:snapToGrid w:val="0"/>
        <w:spacing w:line="360" w:lineRule="auto"/>
        <w:ind w:firstLine="640"/>
        <w:rPr>
          <w:rFonts w:ascii="宋体" w:hAnsi="宋体" w:cs="宋体" w:hint="eastAsia"/>
          <w:snapToGrid w:val="0"/>
          <w:kern w:val="0"/>
          <w:sz w:val="32"/>
          <w:szCs w:val="32"/>
        </w:rPr>
      </w:pPr>
    </w:p>
    <w:p w14:paraId="4C3AB06A" w14:textId="77777777" w:rsidR="00745F4F"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28EACBA" w14:textId="77777777" w:rsidR="00745F4F"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685035C" w14:textId="77777777" w:rsidR="00745F4F" w:rsidRDefault="00745F4F">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27DEA536" w14:textId="77777777" w:rsidR="00745F4F"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2374C95B" w14:textId="77777777" w:rsidR="00745F4F" w:rsidRDefault="00000000">
      <w:pPr>
        <w:widowControl/>
        <w:jc w:val="left"/>
        <w:rPr>
          <w:rFonts w:ascii="宋体" w:hAnsi="宋体" w:cs="宋体" w:hint="eastAsia"/>
          <w:b/>
          <w:bCs/>
          <w:sz w:val="32"/>
          <w:szCs w:val="28"/>
        </w:rPr>
      </w:pPr>
      <w:r>
        <w:rPr>
          <w:rFonts w:ascii="宋体" w:hAnsi="宋体" w:cs="宋体" w:hint="eastAsia"/>
          <w:szCs w:val="28"/>
        </w:rPr>
        <w:br w:type="page"/>
      </w:r>
    </w:p>
    <w:p w14:paraId="525D7F80" w14:textId="77777777" w:rsidR="00745F4F" w:rsidRDefault="00000000">
      <w:pPr>
        <w:pStyle w:val="2"/>
        <w:spacing w:before="240" w:after="240"/>
        <w:jc w:val="center"/>
        <w:rPr>
          <w:rFonts w:ascii="宋体" w:hAnsi="宋体" w:cs="宋体" w:hint="eastAsia"/>
          <w:szCs w:val="28"/>
        </w:rPr>
      </w:pPr>
      <w:r>
        <w:rPr>
          <w:rFonts w:ascii="宋体" w:hAnsi="宋体" w:cs="宋体" w:hint="eastAsia"/>
          <w:szCs w:val="28"/>
        </w:rPr>
        <w:lastRenderedPageBreak/>
        <w:t>四、竞选人基本情况表</w:t>
      </w:r>
      <w:bookmarkEnd w:id="814"/>
      <w:bookmarkEnd w:id="815"/>
      <w:bookmarkEnd w:id="816"/>
      <w:bookmarkEnd w:id="817"/>
      <w:bookmarkEnd w:id="818"/>
      <w:bookmarkEnd w:id="8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745F4F" w14:paraId="6E846E9A" w14:textId="77777777">
        <w:trPr>
          <w:trHeight w:val="544"/>
          <w:jc w:val="center"/>
        </w:trPr>
        <w:tc>
          <w:tcPr>
            <w:tcW w:w="2143" w:type="dxa"/>
            <w:vAlign w:val="center"/>
          </w:tcPr>
          <w:p w14:paraId="67F12A5D" w14:textId="77777777" w:rsidR="00745F4F"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29F31BF6" w14:textId="77777777" w:rsidR="00745F4F" w:rsidRDefault="00745F4F">
            <w:pPr>
              <w:autoSpaceDE w:val="0"/>
              <w:autoSpaceDN w:val="0"/>
              <w:jc w:val="center"/>
              <w:rPr>
                <w:rFonts w:hAnsi="宋体" w:cs="宋体" w:hint="eastAsia"/>
                <w:kern w:val="0"/>
                <w:sz w:val="20"/>
                <w:szCs w:val="22"/>
                <w:lang w:eastAsia="en-US"/>
              </w:rPr>
            </w:pPr>
          </w:p>
        </w:tc>
      </w:tr>
      <w:tr w:rsidR="00745F4F" w14:paraId="1B1EDC7D" w14:textId="77777777">
        <w:trPr>
          <w:trHeight w:val="541"/>
          <w:jc w:val="center"/>
        </w:trPr>
        <w:tc>
          <w:tcPr>
            <w:tcW w:w="2143" w:type="dxa"/>
            <w:vAlign w:val="center"/>
          </w:tcPr>
          <w:p w14:paraId="6993F9A9"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6CDDC200" w14:textId="77777777" w:rsidR="00745F4F" w:rsidRDefault="00745F4F">
            <w:pPr>
              <w:autoSpaceDE w:val="0"/>
              <w:autoSpaceDN w:val="0"/>
              <w:jc w:val="center"/>
              <w:rPr>
                <w:rFonts w:hAnsi="宋体" w:cs="宋体" w:hint="eastAsia"/>
                <w:kern w:val="0"/>
                <w:sz w:val="20"/>
                <w:szCs w:val="22"/>
                <w:lang w:eastAsia="en-US"/>
              </w:rPr>
            </w:pPr>
          </w:p>
        </w:tc>
        <w:tc>
          <w:tcPr>
            <w:tcW w:w="1348" w:type="dxa"/>
            <w:vAlign w:val="center"/>
          </w:tcPr>
          <w:p w14:paraId="126872A3"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4C029BC6" w14:textId="77777777" w:rsidR="00745F4F" w:rsidRDefault="00745F4F">
            <w:pPr>
              <w:autoSpaceDE w:val="0"/>
              <w:autoSpaceDN w:val="0"/>
              <w:jc w:val="center"/>
              <w:rPr>
                <w:rFonts w:hAnsi="宋体" w:cs="宋体" w:hint="eastAsia"/>
                <w:kern w:val="0"/>
                <w:sz w:val="20"/>
                <w:szCs w:val="22"/>
                <w:lang w:eastAsia="en-US"/>
              </w:rPr>
            </w:pPr>
          </w:p>
        </w:tc>
      </w:tr>
      <w:tr w:rsidR="00745F4F" w14:paraId="6A682F64" w14:textId="77777777">
        <w:trPr>
          <w:trHeight w:val="544"/>
          <w:jc w:val="center"/>
        </w:trPr>
        <w:tc>
          <w:tcPr>
            <w:tcW w:w="2143" w:type="dxa"/>
            <w:vMerge w:val="restart"/>
            <w:vAlign w:val="center"/>
          </w:tcPr>
          <w:p w14:paraId="09FD6DEC"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5A6EA749"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62149055" w14:textId="77777777" w:rsidR="00745F4F" w:rsidRDefault="00745F4F">
            <w:pPr>
              <w:autoSpaceDE w:val="0"/>
              <w:autoSpaceDN w:val="0"/>
              <w:jc w:val="center"/>
              <w:rPr>
                <w:rFonts w:hAnsi="宋体" w:cs="宋体" w:hint="eastAsia"/>
                <w:kern w:val="0"/>
                <w:sz w:val="20"/>
                <w:szCs w:val="22"/>
                <w:lang w:eastAsia="en-US"/>
              </w:rPr>
            </w:pPr>
          </w:p>
        </w:tc>
        <w:tc>
          <w:tcPr>
            <w:tcW w:w="1348" w:type="dxa"/>
            <w:vAlign w:val="center"/>
          </w:tcPr>
          <w:p w14:paraId="49F1ED89" w14:textId="77777777" w:rsidR="00745F4F"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13286BF" w14:textId="77777777" w:rsidR="00745F4F" w:rsidRDefault="00745F4F">
            <w:pPr>
              <w:autoSpaceDE w:val="0"/>
              <w:autoSpaceDN w:val="0"/>
              <w:jc w:val="center"/>
              <w:rPr>
                <w:rFonts w:hAnsi="宋体" w:cs="宋体" w:hint="eastAsia"/>
                <w:kern w:val="0"/>
                <w:sz w:val="20"/>
                <w:szCs w:val="22"/>
                <w:lang w:eastAsia="en-US"/>
              </w:rPr>
            </w:pPr>
          </w:p>
        </w:tc>
      </w:tr>
      <w:tr w:rsidR="00745F4F" w14:paraId="30D5CDBF" w14:textId="77777777">
        <w:trPr>
          <w:trHeight w:val="542"/>
          <w:jc w:val="center"/>
        </w:trPr>
        <w:tc>
          <w:tcPr>
            <w:tcW w:w="2143" w:type="dxa"/>
            <w:vMerge/>
            <w:tcBorders>
              <w:top w:val="nil"/>
            </w:tcBorders>
            <w:vAlign w:val="center"/>
          </w:tcPr>
          <w:p w14:paraId="39EEFFA5" w14:textId="77777777" w:rsidR="00745F4F" w:rsidRDefault="00745F4F">
            <w:pPr>
              <w:autoSpaceDE w:val="0"/>
              <w:autoSpaceDN w:val="0"/>
              <w:jc w:val="center"/>
              <w:rPr>
                <w:rFonts w:ascii="宋体" w:hAnsi="宋体" w:cs="宋体" w:hint="eastAsia"/>
                <w:kern w:val="0"/>
                <w:sz w:val="2"/>
                <w:szCs w:val="2"/>
                <w:lang w:eastAsia="en-US"/>
              </w:rPr>
            </w:pPr>
          </w:p>
        </w:tc>
        <w:tc>
          <w:tcPr>
            <w:tcW w:w="941" w:type="dxa"/>
            <w:vAlign w:val="center"/>
          </w:tcPr>
          <w:p w14:paraId="20D2417F" w14:textId="77777777" w:rsidR="00745F4F"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3D2775D6" w14:textId="77777777" w:rsidR="00745F4F" w:rsidRDefault="00745F4F">
            <w:pPr>
              <w:autoSpaceDE w:val="0"/>
              <w:autoSpaceDN w:val="0"/>
              <w:jc w:val="center"/>
              <w:rPr>
                <w:rFonts w:hAnsi="宋体" w:cs="宋体" w:hint="eastAsia"/>
                <w:kern w:val="0"/>
                <w:sz w:val="20"/>
                <w:szCs w:val="22"/>
                <w:lang w:eastAsia="en-US"/>
              </w:rPr>
            </w:pPr>
          </w:p>
        </w:tc>
        <w:tc>
          <w:tcPr>
            <w:tcW w:w="1348" w:type="dxa"/>
            <w:vAlign w:val="center"/>
          </w:tcPr>
          <w:p w14:paraId="2DE05E45" w14:textId="77777777" w:rsidR="00745F4F"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138D5A81" w14:textId="77777777" w:rsidR="00745F4F" w:rsidRDefault="00745F4F">
            <w:pPr>
              <w:autoSpaceDE w:val="0"/>
              <w:autoSpaceDN w:val="0"/>
              <w:jc w:val="center"/>
              <w:rPr>
                <w:rFonts w:hAnsi="宋体" w:cs="宋体" w:hint="eastAsia"/>
                <w:kern w:val="0"/>
                <w:sz w:val="20"/>
                <w:szCs w:val="22"/>
                <w:lang w:eastAsia="en-US"/>
              </w:rPr>
            </w:pPr>
          </w:p>
        </w:tc>
      </w:tr>
      <w:tr w:rsidR="00745F4F" w14:paraId="70E9DAC6" w14:textId="77777777">
        <w:trPr>
          <w:trHeight w:val="544"/>
          <w:jc w:val="center"/>
        </w:trPr>
        <w:tc>
          <w:tcPr>
            <w:tcW w:w="2143" w:type="dxa"/>
            <w:vAlign w:val="center"/>
          </w:tcPr>
          <w:p w14:paraId="1542EBC9"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435C37DD"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43D7FBD1" w14:textId="77777777" w:rsidR="00745F4F" w:rsidRDefault="00745F4F">
            <w:pPr>
              <w:autoSpaceDE w:val="0"/>
              <w:autoSpaceDN w:val="0"/>
              <w:jc w:val="center"/>
              <w:rPr>
                <w:rFonts w:hAnsi="宋体" w:cs="宋体" w:hint="eastAsia"/>
                <w:kern w:val="0"/>
                <w:sz w:val="20"/>
                <w:szCs w:val="22"/>
                <w:lang w:eastAsia="en-US"/>
              </w:rPr>
            </w:pPr>
          </w:p>
        </w:tc>
        <w:tc>
          <w:tcPr>
            <w:tcW w:w="1351" w:type="dxa"/>
            <w:vAlign w:val="center"/>
          </w:tcPr>
          <w:p w14:paraId="4FE4554B"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05A90C52" w14:textId="77777777" w:rsidR="00745F4F" w:rsidRDefault="00745F4F">
            <w:pPr>
              <w:autoSpaceDE w:val="0"/>
              <w:autoSpaceDN w:val="0"/>
              <w:jc w:val="center"/>
              <w:rPr>
                <w:rFonts w:hAnsi="宋体" w:cs="宋体" w:hint="eastAsia"/>
                <w:kern w:val="0"/>
                <w:sz w:val="20"/>
                <w:szCs w:val="22"/>
                <w:lang w:eastAsia="en-US"/>
              </w:rPr>
            </w:pPr>
          </w:p>
        </w:tc>
        <w:tc>
          <w:tcPr>
            <w:tcW w:w="1168" w:type="dxa"/>
            <w:vAlign w:val="center"/>
          </w:tcPr>
          <w:p w14:paraId="414A52BF"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5B5542A0" w14:textId="77777777" w:rsidR="00745F4F" w:rsidRDefault="00745F4F">
            <w:pPr>
              <w:autoSpaceDE w:val="0"/>
              <w:autoSpaceDN w:val="0"/>
              <w:jc w:val="center"/>
              <w:rPr>
                <w:rFonts w:hAnsi="宋体" w:cs="宋体" w:hint="eastAsia"/>
                <w:kern w:val="0"/>
                <w:sz w:val="20"/>
                <w:szCs w:val="22"/>
                <w:lang w:eastAsia="en-US"/>
              </w:rPr>
            </w:pPr>
          </w:p>
        </w:tc>
      </w:tr>
      <w:tr w:rsidR="00745F4F" w14:paraId="1F2A1C57" w14:textId="77777777">
        <w:trPr>
          <w:trHeight w:val="1087"/>
          <w:jc w:val="center"/>
        </w:trPr>
        <w:tc>
          <w:tcPr>
            <w:tcW w:w="2143" w:type="dxa"/>
            <w:vAlign w:val="center"/>
          </w:tcPr>
          <w:p w14:paraId="567AD849" w14:textId="77777777" w:rsidR="00745F4F"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41C85A30" w14:textId="77777777" w:rsidR="00745F4F" w:rsidRDefault="00745F4F">
            <w:pPr>
              <w:autoSpaceDE w:val="0"/>
              <w:autoSpaceDN w:val="0"/>
              <w:jc w:val="center"/>
              <w:rPr>
                <w:rFonts w:ascii="宋体" w:hAnsi="宋体" w:cs="宋体" w:hint="eastAsia"/>
                <w:kern w:val="0"/>
                <w:sz w:val="25"/>
                <w:szCs w:val="22"/>
                <w:lang w:eastAsia="en-US"/>
              </w:rPr>
            </w:pPr>
          </w:p>
          <w:p w14:paraId="3E38ABF8" w14:textId="77777777" w:rsidR="00745F4F" w:rsidRDefault="00745F4F">
            <w:pPr>
              <w:tabs>
                <w:tab w:val="left" w:pos="3790"/>
                <w:tab w:val="left" w:pos="5050"/>
              </w:tabs>
              <w:autoSpaceDE w:val="0"/>
              <w:autoSpaceDN w:val="0"/>
              <w:jc w:val="center"/>
              <w:rPr>
                <w:rFonts w:ascii="宋体" w:hAnsi="宋体" w:cs="宋体" w:hint="eastAsia"/>
                <w:kern w:val="0"/>
                <w:sz w:val="22"/>
                <w:szCs w:val="22"/>
                <w:lang w:eastAsia="en-US"/>
              </w:rPr>
            </w:pPr>
          </w:p>
        </w:tc>
      </w:tr>
      <w:tr w:rsidR="00745F4F" w14:paraId="7BDEF458" w14:textId="77777777">
        <w:trPr>
          <w:trHeight w:val="542"/>
          <w:jc w:val="center"/>
        </w:trPr>
        <w:tc>
          <w:tcPr>
            <w:tcW w:w="2143" w:type="dxa"/>
            <w:vAlign w:val="center"/>
          </w:tcPr>
          <w:p w14:paraId="2D8E07E1" w14:textId="77777777" w:rsidR="00745F4F"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CD10726" w14:textId="77777777" w:rsidR="00745F4F" w:rsidRDefault="00745F4F">
            <w:pPr>
              <w:autoSpaceDE w:val="0"/>
              <w:autoSpaceDN w:val="0"/>
              <w:jc w:val="center"/>
              <w:rPr>
                <w:rFonts w:hAnsi="宋体" w:cs="宋体" w:hint="eastAsia"/>
                <w:kern w:val="0"/>
                <w:sz w:val="20"/>
                <w:szCs w:val="22"/>
                <w:lang w:eastAsia="en-US"/>
              </w:rPr>
            </w:pPr>
          </w:p>
        </w:tc>
        <w:tc>
          <w:tcPr>
            <w:tcW w:w="3808" w:type="dxa"/>
            <w:gridSpan w:val="3"/>
            <w:vAlign w:val="center"/>
          </w:tcPr>
          <w:p w14:paraId="3A0C106D"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745F4F" w14:paraId="5A4F1A85" w14:textId="77777777">
        <w:trPr>
          <w:trHeight w:val="544"/>
          <w:jc w:val="center"/>
        </w:trPr>
        <w:tc>
          <w:tcPr>
            <w:tcW w:w="2143" w:type="dxa"/>
            <w:vAlign w:val="center"/>
          </w:tcPr>
          <w:p w14:paraId="3350D080"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3E5B9425" w14:textId="77777777" w:rsidR="00745F4F" w:rsidRDefault="00745F4F">
            <w:pPr>
              <w:autoSpaceDE w:val="0"/>
              <w:autoSpaceDN w:val="0"/>
              <w:spacing w:line="384" w:lineRule="auto"/>
              <w:jc w:val="center"/>
              <w:rPr>
                <w:rFonts w:hAnsi="宋体" w:cs="宋体" w:hint="eastAsia"/>
                <w:kern w:val="0"/>
                <w:sz w:val="20"/>
                <w:szCs w:val="22"/>
                <w:lang w:eastAsia="en-US"/>
              </w:rPr>
            </w:pPr>
          </w:p>
        </w:tc>
      </w:tr>
      <w:tr w:rsidR="00745F4F" w14:paraId="4E979210" w14:textId="77777777">
        <w:trPr>
          <w:trHeight w:val="541"/>
          <w:jc w:val="center"/>
        </w:trPr>
        <w:tc>
          <w:tcPr>
            <w:tcW w:w="2143" w:type="dxa"/>
            <w:vAlign w:val="center"/>
          </w:tcPr>
          <w:p w14:paraId="27B93A4F"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07FEA1F3" w14:textId="77777777" w:rsidR="00745F4F" w:rsidRDefault="00745F4F">
            <w:pPr>
              <w:autoSpaceDE w:val="0"/>
              <w:autoSpaceDN w:val="0"/>
              <w:jc w:val="center"/>
              <w:rPr>
                <w:rFonts w:hAnsi="宋体" w:cs="宋体" w:hint="eastAsia"/>
                <w:kern w:val="0"/>
                <w:sz w:val="20"/>
                <w:szCs w:val="22"/>
                <w:lang w:eastAsia="en-US"/>
              </w:rPr>
            </w:pPr>
          </w:p>
        </w:tc>
      </w:tr>
      <w:tr w:rsidR="00745F4F" w14:paraId="6A88B1D9" w14:textId="77777777">
        <w:trPr>
          <w:trHeight w:val="544"/>
          <w:jc w:val="center"/>
        </w:trPr>
        <w:tc>
          <w:tcPr>
            <w:tcW w:w="2143" w:type="dxa"/>
            <w:vAlign w:val="center"/>
          </w:tcPr>
          <w:p w14:paraId="27CB3ECA"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3B349018" w14:textId="77777777" w:rsidR="00745F4F" w:rsidRDefault="00745F4F">
            <w:pPr>
              <w:autoSpaceDE w:val="0"/>
              <w:autoSpaceDN w:val="0"/>
              <w:jc w:val="center"/>
              <w:rPr>
                <w:rFonts w:hAnsi="宋体" w:cs="宋体" w:hint="eastAsia"/>
                <w:kern w:val="0"/>
                <w:sz w:val="20"/>
                <w:szCs w:val="22"/>
                <w:lang w:eastAsia="en-US"/>
              </w:rPr>
            </w:pPr>
          </w:p>
        </w:tc>
      </w:tr>
      <w:tr w:rsidR="00745F4F" w14:paraId="733BE32C" w14:textId="77777777">
        <w:trPr>
          <w:trHeight w:val="541"/>
          <w:jc w:val="center"/>
        </w:trPr>
        <w:tc>
          <w:tcPr>
            <w:tcW w:w="2143" w:type="dxa"/>
            <w:vAlign w:val="center"/>
          </w:tcPr>
          <w:p w14:paraId="191BB677"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5733A488" w14:textId="77777777" w:rsidR="00745F4F" w:rsidRDefault="00745F4F">
            <w:pPr>
              <w:autoSpaceDE w:val="0"/>
              <w:autoSpaceDN w:val="0"/>
              <w:jc w:val="center"/>
              <w:rPr>
                <w:rFonts w:hAnsi="宋体" w:cs="宋体" w:hint="eastAsia"/>
                <w:kern w:val="0"/>
                <w:sz w:val="20"/>
                <w:szCs w:val="22"/>
                <w:lang w:eastAsia="en-US"/>
              </w:rPr>
            </w:pPr>
          </w:p>
        </w:tc>
      </w:tr>
      <w:tr w:rsidR="00745F4F" w14:paraId="0279D5C5" w14:textId="77777777">
        <w:trPr>
          <w:trHeight w:val="1755"/>
          <w:jc w:val="center"/>
        </w:trPr>
        <w:tc>
          <w:tcPr>
            <w:tcW w:w="2143" w:type="dxa"/>
            <w:vAlign w:val="center"/>
          </w:tcPr>
          <w:p w14:paraId="5B871328"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67F6CF41" w14:textId="77777777" w:rsidR="00745F4F" w:rsidRDefault="00745F4F">
            <w:pPr>
              <w:autoSpaceDE w:val="0"/>
              <w:autoSpaceDN w:val="0"/>
              <w:jc w:val="center"/>
              <w:rPr>
                <w:rFonts w:hAnsi="宋体" w:cs="宋体" w:hint="eastAsia"/>
                <w:kern w:val="0"/>
                <w:sz w:val="20"/>
                <w:szCs w:val="22"/>
                <w:lang w:eastAsia="en-US"/>
              </w:rPr>
            </w:pPr>
          </w:p>
        </w:tc>
      </w:tr>
      <w:tr w:rsidR="00745F4F" w14:paraId="4858357C" w14:textId="77777777">
        <w:trPr>
          <w:trHeight w:val="541"/>
          <w:jc w:val="center"/>
        </w:trPr>
        <w:tc>
          <w:tcPr>
            <w:tcW w:w="2143" w:type="dxa"/>
            <w:vAlign w:val="center"/>
          </w:tcPr>
          <w:p w14:paraId="170AA249" w14:textId="77777777" w:rsidR="00745F4F"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0E009B73" w14:textId="77777777" w:rsidR="00745F4F" w:rsidRDefault="00745F4F">
            <w:pPr>
              <w:autoSpaceDE w:val="0"/>
              <w:autoSpaceDN w:val="0"/>
              <w:jc w:val="center"/>
              <w:rPr>
                <w:rFonts w:hAnsi="宋体" w:cs="宋体" w:hint="eastAsia"/>
                <w:kern w:val="0"/>
                <w:sz w:val="20"/>
                <w:szCs w:val="22"/>
                <w:lang w:eastAsia="en-US"/>
              </w:rPr>
            </w:pPr>
          </w:p>
        </w:tc>
      </w:tr>
    </w:tbl>
    <w:p w14:paraId="7B08C46A" w14:textId="77777777" w:rsidR="00745F4F" w:rsidRDefault="00000000">
      <w:pPr>
        <w:spacing w:line="360" w:lineRule="auto"/>
        <w:rPr>
          <w:rFonts w:ascii="宋体" w:hAnsi="宋体" w:hint="eastAsia"/>
          <w:szCs w:val="21"/>
        </w:rPr>
      </w:pPr>
      <w:r>
        <w:rPr>
          <w:rFonts w:ascii="宋体" w:hAnsi="宋体" w:hint="eastAsia"/>
          <w:szCs w:val="21"/>
        </w:rPr>
        <w:t>注：附营业执照复印件等证明材料。</w:t>
      </w:r>
    </w:p>
    <w:p w14:paraId="1A6405B4" w14:textId="77777777" w:rsidR="00745F4F"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820" w:name="_Toc174459509"/>
      <w:bookmarkStart w:id="821" w:name="_Toc175920947"/>
      <w:bookmarkStart w:id="822" w:name="_Toc175920983"/>
      <w:bookmarkStart w:id="823" w:name="_Toc174636054"/>
      <w:bookmarkStart w:id="824" w:name="_Toc30809"/>
      <w:bookmarkStart w:id="825" w:name="_Toc170892808"/>
    </w:p>
    <w:p w14:paraId="052B6857" w14:textId="77777777" w:rsidR="00745F4F" w:rsidRDefault="00000000">
      <w:pPr>
        <w:pStyle w:val="2"/>
        <w:spacing w:before="240" w:after="240"/>
        <w:jc w:val="center"/>
        <w:rPr>
          <w:rFonts w:ascii="宋体" w:hAnsi="宋体" w:hint="eastAsia"/>
        </w:rPr>
      </w:pPr>
      <w:r>
        <w:rPr>
          <w:rFonts w:ascii="宋体" w:hAnsi="宋体" w:cs="宋体" w:hint="eastAsia"/>
          <w:szCs w:val="28"/>
        </w:rPr>
        <w:lastRenderedPageBreak/>
        <w:t>五、项目管理机构</w:t>
      </w:r>
      <w:bookmarkEnd w:id="820"/>
      <w:bookmarkEnd w:id="821"/>
      <w:bookmarkEnd w:id="822"/>
      <w:bookmarkEnd w:id="823"/>
    </w:p>
    <w:p w14:paraId="6D4E84B4" w14:textId="77777777" w:rsidR="00745F4F"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745F4F" w14:paraId="270D7E19"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845E8F2" w14:textId="77777777" w:rsidR="00745F4F"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2D0679FC" w14:textId="77777777" w:rsidR="00745F4F"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6C828BF1" w14:textId="77777777" w:rsidR="00745F4F"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673F7CC2" w14:textId="77777777" w:rsidR="00745F4F"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09A20103" w14:textId="77777777" w:rsidR="00745F4F" w:rsidRDefault="00000000">
            <w:pPr>
              <w:jc w:val="center"/>
              <w:rPr>
                <w:rFonts w:ascii="宋体" w:hAnsi="宋体" w:cs="宋体" w:hint="eastAsia"/>
                <w:szCs w:val="21"/>
              </w:rPr>
            </w:pPr>
            <w:r>
              <w:rPr>
                <w:rFonts w:ascii="宋体" w:hAnsi="宋体" w:cs="宋体" w:hint="eastAsia"/>
              </w:rPr>
              <w:t>备注</w:t>
            </w:r>
          </w:p>
        </w:tc>
      </w:tr>
      <w:tr w:rsidR="00745F4F" w14:paraId="36650A83"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4BAB4CCA" w14:textId="77777777" w:rsidR="00745F4F" w:rsidRDefault="00745F4F">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5ADB4B5" w14:textId="77777777" w:rsidR="00745F4F" w:rsidRDefault="00745F4F">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73FA36A1" w14:textId="77777777" w:rsidR="00745F4F" w:rsidRDefault="00745F4F">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610EA523" w14:textId="77777777" w:rsidR="00745F4F"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9E22A3A" w14:textId="77777777" w:rsidR="00745F4F"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47AA5DF" w14:textId="77777777" w:rsidR="00745F4F"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303A3BB2" w14:textId="77777777" w:rsidR="00745F4F"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4510F3C8" w14:textId="77777777" w:rsidR="00745F4F" w:rsidRDefault="00745F4F">
            <w:pPr>
              <w:ind w:firstLine="560"/>
              <w:jc w:val="center"/>
              <w:rPr>
                <w:rFonts w:ascii="宋体" w:hAnsi="宋体" w:cs="宋体" w:hint="eastAsia"/>
                <w:szCs w:val="21"/>
              </w:rPr>
            </w:pPr>
          </w:p>
        </w:tc>
      </w:tr>
      <w:tr w:rsidR="00745F4F" w14:paraId="2DE5BA7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5108AC"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8C69A76"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6204A87"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FD7F695"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B1B8E4A"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B2E96C1"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5A5D46"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6B94DAD" w14:textId="77777777" w:rsidR="00745F4F" w:rsidRDefault="00745F4F">
            <w:pPr>
              <w:ind w:firstLine="560"/>
              <w:rPr>
                <w:rFonts w:ascii="宋体" w:hAnsi="宋体" w:cs="宋体" w:hint="eastAsia"/>
                <w:szCs w:val="21"/>
              </w:rPr>
            </w:pPr>
          </w:p>
        </w:tc>
      </w:tr>
      <w:tr w:rsidR="00745F4F" w14:paraId="63939B5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2E5DA9"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ACC09B7"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09D8BD9"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0AB98F"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7D5F7E"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1C535A0"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5A6EE3B"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00DFC43" w14:textId="77777777" w:rsidR="00745F4F" w:rsidRDefault="00745F4F">
            <w:pPr>
              <w:ind w:firstLine="560"/>
              <w:rPr>
                <w:rFonts w:ascii="宋体" w:hAnsi="宋体" w:cs="宋体" w:hint="eastAsia"/>
                <w:szCs w:val="21"/>
              </w:rPr>
            </w:pPr>
          </w:p>
        </w:tc>
      </w:tr>
      <w:tr w:rsidR="00745F4F" w14:paraId="737C130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0BABFF5"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762D6B3"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5D34972"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5B59200"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1AEDFF1"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D20781"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076A95E"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34C5C42" w14:textId="77777777" w:rsidR="00745F4F" w:rsidRDefault="00745F4F">
            <w:pPr>
              <w:ind w:firstLine="560"/>
              <w:rPr>
                <w:rFonts w:ascii="宋体" w:hAnsi="宋体" w:cs="宋体" w:hint="eastAsia"/>
                <w:szCs w:val="21"/>
              </w:rPr>
            </w:pPr>
          </w:p>
        </w:tc>
      </w:tr>
      <w:tr w:rsidR="00745F4F" w14:paraId="51CD83CF"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9F32FE9"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81F05D"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0EED6DB"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5B57CCF"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81C9C4"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42669BB"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0B2D26C"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73F4881" w14:textId="77777777" w:rsidR="00745F4F" w:rsidRDefault="00745F4F">
            <w:pPr>
              <w:ind w:firstLine="560"/>
              <w:rPr>
                <w:rFonts w:ascii="宋体" w:hAnsi="宋体" w:cs="宋体" w:hint="eastAsia"/>
                <w:szCs w:val="21"/>
              </w:rPr>
            </w:pPr>
          </w:p>
        </w:tc>
      </w:tr>
      <w:tr w:rsidR="00745F4F" w14:paraId="5815F54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4467B48"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EF46641"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1039112"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0E147FE"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D9396D7"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20E9F75"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6080DD0"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E06DB40" w14:textId="77777777" w:rsidR="00745F4F" w:rsidRDefault="00745F4F">
            <w:pPr>
              <w:ind w:firstLine="560"/>
              <w:rPr>
                <w:rFonts w:ascii="宋体" w:hAnsi="宋体" w:cs="宋体" w:hint="eastAsia"/>
                <w:szCs w:val="21"/>
              </w:rPr>
            </w:pPr>
          </w:p>
        </w:tc>
      </w:tr>
      <w:tr w:rsidR="00745F4F" w14:paraId="4684037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7056A6"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B909AD"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AB516DB"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03A7D57"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EE74BC5"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52A440"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F74035D"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0B1F802" w14:textId="77777777" w:rsidR="00745F4F" w:rsidRDefault="00745F4F">
            <w:pPr>
              <w:ind w:firstLine="560"/>
              <w:rPr>
                <w:rFonts w:ascii="宋体" w:hAnsi="宋体" w:cs="宋体" w:hint="eastAsia"/>
                <w:szCs w:val="21"/>
              </w:rPr>
            </w:pPr>
          </w:p>
        </w:tc>
      </w:tr>
      <w:tr w:rsidR="00745F4F" w14:paraId="4E09898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1851863"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056973"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CAB58AA"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4753D37"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0BA1715"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1471FF"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6616BB"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482EEA2" w14:textId="77777777" w:rsidR="00745F4F" w:rsidRDefault="00745F4F">
            <w:pPr>
              <w:ind w:firstLine="560"/>
              <w:rPr>
                <w:rFonts w:ascii="宋体" w:hAnsi="宋体" w:cs="宋体" w:hint="eastAsia"/>
                <w:szCs w:val="21"/>
              </w:rPr>
            </w:pPr>
          </w:p>
        </w:tc>
      </w:tr>
      <w:tr w:rsidR="00745F4F" w14:paraId="3A846D6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EECECBB"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242BE17"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5835160"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9D57B42"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DE67356"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CE37459"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CF34675"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BE2E553" w14:textId="77777777" w:rsidR="00745F4F" w:rsidRDefault="00745F4F">
            <w:pPr>
              <w:ind w:firstLine="560"/>
              <w:rPr>
                <w:rFonts w:ascii="宋体" w:hAnsi="宋体" w:cs="宋体" w:hint="eastAsia"/>
                <w:szCs w:val="21"/>
              </w:rPr>
            </w:pPr>
          </w:p>
        </w:tc>
      </w:tr>
      <w:tr w:rsidR="00745F4F" w14:paraId="32194F6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566EB5B"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5FC618"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3F5DDC"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300A447"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AAB0C3D"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F014ED6"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03A36F2"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5A952A" w14:textId="77777777" w:rsidR="00745F4F" w:rsidRDefault="00745F4F">
            <w:pPr>
              <w:ind w:firstLine="560"/>
              <w:rPr>
                <w:rFonts w:ascii="宋体" w:hAnsi="宋体" w:cs="宋体" w:hint="eastAsia"/>
                <w:szCs w:val="21"/>
              </w:rPr>
            </w:pPr>
          </w:p>
        </w:tc>
      </w:tr>
      <w:tr w:rsidR="00745F4F" w14:paraId="710ACB1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0077D1B"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A573D1E"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FD0663D"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8EF10CC"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6642565"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AFB71E0"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B4C8493"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186F250" w14:textId="77777777" w:rsidR="00745F4F" w:rsidRDefault="00745F4F">
            <w:pPr>
              <w:ind w:firstLine="560"/>
              <w:rPr>
                <w:rFonts w:ascii="宋体" w:hAnsi="宋体" w:cs="宋体" w:hint="eastAsia"/>
                <w:szCs w:val="21"/>
              </w:rPr>
            </w:pPr>
          </w:p>
        </w:tc>
      </w:tr>
      <w:tr w:rsidR="00745F4F" w14:paraId="4BF8A7F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61E1E00"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C71CE87"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50CD36F"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17FA40"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E85A8B"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E6528D"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4F9ACB6"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639285" w14:textId="77777777" w:rsidR="00745F4F" w:rsidRDefault="00745F4F">
            <w:pPr>
              <w:ind w:firstLine="560"/>
              <w:rPr>
                <w:rFonts w:ascii="宋体" w:hAnsi="宋体" w:cs="宋体" w:hint="eastAsia"/>
                <w:szCs w:val="21"/>
              </w:rPr>
            </w:pPr>
          </w:p>
        </w:tc>
      </w:tr>
      <w:tr w:rsidR="00745F4F" w14:paraId="34BA028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D50C304"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E5635D6"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C5C343A"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84C549C"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356BFB6"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2057732"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6BA76FB"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A734F66" w14:textId="77777777" w:rsidR="00745F4F" w:rsidRDefault="00745F4F">
            <w:pPr>
              <w:ind w:firstLine="560"/>
              <w:rPr>
                <w:rFonts w:ascii="宋体" w:hAnsi="宋体" w:cs="宋体" w:hint="eastAsia"/>
                <w:szCs w:val="21"/>
              </w:rPr>
            </w:pPr>
          </w:p>
        </w:tc>
      </w:tr>
      <w:tr w:rsidR="00745F4F" w14:paraId="7187AEA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F00B6DC" w14:textId="77777777" w:rsidR="00745F4F" w:rsidRDefault="00745F4F">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73F562" w14:textId="77777777" w:rsidR="00745F4F" w:rsidRDefault="00745F4F">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09973D0" w14:textId="77777777" w:rsidR="00745F4F" w:rsidRDefault="00745F4F">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9FCC9C8"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D5C19E" w14:textId="77777777" w:rsidR="00745F4F" w:rsidRDefault="00745F4F">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0719A92" w14:textId="77777777" w:rsidR="00745F4F" w:rsidRDefault="00745F4F">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43BA83" w14:textId="77777777" w:rsidR="00745F4F" w:rsidRDefault="00745F4F">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E572DDF" w14:textId="77777777" w:rsidR="00745F4F" w:rsidRDefault="00745F4F">
            <w:pPr>
              <w:ind w:firstLine="560"/>
              <w:rPr>
                <w:rFonts w:ascii="宋体" w:hAnsi="宋体" w:cs="宋体" w:hint="eastAsia"/>
                <w:szCs w:val="21"/>
              </w:rPr>
            </w:pPr>
          </w:p>
        </w:tc>
      </w:tr>
    </w:tbl>
    <w:p w14:paraId="7D4368F8" w14:textId="77777777" w:rsidR="00745F4F" w:rsidRDefault="00745F4F">
      <w:pPr>
        <w:rPr>
          <w:rFonts w:ascii="宋体" w:hAnsi="宋体" w:hint="eastAsia"/>
        </w:rPr>
      </w:pPr>
    </w:p>
    <w:p w14:paraId="1E1EF67F" w14:textId="77777777" w:rsidR="00745F4F"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lastRenderedPageBreak/>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745F4F" w14:paraId="17C2157E"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4E3181E" w14:textId="77777777" w:rsidR="00745F4F"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3720F04B" w14:textId="77777777" w:rsidR="00745F4F" w:rsidRDefault="00745F4F">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05AF4C55" w14:textId="77777777" w:rsidR="00745F4F"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31101F9D" w14:textId="77777777" w:rsidR="00745F4F" w:rsidRDefault="00745F4F">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52998F7E" w14:textId="77777777" w:rsidR="00745F4F"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6822BD39" w14:textId="77777777" w:rsidR="00745F4F" w:rsidRDefault="00745F4F">
            <w:pPr>
              <w:ind w:firstLine="560"/>
              <w:rPr>
                <w:rFonts w:ascii="宋体" w:hAnsi="宋体" w:cs="宋体" w:hint="eastAsia"/>
                <w:szCs w:val="21"/>
              </w:rPr>
            </w:pPr>
          </w:p>
        </w:tc>
      </w:tr>
      <w:tr w:rsidR="00745F4F" w14:paraId="63D06180"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0BBF37D4" w14:textId="77777777" w:rsidR="00745F4F"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41CD6435" w14:textId="77777777" w:rsidR="00745F4F" w:rsidRDefault="00745F4F">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7F8A14D3" w14:textId="77777777" w:rsidR="00745F4F" w:rsidRDefault="00000000">
            <w:pPr>
              <w:jc w:val="center"/>
              <w:rPr>
                <w:rFonts w:ascii="宋体" w:hAnsi="宋体" w:cs="宋体" w:hint="eastAsia"/>
                <w:szCs w:val="21"/>
              </w:rPr>
            </w:pPr>
            <w:r>
              <w:rPr>
                <w:rFonts w:ascii="宋体" w:hAnsi="宋体" w:cs="宋体" w:hint="eastAsia"/>
              </w:rPr>
              <w:t>职  务</w:t>
            </w:r>
          </w:p>
        </w:tc>
        <w:tc>
          <w:tcPr>
            <w:tcW w:w="1140" w:type="dxa"/>
            <w:tcBorders>
              <w:top w:val="single" w:sz="4" w:space="0" w:color="000000"/>
              <w:left w:val="nil"/>
              <w:bottom w:val="single" w:sz="4" w:space="0" w:color="000000"/>
              <w:right w:val="single" w:sz="4" w:space="0" w:color="000000"/>
            </w:tcBorders>
            <w:vAlign w:val="center"/>
          </w:tcPr>
          <w:p w14:paraId="6F4DDF1B" w14:textId="77777777" w:rsidR="00745F4F" w:rsidRDefault="00745F4F">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97503C6" w14:textId="77777777" w:rsidR="00745F4F"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391E8B3C" w14:textId="77777777" w:rsidR="00745F4F" w:rsidRDefault="00745F4F">
            <w:pPr>
              <w:ind w:firstLine="560"/>
              <w:rPr>
                <w:rFonts w:ascii="宋体" w:hAnsi="宋体" w:cs="宋体" w:hint="eastAsia"/>
                <w:szCs w:val="21"/>
              </w:rPr>
            </w:pPr>
          </w:p>
        </w:tc>
      </w:tr>
      <w:tr w:rsidR="00745F4F" w14:paraId="7780B22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4C394A22" w14:textId="77777777" w:rsidR="00745F4F"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4CDDE400" w14:textId="77777777" w:rsidR="00745F4F"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745F4F" w14:paraId="0C91C358"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1F409B47" w14:textId="77777777" w:rsidR="00745F4F" w:rsidRDefault="00000000">
            <w:pPr>
              <w:ind w:firstLine="420"/>
              <w:jc w:val="center"/>
              <w:rPr>
                <w:rFonts w:ascii="宋体" w:hAnsi="宋体" w:cs="宋体" w:hint="eastAsia"/>
                <w:szCs w:val="21"/>
              </w:rPr>
            </w:pPr>
            <w:r>
              <w:rPr>
                <w:rFonts w:ascii="宋体" w:hAnsi="宋体" w:cs="宋体" w:hint="eastAsia"/>
              </w:rPr>
              <w:t>主要工作经历</w:t>
            </w:r>
          </w:p>
        </w:tc>
      </w:tr>
      <w:tr w:rsidR="00745F4F" w14:paraId="3930F695"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4EFFC48F" w14:textId="77777777" w:rsidR="00745F4F"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452487A0" w14:textId="77777777" w:rsidR="00745F4F"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2573F1A0" w14:textId="77777777" w:rsidR="00745F4F"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6C093B33" w14:textId="77777777" w:rsidR="00745F4F" w:rsidRDefault="00000000">
            <w:pPr>
              <w:ind w:firstLine="420"/>
              <w:rPr>
                <w:rFonts w:ascii="宋体" w:hAnsi="宋体" w:cs="宋体" w:hint="eastAsia"/>
                <w:szCs w:val="21"/>
              </w:rPr>
            </w:pPr>
            <w:r>
              <w:rPr>
                <w:rFonts w:ascii="宋体" w:hAnsi="宋体" w:cs="宋体" w:hint="eastAsia"/>
              </w:rPr>
              <w:t>发包人及联系电话</w:t>
            </w:r>
          </w:p>
        </w:tc>
      </w:tr>
      <w:tr w:rsidR="00745F4F" w14:paraId="48409142"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6709111"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779F1F9"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C44AB29"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167053B" w14:textId="77777777" w:rsidR="00745F4F" w:rsidRDefault="00745F4F">
            <w:pPr>
              <w:ind w:firstLine="560"/>
              <w:rPr>
                <w:rFonts w:ascii="宋体" w:hAnsi="宋体" w:cs="宋体" w:hint="eastAsia"/>
                <w:szCs w:val="21"/>
              </w:rPr>
            </w:pPr>
          </w:p>
        </w:tc>
      </w:tr>
      <w:tr w:rsidR="00745F4F" w14:paraId="707EA6F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0116F3C"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7E53DF7"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0871F98"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AD3F584" w14:textId="77777777" w:rsidR="00745F4F" w:rsidRDefault="00745F4F">
            <w:pPr>
              <w:ind w:firstLine="560"/>
              <w:rPr>
                <w:rFonts w:ascii="宋体" w:hAnsi="宋体" w:cs="宋体" w:hint="eastAsia"/>
                <w:szCs w:val="21"/>
              </w:rPr>
            </w:pPr>
          </w:p>
        </w:tc>
      </w:tr>
      <w:tr w:rsidR="00745F4F" w14:paraId="1017021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5D9102D"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34E674A"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1DD4CA9"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1D2D3E1" w14:textId="77777777" w:rsidR="00745F4F" w:rsidRDefault="00745F4F">
            <w:pPr>
              <w:ind w:firstLine="560"/>
              <w:rPr>
                <w:rFonts w:ascii="宋体" w:hAnsi="宋体" w:cs="宋体" w:hint="eastAsia"/>
                <w:szCs w:val="21"/>
              </w:rPr>
            </w:pPr>
          </w:p>
        </w:tc>
      </w:tr>
      <w:tr w:rsidR="00745F4F" w14:paraId="331C334A"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B89575"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D4A9D92"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28BAB61"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33A6AB3" w14:textId="77777777" w:rsidR="00745F4F" w:rsidRDefault="00745F4F">
            <w:pPr>
              <w:ind w:firstLine="560"/>
              <w:rPr>
                <w:rFonts w:ascii="宋体" w:hAnsi="宋体" w:cs="宋体" w:hint="eastAsia"/>
                <w:szCs w:val="21"/>
              </w:rPr>
            </w:pPr>
          </w:p>
        </w:tc>
      </w:tr>
      <w:tr w:rsidR="00745F4F" w14:paraId="3C361DC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BE87BB1"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0DE1F07"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590E55"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787B4F6" w14:textId="77777777" w:rsidR="00745F4F" w:rsidRDefault="00745F4F">
            <w:pPr>
              <w:ind w:firstLine="560"/>
              <w:rPr>
                <w:rFonts w:ascii="宋体" w:hAnsi="宋体" w:cs="宋体" w:hint="eastAsia"/>
                <w:szCs w:val="21"/>
              </w:rPr>
            </w:pPr>
          </w:p>
        </w:tc>
      </w:tr>
      <w:tr w:rsidR="00745F4F" w14:paraId="6B7B1036"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3204D88"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94B1AC6"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14ED289"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7EF8981" w14:textId="77777777" w:rsidR="00745F4F" w:rsidRDefault="00745F4F">
            <w:pPr>
              <w:ind w:firstLine="560"/>
              <w:rPr>
                <w:rFonts w:ascii="宋体" w:hAnsi="宋体" w:cs="宋体" w:hint="eastAsia"/>
                <w:szCs w:val="21"/>
              </w:rPr>
            </w:pPr>
          </w:p>
        </w:tc>
      </w:tr>
      <w:tr w:rsidR="00745F4F" w14:paraId="087432C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B29D0D0"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E3CBCAA"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B1E9E66"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0AF8453" w14:textId="77777777" w:rsidR="00745F4F" w:rsidRDefault="00745F4F">
            <w:pPr>
              <w:ind w:firstLine="560"/>
              <w:rPr>
                <w:rFonts w:ascii="宋体" w:hAnsi="宋体" w:cs="宋体" w:hint="eastAsia"/>
                <w:szCs w:val="21"/>
              </w:rPr>
            </w:pPr>
          </w:p>
        </w:tc>
      </w:tr>
      <w:tr w:rsidR="00745F4F" w14:paraId="317F1714"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CCBDE57"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41DB3B4"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283E338"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8B0CB95" w14:textId="77777777" w:rsidR="00745F4F" w:rsidRDefault="00745F4F">
            <w:pPr>
              <w:ind w:firstLine="560"/>
              <w:rPr>
                <w:rFonts w:ascii="宋体" w:hAnsi="宋体" w:cs="宋体" w:hint="eastAsia"/>
                <w:szCs w:val="21"/>
              </w:rPr>
            </w:pPr>
          </w:p>
        </w:tc>
      </w:tr>
      <w:tr w:rsidR="00745F4F" w14:paraId="65932F63"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3A52F28"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30F0A05"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300184B"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5B0AAC0" w14:textId="77777777" w:rsidR="00745F4F" w:rsidRDefault="00745F4F">
            <w:pPr>
              <w:ind w:firstLine="560"/>
              <w:rPr>
                <w:rFonts w:ascii="宋体" w:hAnsi="宋体" w:cs="宋体" w:hint="eastAsia"/>
                <w:szCs w:val="21"/>
              </w:rPr>
            </w:pPr>
          </w:p>
        </w:tc>
      </w:tr>
      <w:tr w:rsidR="00745F4F" w14:paraId="5277167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A8DC62D"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BF884B1"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80733B2"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75712C0" w14:textId="77777777" w:rsidR="00745F4F" w:rsidRDefault="00745F4F">
            <w:pPr>
              <w:ind w:firstLine="560"/>
              <w:rPr>
                <w:rFonts w:ascii="宋体" w:hAnsi="宋体" w:cs="宋体" w:hint="eastAsia"/>
                <w:szCs w:val="21"/>
              </w:rPr>
            </w:pPr>
          </w:p>
        </w:tc>
      </w:tr>
      <w:tr w:rsidR="00745F4F" w14:paraId="35FDB4A8"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A65882"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19E3551"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D701FD9"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1827CE1" w14:textId="77777777" w:rsidR="00745F4F" w:rsidRDefault="00745F4F">
            <w:pPr>
              <w:ind w:firstLine="560"/>
              <w:rPr>
                <w:rFonts w:ascii="宋体" w:hAnsi="宋体" w:cs="宋体" w:hint="eastAsia"/>
                <w:szCs w:val="21"/>
              </w:rPr>
            </w:pPr>
          </w:p>
        </w:tc>
      </w:tr>
      <w:tr w:rsidR="00745F4F" w14:paraId="6920DD92"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10860AE" w14:textId="77777777" w:rsidR="00745F4F" w:rsidRDefault="00745F4F">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971D046" w14:textId="77777777" w:rsidR="00745F4F" w:rsidRDefault="00745F4F">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E4FD7D5" w14:textId="77777777" w:rsidR="00745F4F" w:rsidRDefault="00745F4F">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817EE62" w14:textId="77777777" w:rsidR="00745F4F" w:rsidRDefault="00745F4F">
            <w:pPr>
              <w:ind w:firstLine="560"/>
              <w:rPr>
                <w:rFonts w:ascii="宋体" w:hAnsi="宋体" w:cs="宋体" w:hint="eastAsia"/>
                <w:szCs w:val="21"/>
              </w:rPr>
            </w:pPr>
          </w:p>
        </w:tc>
      </w:tr>
    </w:tbl>
    <w:p w14:paraId="2CE11E2E" w14:textId="77777777" w:rsidR="00745F4F" w:rsidRDefault="00745F4F">
      <w:pPr>
        <w:pStyle w:val="afff0"/>
        <w:ind w:firstLine="480"/>
      </w:pPr>
    </w:p>
    <w:p w14:paraId="534F9304" w14:textId="77777777" w:rsidR="00745F4F" w:rsidRDefault="00000000">
      <w:pPr>
        <w:pStyle w:val="2"/>
        <w:spacing w:before="240" w:after="240"/>
        <w:jc w:val="center"/>
        <w:rPr>
          <w:sz w:val="30"/>
          <w:szCs w:val="30"/>
        </w:rPr>
      </w:pPr>
      <w:r>
        <w:rPr>
          <w:sz w:val="30"/>
          <w:szCs w:val="30"/>
        </w:rPr>
        <w:br w:type="page"/>
      </w:r>
      <w:bookmarkStart w:id="826" w:name="_Toc174459510"/>
      <w:bookmarkStart w:id="827" w:name="_Toc174636055"/>
      <w:bookmarkStart w:id="828" w:name="_Toc175920948"/>
      <w:bookmarkStart w:id="829" w:name="_Toc175920984"/>
      <w:r>
        <w:rPr>
          <w:rFonts w:ascii="宋体" w:hAnsi="宋体" w:cs="宋体" w:hint="eastAsia"/>
          <w:szCs w:val="28"/>
        </w:rPr>
        <w:lastRenderedPageBreak/>
        <w:t>六、承诺</w:t>
      </w:r>
      <w:bookmarkEnd w:id="824"/>
      <w:bookmarkEnd w:id="825"/>
      <w:bookmarkEnd w:id="826"/>
      <w:bookmarkEnd w:id="827"/>
      <w:bookmarkEnd w:id="828"/>
      <w:bookmarkEnd w:id="829"/>
    </w:p>
    <w:p w14:paraId="2EC7E528" w14:textId="77777777" w:rsidR="00745F4F"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45AF0E2A"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14:paraId="67BF4AE8"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30A98478" w14:textId="77777777" w:rsidR="00745F4F"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724BAF6E"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5C9605DF"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026C200C"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2、我公司拟派的项目经理按注册建造师的相关规定到岗履职和未被禁止参与竞选。</w:t>
      </w:r>
    </w:p>
    <w:p w14:paraId="09160C48"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2DE1E82C"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2.2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4E94AB6D"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3881622E"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w:t>
      </w:r>
      <w:r>
        <w:rPr>
          <w:rFonts w:ascii="宋体" w:hAnsi="宋体" w:hint="eastAsia"/>
          <w:szCs w:val="21"/>
        </w:rPr>
        <w:lastRenderedPageBreak/>
        <w:t>签订时，我公司确保拟派项目经理符合《建筑施工企业项目经理资质管理办法》规定的项目经理任职条件，否则我公司自愿放弃中选资格，贵单位不退还我公司的竞选保证金。</w:t>
      </w:r>
    </w:p>
    <w:p w14:paraId="56A05E52"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614F40EF"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387B062A"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62A83DF7"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6B5E1C39"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竞选人须知第 1.4.3 项规定的任何一种情形。</w:t>
      </w:r>
    </w:p>
    <w:p w14:paraId="146D9B57"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竞选人须知第 1.3.1 项的规定；质量标准响应符合第二章 竞选人须知第 1.3.3 项的规定。</w:t>
      </w:r>
    </w:p>
    <w:p w14:paraId="4BED09FC"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5FA4D6EC" w14:textId="77777777" w:rsidR="00745F4F"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765A0866" w14:textId="77777777" w:rsidR="00745F4F" w:rsidRDefault="00745F4F">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p>
    <w:p w14:paraId="18351A56" w14:textId="77777777" w:rsidR="00745F4F"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8401083" w14:textId="77777777" w:rsidR="00745F4F"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5CC63F10" w14:textId="77777777" w:rsidR="00745F4F"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3C6E41F9" w14:textId="77777777" w:rsidR="00745F4F" w:rsidRDefault="00000000">
      <w:pPr>
        <w:pStyle w:val="2"/>
        <w:spacing w:before="240" w:after="240"/>
        <w:jc w:val="center"/>
        <w:rPr>
          <w:sz w:val="30"/>
          <w:szCs w:val="30"/>
        </w:rPr>
      </w:pPr>
      <w:bookmarkStart w:id="830" w:name="_Toc170892809"/>
      <w:bookmarkStart w:id="831" w:name="_Toc175920985"/>
      <w:bookmarkStart w:id="832" w:name="_Toc174459511"/>
      <w:bookmarkStart w:id="833" w:name="_Toc8633"/>
      <w:bookmarkStart w:id="834" w:name="_Toc174636056"/>
      <w:bookmarkStart w:id="835" w:name="_Toc175920949"/>
      <w:r>
        <w:rPr>
          <w:rFonts w:ascii="宋体" w:hAnsi="宋体" w:cs="宋体" w:hint="eastAsia"/>
          <w:szCs w:val="28"/>
        </w:rPr>
        <w:lastRenderedPageBreak/>
        <w:t>七、其他资料</w:t>
      </w:r>
      <w:bookmarkEnd w:id="830"/>
      <w:bookmarkEnd w:id="831"/>
      <w:bookmarkEnd w:id="832"/>
      <w:bookmarkEnd w:id="833"/>
      <w:bookmarkEnd w:id="834"/>
      <w:bookmarkEnd w:id="835"/>
    </w:p>
    <w:p w14:paraId="6CE5BC47" w14:textId="77777777" w:rsidR="00745F4F"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4474F34B" w14:textId="77777777" w:rsidR="00745F4F"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5A655B1" w14:textId="77777777" w:rsidR="00745F4F"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69325225" w14:textId="77777777" w:rsidR="00745F4F" w:rsidRDefault="00000000">
      <w:pPr>
        <w:spacing w:line="360" w:lineRule="auto"/>
        <w:ind w:firstLineChars="200" w:firstLine="420"/>
        <w:rPr>
          <w:rFonts w:ascii="宋体" w:hAnsi="宋体" w:hint="eastAsia"/>
          <w:szCs w:val="21"/>
        </w:rPr>
      </w:pPr>
      <w:r>
        <w:rPr>
          <w:rFonts w:ascii="宋体" w:hAnsi="宋体" w:hint="eastAsia"/>
          <w:szCs w:val="21"/>
        </w:rPr>
        <w:t>4. ……</w:t>
      </w:r>
    </w:p>
    <w:p w14:paraId="4A865665" w14:textId="77777777" w:rsidR="00745F4F" w:rsidRDefault="00745F4F"/>
    <w:bookmarkEnd w:id="776"/>
    <w:bookmarkEnd w:id="777"/>
    <w:bookmarkEnd w:id="778"/>
    <w:bookmarkEnd w:id="779"/>
    <w:bookmarkEnd w:id="780"/>
    <w:bookmarkEnd w:id="781"/>
    <w:bookmarkEnd w:id="782"/>
    <w:bookmarkEnd w:id="783"/>
    <w:bookmarkEnd w:id="784"/>
    <w:bookmarkEnd w:id="785"/>
    <w:p w14:paraId="1EAD2B53" w14:textId="77777777" w:rsidR="00745F4F" w:rsidRDefault="00745F4F">
      <w:pPr>
        <w:pStyle w:val="af"/>
        <w:rPr>
          <w:rFonts w:hAnsi="宋体" w:hint="eastAsia"/>
        </w:rPr>
      </w:pPr>
    </w:p>
    <w:p w14:paraId="292FA353" w14:textId="77777777" w:rsidR="00745F4F" w:rsidRDefault="00745F4F">
      <w:pPr>
        <w:snapToGrid w:val="0"/>
        <w:spacing w:line="450" w:lineRule="exact"/>
        <w:ind w:firstLine="480"/>
        <w:rPr>
          <w:rFonts w:ascii="宋体" w:hAnsi="宋体" w:hint="eastAsia"/>
          <w:snapToGrid w:val="0"/>
          <w:color w:val="000000"/>
          <w:sz w:val="24"/>
        </w:rPr>
        <w:sectPr w:rsidR="00745F4F">
          <w:pgSz w:w="11907" w:h="16840"/>
          <w:pgMar w:top="1440" w:right="1800" w:bottom="1440" w:left="1800" w:header="851" w:footer="851" w:gutter="0"/>
          <w:cols w:space="720"/>
          <w:docGrid w:linePitch="381" w:charSpace="-5735"/>
        </w:sectPr>
      </w:pPr>
      <w:bookmarkStart w:id="836" w:name="_Toc4383"/>
    </w:p>
    <w:p w14:paraId="31AFF1DA" w14:textId="77777777" w:rsidR="00745F4F" w:rsidRDefault="00000000">
      <w:pPr>
        <w:spacing w:line="360" w:lineRule="auto"/>
        <w:jc w:val="center"/>
        <w:rPr>
          <w:rFonts w:ascii="宋体" w:hAnsi="宋体" w:hint="eastAsia"/>
          <w:kern w:val="0"/>
          <w:sz w:val="32"/>
          <w:szCs w:val="32"/>
        </w:rPr>
      </w:pPr>
      <w:bookmarkStart w:id="837" w:name="_Toc143"/>
      <w:bookmarkStart w:id="838" w:name="_Toc9481"/>
      <w:bookmarkStart w:id="839" w:name="_Toc11946"/>
      <w:bookmarkStart w:id="840" w:name="_Toc436833746"/>
      <w:bookmarkStart w:id="841" w:name="_Toc13718"/>
      <w:bookmarkStart w:id="842" w:name="_Toc11367"/>
      <w:bookmarkStart w:id="843" w:name="_Toc19914"/>
      <w:bookmarkStart w:id="844" w:name="_Toc482175915"/>
      <w:bookmarkStart w:id="845" w:name="_Toc11"/>
      <w:bookmarkStart w:id="846" w:name="_Toc30258"/>
      <w:r>
        <w:rPr>
          <w:rFonts w:ascii="宋体" w:hAnsi="宋体" w:hint="eastAsia"/>
          <w:kern w:val="0"/>
          <w:sz w:val="32"/>
          <w:szCs w:val="32"/>
          <w:u w:val="single"/>
        </w:rPr>
        <w:lastRenderedPageBreak/>
        <w:t xml:space="preserve">                   （项目名称）</w:t>
      </w:r>
    </w:p>
    <w:p w14:paraId="45DE073F" w14:textId="77777777" w:rsidR="00745F4F" w:rsidRDefault="00745F4F">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1C8C790" w14:textId="77777777" w:rsidR="00745F4F" w:rsidRDefault="00745F4F">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E9CCAAF" w14:textId="77777777" w:rsidR="00745F4F" w:rsidRDefault="00745F4F">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01880A8" w14:textId="77777777" w:rsidR="00745F4F" w:rsidRDefault="00745F4F">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70C61C7" w14:textId="77777777" w:rsidR="00745F4F"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61100AB3" w14:textId="77777777" w:rsidR="00745F4F" w:rsidRDefault="00745F4F">
      <w:pPr>
        <w:autoSpaceDE w:val="0"/>
        <w:autoSpaceDN w:val="0"/>
        <w:adjustRightInd w:val="0"/>
        <w:snapToGrid w:val="0"/>
        <w:spacing w:line="360" w:lineRule="auto"/>
        <w:jc w:val="left"/>
        <w:rPr>
          <w:rFonts w:ascii="宋体" w:hAnsi="宋体" w:hint="eastAsia"/>
          <w:kern w:val="0"/>
          <w:sz w:val="16"/>
          <w:szCs w:val="16"/>
        </w:rPr>
      </w:pPr>
    </w:p>
    <w:p w14:paraId="3F775516" w14:textId="77777777" w:rsidR="00745F4F"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60080196"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2E31B41B"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43D736C4"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325CD791"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2EC6B1C4"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179E68BF"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3325383C"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35EB2F43"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1A80F289"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5FE53966" w14:textId="77777777" w:rsidR="00745F4F" w:rsidRDefault="00745F4F">
      <w:pPr>
        <w:autoSpaceDE w:val="0"/>
        <w:autoSpaceDN w:val="0"/>
        <w:adjustRightInd w:val="0"/>
        <w:snapToGrid w:val="0"/>
        <w:spacing w:line="360" w:lineRule="auto"/>
        <w:jc w:val="left"/>
        <w:rPr>
          <w:rFonts w:ascii="宋体" w:hAnsi="宋体" w:hint="eastAsia"/>
          <w:b/>
          <w:kern w:val="0"/>
          <w:sz w:val="20"/>
          <w:szCs w:val="20"/>
        </w:rPr>
      </w:pPr>
    </w:p>
    <w:p w14:paraId="77D7F0C4" w14:textId="77777777" w:rsidR="00745F4F"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323C92EE" w14:textId="77777777" w:rsidR="00745F4F"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8DD7486" w14:textId="77777777" w:rsidR="00745F4F"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42CC1E22" w14:textId="77777777" w:rsidR="00745F4F"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2BACD5F2" w14:textId="77777777" w:rsidR="00745F4F"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lastRenderedPageBreak/>
        <w:t>目  录</w:t>
      </w:r>
    </w:p>
    <w:p w14:paraId="2098655B" w14:textId="77777777" w:rsidR="00745F4F" w:rsidRDefault="00745F4F">
      <w:pPr>
        <w:autoSpaceDE w:val="0"/>
        <w:autoSpaceDN w:val="0"/>
        <w:adjustRightInd w:val="0"/>
        <w:snapToGrid w:val="0"/>
        <w:spacing w:line="360" w:lineRule="auto"/>
        <w:jc w:val="left"/>
        <w:rPr>
          <w:rFonts w:ascii="宋体" w:hAnsi="宋体" w:hint="eastAsia"/>
          <w:color w:val="FF0000"/>
          <w:w w:val="99"/>
          <w:kern w:val="0"/>
          <w:sz w:val="28"/>
          <w:szCs w:val="28"/>
        </w:rPr>
      </w:pPr>
    </w:p>
    <w:p w14:paraId="11750FA1" w14:textId="77777777" w:rsidR="00745F4F"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bookmarkEnd w:id="775"/>
      <w:bookmarkEnd w:id="836"/>
      <w:bookmarkEnd w:id="837"/>
      <w:bookmarkEnd w:id="838"/>
      <w:bookmarkEnd w:id="839"/>
      <w:bookmarkEnd w:id="840"/>
      <w:bookmarkEnd w:id="841"/>
      <w:bookmarkEnd w:id="842"/>
      <w:bookmarkEnd w:id="843"/>
      <w:bookmarkEnd w:id="844"/>
      <w:bookmarkEnd w:id="845"/>
      <w:bookmarkEnd w:id="846"/>
    </w:p>
    <w:sectPr w:rsidR="00745F4F">
      <w:headerReference w:type="default" r:id="rId56"/>
      <w:footerReference w:type="default" r:id="rId57"/>
      <w:pgSz w:w="11906" w:h="16838"/>
      <w:pgMar w:top="1304" w:right="1134" w:bottom="1304" w:left="1304"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50" w:author="姚律师" w:date="2024-12-11T15:04:00Z" w:initials="">
    <w:p w14:paraId="76BF7B3C" w14:textId="77777777" w:rsidR="00745F4F" w:rsidRDefault="00000000">
      <w:pPr>
        <w:pStyle w:val="a7"/>
      </w:pPr>
      <w:r>
        <w:rPr>
          <w:rFonts w:hint="eastAsia"/>
        </w:rPr>
        <w:t>签约时注意完善。</w:t>
      </w:r>
    </w:p>
  </w:comment>
  <w:comment w:id="751" w:author="姚律师" w:date="2024-12-11T10:32:00Z" w:initials="">
    <w:p w14:paraId="475E5456" w14:textId="77777777" w:rsidR="00745F4F" w:rsidRDefault="00000000">
      <w:pPr>
        <w:pStyle w:val="a7"/>
      </w:pPr>
      <w:r>
        <w:rPr>
          <w:rFonts w:hint="eastAsia"/>
        </w:rPr>
        <w:t>请注意完善通用合同条款内容。</w:t>
      </w:r>
    </w:p>
  </w:comment>
  <w:comment w:id="752" w:author="姚律师" w:date="2024-12-11T14:59:00Z" w:initials="">
    <w:p w14:paraId="3CBEDFC4" w14:textId="77777777" w:rsidR="00745F4F" w:rsidRDefault="00000000">
      <w:pPr>
        <w:pStyle w:val="a7"/>
      </w:pPr>
      <w:r>
        <w:rPr>
          <w:rFonts w:hint="eastAsia"/>
        </w:rPr>
        <w:t>请注意完善信息填写</w:t>
      </w:r>
    </w:p>
  </w:comment>
  <w:comment w:id="753" w:author="姚律师" w:date="2024-12-11T11:19:00Z" w:initials="">
    <w:p w14:paraId="5B909719" w14:textId="77777777" w:rsidR="00745F4F" w:rsidRDefault="00000000">
      <w:pPr>
        <w:pStyle w:val="a7"/>
      </w:pPr>
      <w:r>
        <w:rPr>
          <w:rFonts w:hint="eastAsia"/>
        </w:rPr>
        <w:t>注意填写具体要求内容。</w:t>
      </w:r>
    </w:p>
  </w:comment>
  <w:comment w:id="754" w:author="姚律师" w:date="2024-12-11T11:27:00Z" w:initials="">
    <w:p w14:paraId="32C0B849" w14:textId="77777777" w:rsidR="00745F4F" w:rsidRDefault="00000000">
      <w:pPr>
        <w:pStyle w:val="a7"/>
      </w:pPr>
      <w:r>
        <w:rPr>
          <w:rFonts w:hint="eastAsia"/>
        </w:rPr>
        <w:t>主体补充相应条款内容。</w:t>
      </w:r>
    </w:p>
  </w:comment>
  <w:comment w:id="756" w:author="姚律师" w:date="2024-12-11T11:40:00Z" w:initials="">
    <w:p w14:paraId="4FDB316A" w14:textId="77777777" w:rsidR="00745F4F" w:rsidRDefault="00000000">
      <w:pPr>
        <w:pStyle w:val="a7"/>
      </w:pPr>
      <w:r>
        <w:rPr>
          <w:rFonts w:hint="eastAsia"/>
        </w:rPr>
        <w:t>注意填写</w:t>
      </w:r>
    </w:p>
    <w:p w14:paraId="3EF10801" w14:textId="77777777" w:rsidR="00745F4F" w:rsidRDefault="00745F4F">
      <w:pPr>
        <w:pStyle w:val="a7"/>
      </w:pPr>
    </w:p>
  </w:comment>
  <w:comment w:id="757" w:author="姚律师" w:date="2024-12-11T11:40:00Z" w:initials="">
    <w:p w14:paraId="1FFEAF6A" w14:textId="77777777" w:rsidR="00745F4F" w:rsidRDefault="00000000">
      <w:pPr>
        <w:pStyle w:val="a7"/>
      </w:pPr>
      <w:r>
        <w:rPr>
          <w:rFonts w:hint="eastAsia"/>
        </w:rPr>
        <w:t>注意填写</w:t>
      </w:r>
    </w:p>
    <w:p w14:paraId="3BBD2EAD" w14:textId="77777777" w:rsidR="00745F4F" w:rsidRDefault="00745F4F">
      <w:pPr>
        <w:pStyle w:val="a7"/>
      </w:pPr>
    </w:p>
  </w:comment>
  <w:comment w:id="758" w:author="姚律师" w:date="2024-12-11T11:40:00Z" w:initials="">
    <w:p w14:paraId="5B7B9C5C" w14:textId="77777777" w:rsidR="00745F4F" w:rsidRDefault="00000000">
      <w:pPr>
        <w:pStyle w:val="a7"/>
      </w:pPr>
      <w:r>
        <w:rPr>
          <w:rFonts w:hint="eastAsia"/>
        </w:rPr>
        <w:t>注意填写</w:t>
      </w:r>
    </w:p>
  </w:comment>
  <w:comment w:id="759" w:author="姚律师" w:date="2024-12-11T11:42:00Z" w:initials="">
    <w:p w14:paraId="65953B53" w14:textId="77777777" w:rsidR="00745F4F" w:rsidRDefault="00000000">
      <w:pPr>
        <w:pStyle w:val="a7"/>
      </w:pPr>
      <w:r>
        <w:rPr>
          <w:rFonts w:hint="eastAsia"/>
        </w:rPr>
        <w:t>注意补充填写</w:t>
      </w:r>
    </w:p>
  </w:comment>
  <w:comment w:id="760" w:author="张佳" w:date="2024-07-15T12:48:00Z" w:initials="">
    <w:p w14:paraId="2B603371" w14:textId="77777777" w:rsidR="00745F4F" w:rsidRDefault="00000000">
      <w:pPr>
        <w:pStyle w:val="a7"/>
      </w:pPr>
      <w:r>
        <w:rPr>
          <w:rFonts w:hint="eastAsia"/>
        </w:rPr>
        <w:t>请明确争议解决方式。</w:t>
      </w:r>
    </w:p>
  </w:comment>
  <w:comment w:id="761" w:author="张佳" w:date="2024-07-15T12:49:00Z" w:initials="">
    <w:p w14:paraId="431C5222" w14:textId="77777777" w:rsidR="00745F4F" w:rsidRDefault="00000000">
      <w:pPr>
        <w:pStyle w:val="a7"/>
      </w:pPr>
      <w:r>
        <w:rPr>
          <w:rFonts w:hint="eastAsia"/>
        </w:rPr>
        <w:t>请明确补充管辖法院或仲裁委员会。</w:t>
      </w:r>
    </w:p>
  </w:comment>
  <w:comment w:id="762" w:author="张佳" w:date="2024-07-15T12:47:00Z" w:initials="">
    <w:p w14:paraId="2E514D99" w14:textId="77777777" w:rsidR="00745F4F" w:rsidRDefault="00000000">
      <w:pPr>
        <w:pStyle w:val="a7"/>
      </w:pPr>
      <w:r>
        <w:rPr>
          <w:rFonts w:hint="eastAsia"/>
        </w:rPr>
        <w:t>请明确该约定应置于什么条款之下，是</w:t>
      </w:r>
      <w:r>
        <w:rPr>
          <w:rFonts w:hint="eastAsia"/>
        </w:rPr>
        <w:t>21.2</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F7B3C" w15:done="0"/>
  <w15:commentEx w15:paraId="475E5456" w15:done="0"/>
  <w15:commentEx w15:paraId="3CBEDFC4" w15:done="0"/>
  <w15:commentEx w15:paraId="5B909719" w15:done="0"/>
  <w15:commentEx w15:paraId="32C0B849" w15:done="0"/>
  <w15:commentEx w15:paraId="3EF10801" w15:done="0"/>
  <w15:commentEx w15:paraId="3BBD2EAD" w15:done="0"/>
  <w15:commentEx w15:paraId="5B7B9C5C" w15:done="0"/>
  <w15:commentEx w15:paraId="65953B53" w15:done="0"/>
  <w15:commentEx w15:paraId="2B603371" w15:done="0"/>
  <w15:commentEx w15:paraId="431C5222" w15:done="0"/>
  <w15:commentEx w15:paraId="2E514D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F7B3C" w16cid:durableId="76BF7B3C"/>
  <w16cid:commentId w16cid:paraId="475E5456" w16cid:durableId="475E5456"/>
  <w16cid:commentId w16cid:paraId="3CBEDFC4" w16cid:durableId="3CBEDFC4"/>
  <w16cid:commentId w16cid:paraId="5B909719" w16cid:durableId="5B909719"/>
  <w16cid:commentId w16cid:paraId="32C0B849" w16cid:durableId="32C0B849"/>
  <w16cid:commentId w16cid:paraId="3EF10801" w16cid:durableId="3EF10801"/>
  <w16cid:commentId w16cid:paraId="3BBD2EAD" w16cid:durableId="3BBD2EAD"/>
  <w16cid:commentId w16cid:paraId="5B7B9C5C" w16cid:durableId="5B7B9C5C"/>
  <w16cid:commentId w16cid:paraId="65953B53" w16cid:durableId="65953B53"/>
  <w16cid:commentId w16cid:paraId="2B603371" w16cid:durableId="2B603371"/>
  <w16cid:commentId w16cid:paraId="431C5222" w16cid:durableId="431C5222"/>
  <w16cid:commentId w16cid:paraId="2E514D99" w16cid:durableId="2E514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6B000" w14:textId="77777777" w:rsidR="009C76C9" w:rsidRDefault="009C76C9">
      <w:r>
        <w:separator/>
      </w:r>
    </w:p>
  </w:endnote>
  <w:endnote w:type="continuationSeparator" w:id="0">
    <w:p w14:paraId="012C110A" w14:textId="77777777" w:rsidR="009C76C9" w:rsidRDefault="009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Bold r:id="rId1" w:subsetted="1" w:fontKey="{C3D6B4EC-AC8A-42E6-9BC1-BEEDE5017B6E}"/>
  </w:font>
  <w:font w:name="Cambria">
    <w:panose1 w:val="02040503050406030204"/>
    <w:charset w:val="00"/>
    <w:family w:val="roman"/>
    <w:pitch w:val="variable"/>
    <w:sig w:usb0="E00006FF" w:usb1="420024FF" w:usb2="02000000" w:usb3="00000000" w:csb0="0000019F" w:csb1="00000000"/>
    <w:embedBold r:id="rId2" w:subsetted="1" w:fontKey="{0F605DCB-9B29-443B-AB76-32DC03DA7E08}"/>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3" w:subsetted="1" w:fontKey="{8BF4D1AE-3521-4941-8326-B22A6914EA9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715E" w14:textId="77777777" w:rsidR="00745F4F" w:rsidRDefault="00000000">
    <w:pPr>
      <w:pStyle w:val="af7"/>
    </w:pPr>
    <w:r>
      <w:rPr>
        <w:noProof/>
      </w:rPr>
      <mc:AlternateContent>
        <mc:Choice Requires="wps">
          <w:drawing>
            <wp:anchor distT="0" distB="0" distL="114300" distR="114300" simplePos="0" relativeHeight="251658752" behindDoc="0" locked="0" layoutInCell="1" allowOverlap="1" wp14:anchorId="4A241EB2" wp14:editId="66BA6FB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3E8C0" w14:textId="77777777" w:rsidR="00745F4F"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241EB2" id="_x0000_t202" coordsize="21600,21600" o:spt="202" path="m,l,21600r21600,l21600,xe">
              <v:stroke joinstyle="miter"/>
              <v:path gradientshapeok="t" o:connecttype="rect"/>
            </v:shapetype>
            <v:shape id="文本框 4"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033E8C0" w14:textId="77777777" w:rsidR="00745F4F"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65B3" w14:textId="77777777" w:rsidR="00745F4F" w:rsidRDefault="00000000">
    <w:pPr>
      <w:pStyle w:val="af7"/>
      <w:jc w:val="center"/>
    </w:pPr>
    <w:r>
      <w:rPr>
        <w:noProof/>
      </w:rPr>
      <mc:AlternateContent>
        <mc:Choice Requires="wps">
          <w:drawing>
            <wp:anchor distT="0" distB="0" distL="114300" distR="114300" simplePos="0" relativeHeight="251659776" behindDoc="0" locked="0" layoutInCell="1" allowOverlap="1" wp14:anchorId="195CFCFA" wp14:editId="1F61C476">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77337C90" w14:textId="77777777" w:rsidR="00745F4F"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195CFCFA" id="_x0000_t202" coordsize="21600,21600" o:spt="202" path="m,l,21600r21600,l21600,xe">
              <v:stroke joinstyle="miter"/>
              <v:path gradientshapeok="t" o:connecttype="rect"/>
            </v:shapetype>
            <v:shape id="文本框 5" o:spid="_x0000_s1028" type="#_x0000_t202" style="position:absolute;left:0;text-align:left;margin-left:0;margin-top:0;width:26.3pt;height:14.65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77337C90" w14:textId="77777777" w:rsidR="00745F4F"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9032" w14:textId="77777777" w:rsidR="00745F4F" w:rsidRDefault="00000000">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206FB412" w14:textId="77777777" w:rsidR="00745F4F" w:rsidRDefault="00745F4F">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CB0E" w14:textId="77777777" w:rsidR="00745F4F" w:rsidRDefault="00000000">
    <w:pPr>
      <w:pStyle w:val="af7"/>
      <w:ind w:firstLine="360"/>
    </w:pPr>
    <w:r>
      <w:rPr>
        <w:noProof/>
      </w:rPr>
      <mc:AlternateContent>
        <mc:Choice Requires="wps">
          <w:drawing>
            <wp:anchor distT="0" distB="0" distL="114300" distR="114300" simplePos="0" relativeHeight="251655680" behindDoc="0" locked="0" layoutInCell="1" allowOverlap="1" wp14:anchorId="04BA9AD8" wp14:editId="05D2F7E3">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4D88F6" w14:textId="77777777" w:rsidR="00745F4F" w:rsidRDefault="00000000">
                          <w:pPr>
                            <w:pStyle w:val="af7"/>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04BA9AD8" id="_x0000_t202" coordsize="21600,21600" o:spt="202" path="m,l,21600r21600,l21600,xe">
              <v:stroke joinstyle="miter"/>
              <v:path gradientshapeok="t" o:connecttype="rect"/>
            </v:shapetype>
            <v:shape id="_x0000_s1029"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354D88F6" w14:textId="77777777" w:rsidR="00745F4F" w:rsidRDefault="00000000">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2383" w14:textId="77777777" w:rsidR="00745F4F" w:rsidRDefault="00745F4F">
    <w:pPr>
      <w:pStyle w:val="af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AD22" w14:textId="77777777" w:rsidR="00745F4F" w:rsidRDefault="00000000">
    <w:pPr>
      <w:pStyle w:val="aa"/>
      <w:spacing w:line="14" w:lineRule="auto"/>
      <w:rPr>
        <w:sz w:val="20"/>
      </w:rPr>
    </w:pPr>
    <w:r>
      <w:rPr>
        <w:noProof/>
        <w:sz w:val="20"/>
      </w:rPr>
      <mc:AlternateContent>
        <mc:Choice Requires="wps">
          <w:drawing>
            <wp:anchor distT="0" distB="0" distL="114300" distR="114300" simplePos="0" relativeHeight="251656704" behindDoc="0" locked="0" layoutInCell="1" allowOverlap="1" wp14:anchorId="097C6169" wp14:editId="03B1B77D">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0CB68538" w14:textId="77777777" w:rsidR="00745F4F"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097C6169" id="_x0000_t202" coordsize="21600,21600" o:spt="202" path="m,l,21600r21600,l21600,xe">
              <v:stroke joinstyle="miter"/>
              <v:path gradientshapeok="t" o:connecttype="rect"/>
            </v:shapetype>
            <v:shape id="Text Box 3" o:spid="_x0000_s1030" type="#_x0000_t202" style="position:absolute;left:0;text-align:left;margin-left:0;margin-top:0;width:21pt;height:11.65pt;z-index:2516567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" filled="f" stroked="f">
              <v:textbox style="mso-fit-shape-to-text:t" inset="0,0,0,0">
                <w:txbxContent>
                  <w:p w14:paraId="0CB68538" w14:textId="77777777" w:rsidR="00745F4F"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0686" w14:textId="77777777" w:rsidR="00745F4F" w:rsidRDefault="00000000">
    <w:pPr>
      <w:pStyle w:val="af7"/>
    </w:pPr>
    <w:r>
      <w:rPr>
        <w:noProof/>
      </w:rPr>
      <mc:AlternateContent>
        <mc:Choice Requires="wps">
          <w:drawing>
            <wp:anchor distT="0" distB="0" distL="114300" distR="114300" simplePos="0" relativeHeight="251657728" behindDoc="0" locked="0" layoutInCell="1" allowOverlap="1" wp14:anchorId="53D8EEAE" wp14:editId="444972D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F024" w14:textId="77777777" w:rsidR="00745F4F"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D8EEAE" id="_x0000_t202" coordsize="21600,21600" o:spt="202" path="m,l,21600r21600,l21600,xe">
              <v:stroke joinstyle="miter"/>
              <v:path gradientshapeok="t" o:connecttype="rect"/>
            </v:shapetype>
            <v:shape id="文本框 3" o:spid="_x0000_s1031"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6BB2F024" w14:textId="77777777" w:rsidR="00745F4F"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C860" w14:textId="77777777" w:rsidR="009C76C9" w:rsidRDefault="009C76C9">
      <w:r>
        <w:separator/>
      </w:r>
    </w:p>
  </w:footnote>
  <w:footnote w:type="continuationSeparator" w:id="0">
    <w:p w14:paraId="440CE37B" w14:textId="77777777" w:rsidR="009C76C9" w:rsidRDefault="009C76C9">
      <w:r>
        <w:continuationSeparator/>
      </w:r>
    </w:p>
  </w:footnote>
  <w:footnote w:id="1">
    <w:p w14:paraId="3425673B" w14:textId="77777777" w:rsidR="00745F4F" w:rsidRDefault="00745F4F">
      <w:pPr>
        <w:pStyle w:val="afd"/>
        <w:rPr>
          <w:rFonts w:ascii="Times New Roman" w:hAnsi="Times New Roman"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9526" w14:textId="77777777" w:rsidR="00745F4F" w:rsidRDefault="00745F4F">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D54B" w14:textId="77777777" w:rsidR="00745F4F" w:rsidRDefault="00745F4F">
    <w:pPr>
      <w:pStyle w:val="af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D6C5" w14:textId="77777777" w:rsidR="00745F4F" w:rsidRDefault="00745F4F">
    <w:pPr>
      <w:pStyle w:val="af9"/>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10BD" w14:textId="77777777" w:rsidR="00745F4F" w:rsidRDefault="00745F4F">
    <w:pPr>
      <w:pStyle w:val="af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7AF" w14:textId="77777777" w:rsidR="00745F4F" w:rsidRDefault="00745F4F">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4E4E29"/>
    <w:multiLevelType w:val="multilevel"/>
    <w:tmpl w:val="804E4E29"/>
    <w:lvl w:ilvl="0">
      <w:start w:val="1"/>
      <w:numFmt w:val="decimal"/>
      <w:lvlText w:val="（%1）"/>
      <w:lvlJc w:val="left"/>
      <w:pPr>
        <w:ind w:left="1273" w:hanging="527"/>
      </w:pPr>
      <w:rPr>
        <w:rFonts w:hint="default"/>
        <w:spacing w:val="-1"/>
        <w:sz w:val="19"/>
        <w:szCs w:val="19"/>
        <w:u w:val="single" w:color="000000"/>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1" w15:restartNumberingAfterBreak="0">
    <w:nsid w:val="825EC3C5"/>
    <w:multiLevelType w:val="multilevel"/>
    <w:tmpl w:val="825EC3C5"/>
    <w:lvl w:ilvl="0">
      <w:start w:val="1"/>
      <w:numFmt w:val="decimal"/>
      <w:lvlText w:val="（%1）"/>
      <w:lvlJc w:val="left"/>
      <w:pPr>
        <w:ind w:left="161" w:hanging="527"/>
      </w:pPr>
      <w:rPr>
        <w:rFonts w:ascii="宋体" w:eastAsia="宋体" w:hAnsi="宋体" w:cs="宋体" w:hint="default"/>
        <w:spacing w:val="-15"/>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2" w15:restartNumberingAfterBreak="0">
    <w:nsid w:val="87B75F0A"/>
    <w:multiLevelType w:val="multilevel"/>
    <w:tmpl w:val="87B75F0A"/>
    <w:lvl w:ilvl="0">
      <w:start w:val="1"/>
      <w:numFmt w:val="decimal"/>
      <w:lvlText w:val="%1."/>
      <w:lvlJc w:val="left"/>
      <w:pPr>
        <w:ind w:left="326" w:hanging="211"/>
        <w:jc w:val="right"/>
      </w:pPr>
      <w:rPr>
        <w:rFonts w:ascii="宋体" w:eastAsia="宋体" w:hAnsi="宋体" w:cs="宋体" w:hint="default"/>
        <w:w w:val="100"/>
        <w:sz w:val="19"/>
        <w:szCs w:val="19"/>
        <w:lang w:val="zh-CN" w:eastAsia="zh-CN" w:bidi="zh-CN"/>
      </w:rPr>
    </w:lvl>
    <w:lvl w:ilvl="1">
      <w:numFmt w:val="bullet"/>
      <w:lvlText w:val="•"/>
      <w:lvlJc w:val="left"/>
      <w:pPr>
        <w:ind w:left="1381" w:hanging="211"/>
      </w:pPr>
      <w:rPr>
        <w:rFonts w:hint="default"/>
        <w:lang w:val="zh-CN" w:eastAsia="zh-CN" w:bidi="zh-CN"/>
      </w:rPr>
    </w:lvl>
    <w:lvl w:ilvl="2">
      <w:numFmt w:val="bullet"/>
      <w:lvlText w:val="•"/>
      <w:lvlJc w:val="left"/>
      <w:pPr>
        <w:ind w:left="2442" w:hanging="211"/>
      </w:pPr>
      <w:rPr>
        <w:rFonts w:hint="default"/>
        <w:lang w:val="zh-CN" w:eastAsia="zh-CN" w:bidi="zh-CN"/>
      </w:rPr>
    </w:lvl>
    <w:lvl w:ilvl="3">
      <w:numFmt w:val="bullet"/>
      <w:lvlText w:val="•"/>
      <w:lvlJc w:val="left"/>
      <w:pPr>
        <w:ind w:left="3503" w:hanging="211"/>
      </w:pPr>
      <w:rPr>
        <w:rFonts w:hint="default"/>
        <w:lang w:val="zh-CN" w:eastAsia="zh-CN" w:bidi="zh-CN"/>
      </w:rPr>
    </w:lvl>
    <w:lvl w:ilvl="4">
      <w:numFmt w:val="bullet"/>
      <w:lvlText w:val="•"/>
      <w:lvlJc w:val="left"/>
      <w:pPr>
        <w:ind w:left="4564" w:hanging="211"/>
      </w:pPr>
      <w:rPr>
        <w:rFonts w:hint="default"/>
        <w:lang w:val="zh-CN" w:eastAsia="zh-CN" w:bidi="zh-CN"/>
      </w:rPr>
    </w:lvl>
    <w:lvl w:ilvl="5">
      <w:numFmt w:val="bullet"/>
      <w:lvlText w:val="•"/>
      <w:lvlJc w:val="left"/>
      <w:pPr>
        <w:ind w:left="5625" w:hanging="211"/>
      </w:pPr>
      <w:rPr>
        <w:rFonts w:hint="default"/>
        <w:lang w:val="zh-CN" w:eastAsia="zh-CN" w:bidi="zh-CN"/>
      </w:rPr>
    </w:lvl>
    <w:lvl w:ilvl="6">
      <w:numFmt w:val="bullet"/>
      <w:lvlText w:val="•"/>
      <w:lvlJc w:val="left"/>
      <w:pPr>
        <w:ind w:left="6686" w:hanging="211"/>
      </w:pPr>
      <w:rPr>
        <w:rFonts w:hint="default"/>
        <w:lang w:val="zh-CN" w:eastAsia="zh-CN" w:bidi="zh-CN"/>
      </w:rPr>
    </w:lvl>
    <w:lvl w:ilvl="7">
      <w:numFmt w:val="bullet"/>
      <w:lvlText w:val="•"/>
      <w:lvlJc w:val="left"/>
      <w:pPr>
        <w:ind w:left="7747" w:hanging="211"/>
      </w:pPr>
      <w:rPr>
        <w:rFonts w:hint="default"/>
        <w:lang w:val="zh-CN" w:eastAsia="zh-CN" w:bidi="zh-CN"/>
      </w:rPr>
    </w:lvl>
    <w:lvl w:ilvl="8">
      <w:numFmt w:val="bullet"/>
      <w:lvlText w:val="•"/>
      <w:lvlJc w:val="left"/>
      <w:pPr>
        <w:ind w:left="8808" w:hanging="211"/>
      </w:pPr>
      <w:rPr>
        <w:rFonts w:hint="default"/>
        <w:lang w:val="zh-CN" w:eastAsia="zh-CN" w:bidi="zh-CN"/>
      </w:rPr>
    </w:lvl>
  </w:abstractNum>
  <w:abstractNum w:abstractNumId="3" w15:restartNumberingAfterBreak="0">
    <w:nsid w:val="941D12A9"/>
    <w:multiLevelType w:val="multilevel"/>
    <w:tmpl w:val="941D12A9"/>
    <w:lvl w:ilvl="0">
      <w:start w:val="2"/>
      <w:numFmt w:val="decimal"/>
      <w:lvlText w:val="%1."/>
      <w:lvlJc w:val="left"/>
      <w:pPr>
        <w:ind w:left="898" w:hanging="316"/>
      </w:pPr>
      <w:rPr>
        <w:rFonts w:ascii="宋体" w:eastAsia="宋体" w:hAnsi="宋体" w:cs="宋体" w:hint="default"/>
        <w:spacing w:val="-8"/>
        <w:w w:val="100"/>
        <w:sz w:val="19"/>
        <w:szCs w:val="19"/>
        <w:lang w:val="zh-CN" w:eastAsia="zh-CN" w:bidi="zh-CN"/>
      </w:rPr>
    </w:lvl>
    <w:lvl w:ilvl="1">
      <w:numFmt w:val="bullet"/>
      <w:lvlText w:val="•"/>
      <w:lvlJc w:val="left"/>
      <w:pPr>
        <w:ind w:left="1903" w:hanging="316"/>
      </w:pPr>
      <w:rPr>
        <w:rFonts w:hint="default"/>
        <w:lang w:val="zh-CN" w:eastAsia="zh-CN" w:bidi="zh-CN"/>
      </w:rPr>
    </w:lvl>
    <w:lvl w:ilvl="2">
      <w:numFmt w:val="bullet"/>
      <w:lvlText w:val="•"/>
      <w:lvlJc w:val="left"/>
      <w:pPr>
        <w:ind w:left="2906" w:hanging="316"/>
      </w:pPr>
      <w:rPr>
        <w:rFonts w:hint="default"/>
        <w:lang w:val="zh-CN" w:eastAsia="zh-CN" w:bidi="zh-CN"/>
      </w:rPr>
    </w:lvl>
    <w:lvl w:ilvl="3">
      <w:numFmt w:val="bullet"/>
      <w:lvlText w:val="•"/>
      <w:lvlJc w:val="left"/>
      <w:pPr>
        <w:ind w:left="3909" w:hanging="316"/>
      </w:pPr>
      <w:rPr>
        <w:rFonts w:hint="default"/>
        <w:lang w:val="zh-CN" w:eastAsia="zh-CN" w:bidi="zh-CN"/>
      </w:rPr>
    </w:lvl>
    <w:lvl w:ilvl="4">
      <w:numFmt w:val="bullet"/>
      <w:lvlText w:val="•"/>
      <w:lvlJc w:val="left"/>
      <w:pPr>
        <w:ind w:left="4912" w:hanging="316"/>
      </w:pPr>
      <w:rPr>
        <w:rFonts w:hint="default"/>
        <w:lang w:val="zh-CN" w:eastAsia="zh-CN" w:bidi="zh-CN"/>
      </w:rPr>
    </w:lvl>
    <w:lvl w:ilvl="5">
      <w:numFmt w:val="bullet"/>
      <w:lvlText w:val="•"/>
      <w:lvlJc w:val="left"/>
      <w:pPr>
        <w:ind w:left="5915" w:hanging="316"/>
      </w:pPr>
      <w:rPr>
        <w:rFonts w:hint="default"/>
        <w:lang w:val="zh-CN" w:eastAsia="zh-CN" w:bidi="zh-CN"/>
      </w:rPr>
    </w:lvl>
    <w:lvl w:ilvl="6">
      <w:numFmt w:val="bullet"/>
      <w:lvlText w:val="•"/>
      <w:lvlJc w:val="left"/>
      <w:pPr>
        <w:ind w:left="6918" w:hanging="316"/>
      </w:pPr>
      <w:rPr>
        <w:rFonts w:hint="default"/>
        <w:lang w:val="zh-CN" w:eastAsia="zh-CN" w:bidi="zh-CN"/>
      </w:rPr>
    </w:lvl>
    <w:lvl w:ilvl="7">
      <w:numFmt w:val="bullet"/>
      <w:lvlText w:val="•"/>
      <w:lvlJc w:val="left"/>
      <w:pPr>
        <w:ind w:left="7921" w:hanging="316"/>
      </w:pPr>
      <w:rPr>
        <w:rFonts w:hint="default"/>
        <w:lang w:val="zh-CN" w:eastAsia="zh-CN" w:bidi="zh-CN"/>
      </w:rPr>
    </w:lvl>
    <w:lvl w:ilvl="8">
      <w:numFmt w:val="bullet"/>
      <w:lvlText w:val="•"/>
      <w:lvlJc w:val="left"/>
      <w:pPr>
        <w:ind w:left="8924" w:hanging="316"/>
      </w:pPr>
      <w:rPr>
        <w:rFonts w:hint="default"/>
        <w:lang w:val="zh-CN" w:eastAsia="zh-CN" w:bidi="zh-CN"/>
      </w:rPr>
    </w:lvl>
  </w:abstractNum>
  <w:abstractNum w:abstractNumId="4" w15:restartNumberingAfterBreak="0">
    <w:nsid w:val="98CD717A"/>
    <w:multiLevelType w:val="multilevel"/>
    <w:tmpl w:val="98CD717A"/>
    <w:lvl w:ilvl="0">
      <w:start w:val="1"/>
      <w:numFmt w:val="decimal"/>
      <w:lvlText w:val="（%1）"/>
      <w:lvlJc w:val="left"/>
      <w:pPr>
        <w:ind w:left="161" w:hanging="527"/>
      </w:pPr>
      <w:rPr>
        <w:rFonts w:ascii="宋体" w:eastAsia="宋体" w:hAnsi="宋体" w:cs="宋体" w:hint="default"/>
        <w:spacing w:val="-7"/>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5" w15:restartNumberingAfterBreak="0">
    <w:nsid w:val="99020491"/>
    <w:multiLevelType w:val="multilevel"/>
    <w:tmpl w:val="99020491"/>
    <w:lvl w:ilvl="0">
      <w:start w:val="1"/>
      <w:numFmt w:val="decimal"/>
      <w:lvlText w:val="（%1）"/>
      <w:lvlJc w:val="left"/>
      <w:pPr>
        <w:tabs>
          <w:tab w:val="left" w:pos="420"/>
        </w:tabs>
        <w:ind w:left="1108" w:hanging="527"/>
      </w:pPr>
      <w:rPr>
        <w:rFonts w:ascii="宋体" w:eastAsia="宋体" w:hAnsi="宋体" w:cs="宋体" w:hint="default"/>
        <w:spacing w:val="-45"/>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6" w15:restartNumberingAfterBreak="0">
    <w:nsid w:val="9C7198AA"/>
    <w:multiLevelType w:val="multilevel"/>
    <w:tmpl w:val="9C7198AA"/>
    <w:lvl w:ilvl="0">
      <w:start w:val="1"/>
      <w:numFmt w:val="decimal"/>
      <w:lvlText w:val="%1）"/>
      <w:lvlJc w:val="left"/>
      <w:pPr>
        <w:ind w:left="898" w:hanging="316"/>
      </w:pPr>
      <w:rPr>
        <w:rFonts w:hint="default"/>
        <w:sz w:val="19"/>
        <w:szCs w:val="19"/>
        <w:u w:val="single" w:color="000000"/>
        <w:lang w:val="zh-CN" w:eastAsia="zh-CN" w:bidi="zh-CN"/>
      </w:rPr>
    </w:lvl>
    <w:lvl w:ilvl="1">
      <w:start w:val="2"/>
      <w:numFmt w:val="decimal"/>
      <w:lvlText w:val="%2）"/>
      <w:lvlJc w:val="left"/>
      <w:pPr>
        <w:ind w:left="1063" w:hanging="317"/>
      </w:pPr>
      <w:rPr>
        <w:rFonts w:hint="default"/>
        <w:sz w:val="19"/>
        <w:szCs w:val="19"/>
        <w:u w:val="single" w:color="000000"/>
        <w:lang w:val="zh-CN" w:eastAsia="zh-CN" w:bidi="zh-CN"/>
      </w:rPr>
    </w:lvl>
    <w:lvl w:ilvl="2">
      <w:numFmt w:val="bullet"/>
      <w:lvlText w:val="•"/>
      <w:lvlJc w:val="left"/>
      <w:pPr>
        <w:ind w:left="2156" w:hanging="317"/>
      </w:pPr>
      <w:rPr>
        <w:rFonts w:hint="default"/>
        <w:lang w:val="zh-CN" w:eastAsia="zh-CN" w:bidi="zh-CN"/>
      </w:rPr>
    </w:lvl>
    <w:lvl w:ilvl="3">
      <w:numFmt w:val="bullet"/>
      <w:lvlText w:val="•"/>
      <w:lvlJc w:val="left"/>
      <w:pPr>
        <w:ind w:left="3253" w:hanging="317"/>
      </w:pPr>
      <w:rPr>
        <w:rFonts w:hint="default"/>
        <w:lang w:val="zh-CN" w:eastAsia="zh-CN" w:bidi="zh-CN"/>
      </w:rPr>
    </w:lvl>
    <w:lvl w:ilvl="4">
      <w:numFmt w:val="bullet"/>
      <w:lvlText w:val="•"/>
      <w:lvlJc w:val="left"/>
      <w:pPr>
        <w:ind w:left="4350" w:hanging="317"/>
      </w:pPr>
      <w:rPr>
        <w:rFonts w:hint="default"/>
        <w:lang w:val="zh-CN" w:eastAsia="zh-CN" w:bidi="zh-CN"/>
      </w:rPr>
    </w:lvl>
    <w:lvl w:ilvl="5">
      <w:numFmt w:val="bullet"/>
      <w:lvlText w:val="•"/>
      <w:lvlJc w:val="left"/>
      <w:pPr>
        <w:ind w:left="5446" w:hanging="317"/>
      </w:pPr>
      <w:rPr>
        <w:rFonts w:hint="default"/>
        <w:lang w:val="zh-CN" w:eastAsia="zh-CN" w:bidi="zh-CN"/>
      </w:rPr>
    </w:lvl>
    <w:lvl w:ilvl="6">
      <w:numFmt w:val="bullet"/>
      <w:lvlText w:val="•"/>
      <w:lvlJc w:val="left"/>
      <w:pPr>
        <w:ind w:left="6543" w:hanging="317"/>
      </w:pPr>
      <w:rPr>
        <w:rFonts w:hint="default"/>
        <w:lang w:val="zh-CN" w:eastAsia="zh-CN" w:bidi="zh-CN"/>
      </w:rPr>
    </w:lvl>
    <w:lvl w:ilvl="7">
      <w:numFmt w:val="bullet"/>
      <w:lvlText w:val="•"/>
      <w:lvlJc w:val="left"/>
      <w:pPr>
        <w:ind w:left="7640" w:hanging="317"/>
      </w:pPr>
      <w:rPr>
        <w:rFonts w:hint="default"/>
        <w:lang w:val="zh-CN" w:eastAsia="zh-CN" w:bidi="zh-CN"/>
      </w:rPr>
    </w:lvl>
    <w:lvl w:ilvl="8">
      <w:numFmt w:val="bullet"/>
      <w:lvlText w:val="•"/>
      <w:lvlJc w:val="left"/>
      <w:pPr>
        <w:ind w:left="8736" w:hanging="317"/>
      </w:pPr>
      <w:rPr>
        <w:rFonts w:hint="default"/>
        <w:lang w:val="zh-CN" w:eastAsia="zh-CN" w:bidi="zh-CN"/>
      </w:rPr>
    </w:lvl>
  </w:abstractNum>
  <w:abstractNum w:abstractNumId="7" w15:restartNumberingAfterBreak="0">
    <w:nsid w:val="9D7EB8E6"/>
    <w:multiLevelType w:val="multilevel"/>
    <w:tmpl w:val="9D7EB8E6"/>
    <w:lvl w:ilvl="0">
      <w:start w:val="1"/>
      <w:numFmt w:val="decimal"/>
      <w:lvlText w:val="（%1）"/>
      <w:lvlJc w:val="left"/>
      <w:pPr>
        <w:ind w:left="1273" w:hanging="527"/>
      </w:pPr>
      <w:rPr>
        <w:rFonts w:ascii="宋体" w:eastAsia="宋体" w:hAnsi="宋体" w:cs="宋体" w:hint="default"/>
        <w:spacing w:val="-49"/>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8" w15:restartNumberingAfterBreak="0">
    <w:nsid w:val="9DFC6F65"/>
    <w:multiLevelType w:val="multilevel"/>
    <w:tmpl w:val="9DFC6F65"/>
    <w:lvl w:ilvl="0">
      <w:start w:val="1"/>
      <w:numFmt w:val="decimal"/>
      <w:lvlText w:val="（%1）"/>
      <w:lvlJc w:val="left"/>
      <w:pPr>
        <w:ind w:left="1273" w:hanging="527"/>
      </w:pPr>
      <w:rPr>
        <w:rFonts w:ascii="宋体" w:eastAsia="宋体" w:hAnsi="宋体" w:cs="宋体" w:hint="default"/>
        <w:spacing w:val="-2"/>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9" w15:restartNumberingAfterBreak="0">
    <w:nsid w:val="9F81B9F9"/>
    <w:multiLevelType w:val="multilevel"/>
    <w:tmpl w:val="9F81B9F9"/>
    <w:lvl w:ilvl="0">
      <w:start w:val="1"/>
      <w:numFmt w:val="decimal"/>
      <w:lvlText w:val="（%1）"/>
      <w:lvlJc w:val="left"/>
      <w:pPr>
        <w:ind w:left="1108" w:hanging="527"/>
      </w:pPr>
      <w:rPr>
        <w:rFonts w:hint="default"/>
        <w:sz w:val="19"/>
        <w:szCs w:val="19"/>
        <w:u w:val="single" w:color="000000"/>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10" w15:restartNumberingAfterBreak="0">
    <w:nsid w:val="A32B4455"/>
    <w:multiLevelType w:val="singleLevel"/>
    <w:tmpl w:val="A32B4455"/>
    <w:lvl w:ilvl="0">
      <w:start w:val="3"/>
      <w:numFmt w:val="chineseCounting"/>
      <w:suff w:val="nothing"/>
      <w:lvlText w:val="（%1）"/>
      <w:lvlJc w:val="left"/>
      <w:rPr>
        <w:rFonts w:hint="eastAsia"/>
      </w:rPr>
    </w:lvl>
  </w:abstractNum>
  <w:abstractNum w:abstractNumId="11" w15:restartNumberingAfterBreak="0">
    <w:nsid w:val="A5435042"/>
    <w:multiLevelType w:val="multilevel"/>
    <w:tmpl w:val="A5435042"/>
    <w:lvl w:ilvl="0">
      <w:start w:val="1"/>
      <w:numFmt w:val="decimal"/>
      <w:lvlText w:val="%1."/>
      <w:lvlJc w:val="left"/>
      <w:pPr>
        <w:ind w:left="326" w:hanging="317"/>
      </w:pPr>
      <w:rPr>
        <w:rFonts w:ascii="宋体" w:eastAsia="宋体" w:hAnsi="宋体" w:cs="宋体" w:hint="default"/>
        <w:spacing w:val="-15"/>
        <w:w w:val="100"/>
        <w:sz w:val="19"/>
        <w:szCs w:val="19"/>
        <w:lang w:val="zh-CN" w:eastAsia="zh-CN" w:bidi="zh-CN"/>
      </w:rPr>
    </w:lvl>
    <w:lvl w:ilvl="1">
      <w:numFmt w:val="bullet"/>
      <w:lvlText w:val="•"/>
      <w:lvlJc w:val="left"/>
      <w:pPr>
        <w:ind w:left="1381" w:hanging="317"/>
      </w:pPr>
      <w:rPr>
        <w:rFonts w:hint="default"/>
        <w:lang w:val="zh-CN" w:eastAsia="zh-CN" w:bidi="zh-CN"/>
      </w:rPr>
    </w:lvl>
    <w:lvl w:ilvl="2">
      <w:numFmt w:val="bullet"/>
      <w:lvlText w:val="•"/>
      <w:lvlJc w:val="left"/>
      <w:pPr>
        <w:ind w:left="2442" w:hanging="317"/>
      </w:pPr>
      <w:rPr>
        <w:rFonts w:hint="default"/>
        <w:lang w:val="zh-CN" w:eastAsia="zh-CN" w:bidi="zh-CN"/>
      </w:rPr>
    </w:lvl>
    <w:lvl w:ilvl="3">
      <w:numFmt w:val="bullet"/>
      <w:lvlText w:val="•"/>
      <w:lvlJc w:val="left"/>
      <w:pPr>
        <w:ind w:left="3503" w:hanging="317"/>
      </w:pPr>
      <w:rPr>
        <w:rFonts w:hint="default"/>
        <w:lang w:val="zh-CN" w:eastAsia="zh-CN" w:bidi="zh-CN"/>
      </w:rPr>
    </w:lvl>
    <w:lvl w:ilvl="4">
      <w:numFmt w:val="bullet"/>
      <w:lvlText w:val="•"/>
      <w:lvlJc w:val="left"/>
      <w:pPr>
        <w:ind w:left="4564" w:hanging="317"/>
      </w:pPr>
      <w:rPr>
        <w:rFonts w:hint="default"/>
        <w:lang w:val="zh-CN" w:eastAsia="zh-CN" w:bidi="zh-CN"/>
      </w:rPr>
    </w:lvl>
    <w:lvl w:ilvl="5">
      <w:numFmt w:val="bullet"/>
      <w:lvlText w:val="•"/>
      <w:lvlJc w:val="left"/>
      <w:pPr>
        <w:ind w:left="5625" w:hanging="317"/>
      </w:pPr>
      <w:rPr>
        <w:rFonts w:hint="default"/>
        <w:lang w:val="zh-CN" w:eastAsia="zh-CN" w:bidi="zh-CN"/>
      </w:rPr>
    </w:lvl>
    <w:lvl w:ilvl="6">
      <w:numFmt w:val="bullet"/>
      <w:lvlText w:val="•"/>
      <w:lvlJc w:val="left"/>
      <w:pPr>
        <w:ind w:left="6686" w:hanging="317"/>
      </w:pPr>
      <w:rPr>
        <w:rFonts w:hint="default"/>
        <w:lang w:val="zh-CN" w:eastAsia="zh-CN" w:bidi="zh-CN"/>
      </w:rPr>
    </w:lvl>
    <w:lvl w:ilvl="7">
      <w:numFmt w:val="bullet"/>
      <w:lvlText w:val="•"/>
      <w:lvlJc w:val="left"/>
      <w:pPr>
        <w:ind w:left="7747" w:hanging="317"/>
      </w:pPr>
      <w:rPr>
        <w:rFonts w:hint="default"/>
        <w:lang w:val="zh-CN" w:eastAsia="zh-CN" w:bidi="zh-CN"/>
      </w:rPr>
    </w:lvl>
    <w:lvl w:ilvl="8">
      <w:numFmt w:val="bullet"/>
      <w:lvlText w:val="•"/>
      <w:lvlJc w:val="left"/>
      <w:pPr>
        <w:ind w:left="8808" w:hanging="317"/>
      </w:pPr>
      <w:rPr>
        <w:rFonts w:hint="default"/>
        <w:lang w:val="zh-CN" w:eastAsia="zh-CN" w:bidi="zh-CN"/>
      </w:rPr>
    </w:lvl>
  </w:abstractNum>
  <w:abstractNum w:abstractNumId="12" w15:restartNumberingAfterBreak="0">
    <w:nsid w:val="A97D620A"/>
    <w:multiLevelType w:val="multilevel"/>
    <w:tmpl w:val="A97D620A"/>
    <w:lvl w:ilvl="0">
      <w:start w:val="1"/>
      <w:numFmt w:val="decimal"/>
      <w:lvlText w:val="%1."/>
      <w:lvlJc w:val="left"/>
      <w:pPr>
        <w:ind w:left="958" w:hanging="211"/>
      </w:pPr>
      <w:rPr>
        <w:rFonts w:ascii="宋体" w:eastAsia="宋体" w:hAnsi="宋体" w:cs="宋体" w:hint="default"/>
        <w:spacing w:val="-8"/>
        <w:w w:val="100"/>
        <w:sz w:val="19"/>
        <w:szCs w:val="19"/>
        <w:lang w:val="zh-CN" w:eastAsia="zh-CN" w:bidi="zh-CN"/>
      </w:rPr>
    </w:lvl>
    <w:lvl w:ilvl="1">
      <w:numFmt w:val="bullet"/>
      <w:lvlText w:val="•"/>
      <w:lvlJc w:val="left"/>
      <w:pPr>
        <w:ind w:left="1957" w:hanging="211"/>
      </w:pPr>
      <w:rPr>
        <w:rFonts w:hint="default"/>
        <w:lang w:val="zh-CN" w:eastAsia="zh-CN" w:bidi="zh-CN"/>
      </w:rPr>
    </w:lvl>
    <w:lvl w:ilvl="2">
      <w:numFmt w:val="bullet"/>
      <w:lvlText w:val="•"/>
      <w:lvlJc w:val="left"/>
      <w:pPr>
        <w:ind w:left="2954" w:hanging="211"/>
      </w:pPr>
      <w:rPr>
        <w:rFonts w:hint="default"/>
        <w:lang w:val="zh-CN" w:eastAsia="zh-CN" w:bidi="zh-CN"/>
      </w:rPr>
    </w:lvl>
    <w:lvl w:ilvl="3">
      <w:numFmt w:val="bullet"/>
      <w:lvlText w:val="•"/>
      <w:lvlJc w:val="left"/>
      <w:pPr>
        <w:ind w:left="3951" w:hanging="211"/>
      </w:pPr>
      <w:rPr>
        <w:rFonts w:hint="default"/>
        <w:lang w:val="zh-CN" w:eastAsia="zh-CN" w:bidi="zh-CN"/>
      </w:rPr>
    </w:lvl>
    <w:lvl w:ilvl="4">
      <w:numFmt w:val="bullet"/>
      <w:lvlText w:val="•"/>
      <w:lvlJc w:val="left"/>
      <w:pPr>
        <w:ind w:left="4948" w:hanging="211"/>
      </w:pPr>
      <w:rPr>
        <w:rFonts w:hint="default"/>
        <w:lang w:val="zh-CN" w:eastAsia="zh-CN" w:bidi="zh-CN"/>
      </w:rPr>
    </w:lvl>
    <w:lvl w:ilvl="5">
      <w:numFmt w:val="bullet"/>
      <w:lvlText w:val="•"/>
      <w:lvlJc w:val="left"/>
      <w:pPr>
        <w:ind w:left="5945" w:hanging="211"/>
      </w:pPr>
      <w:rPr>
        <w:rFonts w:hint="default"/>
        <w:lang w:val="zh-CN" w:eastAsia="zh-CN" w:bidi="zh-CN"/>
      </w:rPr>
    </w:lvl>
    <w:lvl w:ilvl="6">
      <w:numFmt w:val="bullet"/>
      <w:lvlText w:val="•"/>
      <w:lvlJc w:val="left"/>
      <w:pPr>
        <w:ind w:left="6942" w:hanging="211"/>
      </w:pPr>
      <w:rPr>
        <w:rFonts w:hint="default"/>
        <w:lang w:val="zh-CN" w:eastAsia="zh-CN" w:bidi="zh-CN"/>
      </w:rPr>
    </w:lvl>
    <w:lvl w:ilvl="7">
      <w:numFmt w:val="bullet"/>
      <w:lvlText w:val="•"/>
      <w:lvlJc w:val="left"/>
      <w:pPr>
        <w:ind w:left="7939" w:hanging="211"/>
      </w:pPr>
      <w:rPr>
        <w:rFonts w:hint="default"/>
        <w:lang w:val="zh-CN" w:eastAsia="zh-CN" w:bidi="zh-CN"/>
      </w:rPr>
    </w:lvl>
    <w:lvl w:ilvl="8">
      <w:numFmt w:val="bullet"/>
      <w:lvlText w:val="•"/>
      <w:lvlJc w:val="left"/>
      <w:pPr>
        <w:ind w:left="8936" w:hanging="211"/>
      </w:pPr>
      <w:rPr>
        <w:rFonts w:hint="default"/>
        <w:lang w:val="zh-CN" w:eastAsia="zh-CN" w:bidi="zh-CN"/>
      </w:rPr>
    </w:lvl>
  </w:abstractNum>
  <w:abstractNum w:abstractNumId="13" w15:restartNumberingAfterBreak="0">
    <w:nsid w:val="B1CC6FF1"/>
    <w:multiLevelType w:val="multilevel"/>
    <w:tmpl w:val="B1CC6FF1"/>
    <w:lvl w:ilvl="0">
      <w:start w:val="1"/>
      <w:numFmt w:val="decimal"/>
      <w:lvlText w:val="%1."/>
      <w:lvlJc w:val="left"/>
      <w:pPr>
        <w:ind w:left="958" w:hanging="211"/>
      </w:pPr>
      <w:rPr>
        <w:rFonts w:ascii="宋体" w:eastAsia="宋体" w:hAnsi="宋体" w:cs="宋体" w:hint="default"/>
        <w:spacing w:val="-6"/>
        <w:w w:val="100"/>
        <w:sz w:val="19"/>
        <w:szCs w:val="19"/>
        <w:lang w:val="zh-CN" w:eastAsia="zh-CN" w:bidi="zh-CN"/>
      </w:rPr>
    </w:lvl>
    <w:lvl w:ilvl="1">
      <w:numFmt w:val="bullet"/>
      <w:lvlText w:val="•"/>
      <w:lvlJc w:val="left"/>
      <w:pPr>
        <w:ind w:left="1957" w:hanging="211"/>
      </w:pPr>
      <w:rPr>
        <w:rFonts w:hint="default"/>
        <w:lang w:val="zh-CN" w:eastAsia="zh-CN" w:bidi="zh-CN"/>
      </w:rPr>
    </w:lvl>
    <w:lvl w:ilvl="2">
      <w:numFmt w:val="bullet"/>
      <w:lvlText w:val="•"/>
      <w:lvlJc w:val="left"/>
      <w:pPr>
        <w:ind w:left="2954" w:hanging="211"/>
      </w:pPr>
      <w:rPr>
        <w:rFonts w:hint="default"/>
        <w:lang w:val="zh-CN" w:eastAsia="zh-CN" w:bidi="zh-CN"/>
      </w:rPr>
    </w:lvl>
    <w:lvl w:ilvl="3">
      <w:numFmt w:val="bullet"/>
      <w:lvlText w:val="•"/>
      <w:lvlJc w:val="left"/>
      <w:pPr>
        <w:ind w:left="3951" w:hanging="211"/>
      </w:pPr>
      <w:rPr>
        <w:rFonts w:hint="default"/>
        <w:lang w:val="zh-CN" w:eastAsia="zh-CN" w:bidi="zh-CN"/>
      </w:rPr>
    </w:lvl>
    <w:lvl w:ilvl="4">
      <w:numFmt w:val="bullet"/>
      <w:lvlText w:val="•"/>
      <w:lvlJc w:val="left"/>
      <w:pPr>
        <w:ind w:left="4948" w:hanging="211"/>
      </w:pPr>
      <w:rPr>
        <w:rFonts w:hint="default"/>
        <w:lang w:val="zh-CN" w:eastAsia="zh-CN" w:bidi="zh-CN"/>
      </w:rPr>
    </w:lvl>
    <w:lvl w:ilvl="5">
      <w:numFmt w:val="bullet"/>
      <w:lvlText w:val="•"/>
      <w:lvlJc w:val="left"/>
      <w:pPr>
        <w:ind w:left="5945" w:hanging="211"/>
      </w:pPr>
      <w:rPr>
        <w:rFonts w:hint="default"/>
        <w:lang w:val="zh-CN" w:eastAsia="zh-CN" w:bidi="zh-CN"/>
      </w:rPr>
    </w:lvl>
    <w:lvl w:ilvl="6">
      <w:numFmt w:val="bullet"/>
      <w:lvlText w:val="•"/>
      <w:lvlJc w:val="left"/>
      <w:pPr>
        <w:ind w:left="6942" w:hanging="211"/>
      </w:pPr>
      <w:rPr>
        <w:rFonts w:hint="default"/>
        <w:lang w:val="zh-CN" w:eastAsia="zh-CN" w:bidi="zh-CN"/>
      </w:rPr>
    </w:lvl>
    <w:lvl w:ilvl="7">
      <w:numFmt w:val="bullet"/>
      <w:lvlText w:val="•"/>
      <w:lvlJc w:val="left"/>
      <w:pPr>
        <w:ind w:left="7939" w:hanging="211"/>
      </w:pPr>
      <w:rPr>
        <w:rFonts w:hint="default"/>
        <w:lang w:val="zh-CN" w:eastAsia="zh-CN" w:bidi="zh-CN"/>
      </w:rPr>
    </w:lvl>
    <w:lvl w:ilvl="8">
      <w:numFmt w:val="bullet"/>
      <w:lvlText w:val="•"/>
      <w:lvlJc w:val="left"/>
      <w:pPr>
        <w:ind w:left="8936" w:hanging="211"/>
      </w:pPr>
      <w:rPr>
        <w:rFonts w:hint="default"/>
        <w:lang w:val="zh-CN" w:eastAsia="zh-CN" w:bidi="zh-CN"/>
      </w:rPr>
    </w:lvl>
  </w:abstractNum>
  <w:abstractNum w:abstractNumId="14" w15:restartNumberingAfterBreak="0">
    <w:nsid w:val="B4E02BC3"/>
    <w:multiLevelType w:val="multilevel"/>
    <w:tmpl w:val="B4E02BC3"/>
    <w:lvl w:ilvl="0">
      <w:start w:val="1"/>
      <w:numFmt w:val="decimal"/>
      <w:lvlText w:val="%1."/>
      <w:lvlJc w:val="left"/>
      <w:pPr>
        <w:ind w:left="793" w:hanging="211"/>
      </w:pPr>
      <w:rPr>
        <w:rFonts w:ascii="宋体" w:eastAsia="宋体" w:hAnsi="宋体" w:cs="宋体" w:hint="default"/>
        <w:spacing w:val="-4"/>
        <w:w w:val="100"/>
        <w:sz w:val="19"/>
        <w:szCs w:val="19"/>
        <w:lang w:val="zh-CN" w:eastAsia="zh-CN" w:bidi="zh-CN"/>
      </w:rPr>
    </w:lvl>
    <w:lvl w:ilvl="1">
      <w:numFmt w:val="bullet"/>
      <w:lvlText w:val="•"/>
      <w:lvlJc w:val="left"/>
      <w:pPr>
        <w:ind w:left="1813" w:hanging="211"/>
      </w:pPr>
      <w:rPr>
        <w:rFonts w:hint="default"/>
        <w:lang w:val="zh-CN" w:eastAsia="zh-CN" w:bidi="zh-CN"/>
      </w:rPr>
    </w:lvl>
    <w:lvl w:ilvl="2">
      <w:numFmt w:val="bullet"/>
      <w:lvlText w:val="•"/>
      <w:lvlJc w:val="left"/>
      <w:pPr>
        <w:ind w:left="2826" w:hanging="211"/>
      </w:pPr>
      <w:rPr>
        <w:rFonts w:hint="default"/>
        <w:lang w:val="zh-CN" w:eastAsia="zh-CN" w:bidi="zh-CN"/>
      </w:rPr>
    </w:lvl>
    <w:lvl w:ilvl="3">
      <w:numFmt w:val="bullet"/>
      <w:lvlText w:val="•"/>
      <w:lvlJc w:val="left"/>
      <w:pPr>
        <w:ind w:left="3839" w:hanging="211"/>
      </w:pPr>
      <w:rPr>
        <w:rFonts w:hint="default"/>
        <w:lang w:val="zh-CN" w:eastAsia="zh-CN" w:bidi="zh-CN"/>
      </w:rPr>
    </w:lvl>
    <w:lvl w:ilvl="4">
      <w:numFmt w:val="bullet"/>
      <w:lvlText w:val="•"/>
      <w:lvlJc w:val="left"/>
      <w:pPr>
        <w:ind w:left="4852" w:hanging="211"/>
      </w:pPr>
      <w:rPr>
        <w:rFonts w:hint="default"/>
        <w:lang w:val="zh-CN" w:eastAsia="zh-CN" w:bidi="zh-CN"/>
      </w:rPr>
    </w:lvl>
    <w:lvl w:ilvl="5">
      <w:numFmt w:val="bullet"/>
      <w:lvlText w:val="•"/>
      <w:lvlJc w:val="left"/>
      <w:pPr>
        <w:ind w:left="5865" w:hanging="211"/>
      </w:pPr>
      <w:rPr>
        <w:rFonts w:hint="default"/>
        <w:lang w:val="zh-CN" w:eastAsia="zh-CN" w:bidi="zh-CN"/>
      </w:rPr>
    </w:lvl>
    <w:lvl w:ilvl="6">
      <w:numFmt w:val="bullet"/>
      <w:lvlText w:val="•"/>
      <w:lvlJc w:val="left"/>
      <w:pPr>
        <w:ind w:left="6878" w:hanging="211"/>
      </w:pPr>
      <w:rPr>
        <w:rFonts w:hint="default"/>
        <w:lang w:val="zh-CN" w:eastAsia="zh-CN" w:bidi="zh-CN"/>
      </w:rPr>
    </w:lvl>
    <w:lvl w:ilvl="7">
      <w:numFmt w:val="bullet"/>
      <w:lvlText w:val="•"/>
      <w:lvlJc w:val="left"/>
      <w:pPr>
        <w:ind w:left="7891" w:hanging="211"/>
      </w:pPr>
      <w:rPr>
        <w:rFonts w:hint="default"/>
        <w:lang w:val="zh-CN" w:eastAsia="zh-CN" w:bidi="zh-CN"/>
      </w:rPr>
    </w:lvl>
    <w:lvl w:ilvl="8">
      <w:numFmt w:val="bullet"/>
      <w:lvlText w:val="•"/>
      <w:lvlJc w:val="left"/>
      <w:pPr>
        <w:ind w:left="8904" w:hanging="211"/>
      </w:pPr>
      <w:rPr>
        <w:rFonts w:hint="default"/>
        <w:lang w:val="zh-CN" w:eastAsia="zh-CN" w:bidi="zh-CN"/>
      </w:rPr>
    </w:lvl>
  </w:abstractNum>
  <w:abstractNum w:abstractNumId="15" w15:restartNumberingAfterBreak="0">
    <w:nsid w:val="BC9E5CF0"/>
    <w:multiLevelType w:val="singleLevel"/>
    <w:tmpl w:val="BC9E5CF0"/>
    <w:lvl w:ilvl="0">
      <w:start w:val="8"/>
      <w:numFmt w:val="chineseCounting"/>
      <w:suff w:val="nothing"/>
      <w:lvlText w:val="%1、"/>
      <w:lvlJc w:val="left"/>
      <w:rPr>
        <w:rFonts w:hint="eastAsia"/>
      </w:rPr>
    </w:lvl>
  </w:abstractNum>
  <w:abstractNum w:abstractNumId="16" w15:restartNumberingAfterBreak="0">
    <w:nsid w:val="BDA1395C"/>
    <w:multiLevelType w:val="multilevel"/>
    <w:tmpl w:val="BDA1395C"/>
    <w:lvl w:ilvl="0">
      <w:start w:val="1"/>
      <w:numFmt w:val="decimal"/>
      <w:lvlText w:val="（%1）"/>
      <w:lvlJc w:val="left"/>
      <w:pPr>
        <w:ind w:left="1273" w:hanging="527"/>
      </w:pPr>
      <w:rPr>
        <w:rFonts w:ascii="宋体" w:eastAsia="宋体" w:hAnsi="宋体" w:cs="宋体" w:hint="default"/>
        <w:spacing w:val="-30"/>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17" w15:restartNumberingAfterBreak="0">
    <w:nsid w:val="BE8A4F4C"/>
    <w:multiLevelType w:val="multilevel"/>
    <w:tmpl w:val="BE8A4F4C"/>
    <w:lvl w:ilvl="0">
      <w:start w:val="1"/>
      <w:numFmt w:val="decimal"/>
      <w:lvlText w:val="（%1）"/>
      <w:lvlJc w:val="left"/>
      <w:pPr>
        <w:ind w:left="161" w:hanging="527"/>
      </w:pPr>
      <w:rPr>
        <w:rFonts w:ascii="宋体" w:eastAsia="宋体" w:hAnsi="宋体" w:cs="宋体" w:hint="default"/>
        <w:spacing w:val="-2"/>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18" w15:restartNumberingAfterBreak="0">
    <w:nsid w:val="BF50FE6B"/>
    <w:multiLevelType w:val="multilevel"/>
    <w:tmpl w:val="BF50FE6B"/>
    <w:lvl w:ilvl="0">
      <w:start w:val="1"/>
      <w:numFmt w:val="decimal"/>
      <w:lvlText w:val="（%1）"/>
      <w:lvlJc w:val="left"/>
      <w:pPr>
        <w:ind w:left="1273" w:hanging="527"/>
        <w:jc w:val="right"/>
      </w:pPr>
      <w:rPr>
        <w:rFonts w:ascii="宋体" w:eastAsia="宋体" w:hAnsi="宋体" w:cs="宋体" w:hint="default"/>
        <w:spacing w:val="-8"/>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19" w15:restartNumberingAfterBreak="0">
    <w:nsid w:val="C0283A65"/>
    <w:multiLevelType w:val="multilevel"/>
    <w:tmpl w:val="C0283A65"/>
    <w:lvl w:ilvl="0">
      <w:start w:val="5"/>
      <w:numFmt w:val="decimal"/>
      <w:lvlText w:val="%1."/>
      <w:lvlJc w:val="left"/>
      <w:pPr>
        <w:ind w:left="161" w:hanging="211"/>
      </w:pPr>
      <w:rPr>
        <w:rFonts w:ascii="宋体" w:eastAsia="宋体" w:hAnsi="宋体" w:cs="宋体" w:hint="default"/>
        <w:spacing w:val="-45"/>
        <w:w w:val="100"/>
        <w:sz w:val="19"/>
        <w:szCs w:val="19"/>
        <w:lang w:val="zh-CN" w:eastAsia="zh-CN" w:bidi="zh-CN"/>
      </w:rPr>
    </w:lvl>
    <w:lvl w:ilvl="1">
      <w:start w:val="2"/>
      <w:numFmt w:val="decimal"/>
      <w:lvlText w:val="%2."/>
      <w:lvlJc w:val="left"/>
      <w:pPr>
        <w:ind w:left="1063" w:hanging="317"/>
      </w:pPr>
      <w:rPr>
        <w:rFonts w:ascii="宋体" w:eastAsia="宋体" w:hAnsi="宋体" w:cs="宋体" w:hint="default"/>
        <w:spacing w:val="-2"/>
        <w:w w:val="100"/>
        <w:sz w:val="19"/>
        <w:szCs w:val="19"/>
        <w:lang w:val="zh-CN" w:eastAsia="zh-CN" w:bidi="zh-CN"/>
      </w:rPr>
    </w:lvl>
    <w:lvl w:ilvl="2">
      <w:numFmt w:val="bullet"/>
      <w:lvlText w:val="•"/>
      <w:lvlJc w:val="left"/>
      <w:pPr>
        <w:ind w:left="2156" w:hanging="317"/>
      </w:pPr>
      <w:rPr>
        <w:rFonts w:hint="default"/>
        <w:lang w:val="zh-CN" w:eastAsia="zh-CN" w:bidi="zh-CN"/>
      </w:rPr>
    </w:lvl>
    <w:lvl w:ilvl="3">
      <w:numFmt w:val="bullet"/>
      <w:lvlText w:val="•"/>
      <w:lvlJc w:val="left"/>
      <w:pPr>
        <w:ind w:left="3253" w:hanging="317"/>
      </w:pPr>
      <w:rPr>
        <w:rFonts w:hint="default"/>
        <w:lang w:val="zh-CN" w:eastAsia="zh-CN" w:bidi="zh-CN"/>
      </w:rPr>
    </w:lvl>
    <w:lvl w:ilvl="4">
      <w:numFmt w:val="bullet"/>
      <w:lvlText w:val="•"/>
      <w:lvlJc w:val="left"/>
      <w:pPr>
        <w:ind w:left="4350" w:hanging="317"/>
      </w:pPr>
      <w:rPr>
        <w:rFonts w:hint="default"/>
        <w:lang w:val="zh-CN" w:eastAsia="zh-CN" w:bidi="zh-CN"/>
      </w:rPr>
    </w:lvl>
    <w:lvl w:ilvl="5">
      <w:numFmt w:val="bullet"/>
      <w:lvlText w:val="•"/>
      <w:lvlJc w:val="left"/>
      <w:pPr>
        <w:ind w:left="5446" w:hanging="317"/>
      </w:pPr>
      <w:rPr>
        <w:rFonts w:hint="default"/>
        <w:lang w:val="zh-CN" w:eastAsia="zh-CN" w:bidi="zh-CN"/>
      </w:rPr>
    </w:lvl>
    <w:lvl w:ilvl="6">
      <w:numFmt w:val="bullet"/>
      <w:lvlText w:val="•"/>
      <w:lvlJc w:val="left"/>
      <w:pPr>
        <w:ind w:left="6543" w:hanging="317"/>
      </w:pPr>
      <w:rPr>
        <w:rFonts w:hint="default"/>
        <w:lang w:val="zh-CN" w:eastAsia="zh-CN" w:bidi="zh-CN"/>
      </w:rPr>
    </w:lvl>
    <w:lvl w:ilvl="7">
      <w:numFmt w:val="bullet"/>
      <w:lvlText w:val="•"/>
      <w:lvlJc w:val="left"/>
      <w:pPr>
        <w:ind w:left="7640" w:hanging="317"/>
      </w:pPr>
      <w:rPr>
        <w:rFonts w:hint="default"/>
        <w:lang w:val="zh-CN" w:eastAsia="zh-CN" w:bidi="zh-CN"/>
      </w:rPr>
    </w:lvl>
    <w:lvl w:ilvl="8">
      <w:numFmt w:val="bullet"/>
      <w:lvlText w:val="•"/>
      <w:lvlJc w:val="left"/>
      <w:pPr>
        <w:ind w:left="8736" w:hanging="317"/>
      </w:pPr>
      <w:rPr>
        <w:rFonts w:hint="default"/>
        <w:lang w:val="zh-CN" w:eastAsia="zh-CN" w:bidi="zh-CN"/>
      </w:rPr>
    </w:lvl>
  </w:abstractNum>
  <w:abstractNum w:abstractNumId="20" w15:restartNumberingAfterBreak="0">
    <w:nsid w:val="C9412743"/>
    <w:multiLevelType w:val="multilevel"/>
    <w:tmpl w:val="C9412743"/>
    <w:lvl w:ilvl="0">
      <w:start w:val="1"/>
      <w:numFmt w:val="decimal"/>
      <w:lvlText w:val="（%1）"/>
      <w:lvlJc w:val="left"/>
      <w:pPr>
        <w:ind w:left="1108" w:hanging="527"/>
      </w:pPr>
      <w:rPr>
        <w:rFonts w:hint="default"/>
        <w:sz w:val="19"/>
        <w:szCs w:val="19"/>
        <w:u w:val="single" w:color="000000"/>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21" w15:restartNumberingAfterBreak="0">
    <w:nsid w:val="CB94649F"/>
    <w:multiLevelType w:val="multilevel"/>
    <w:tmpl w:val="CB94649F"/>
    <w:lvl w:ilvl="0">
      <w:start w:val="1"/>
      <w:numFmt w:val="decimal"/>
      <w:lvlText w:val="%1."/>
      <w:lvlJc w:val="left"/>
      <w:pPr>
        <w:ind w:left="326" w:hanging="317"/>
      </w:pPr>
      <w:rPr>
        <w:rFonts w:ascii="宋体" w:eastAsia="宋体" w:hAnsi="宋体" w:cs="宋体" w:hint="default"/>
        <w:spacing w:val="-31"/>
        <w:w w:val="100"/>
        <w:sz w:val="19"/>
        <w:szCs w:val="19"/>
        <w:lang w:val="zh-CN" w:eastAsia="zh-CN" w:bidi="zh-CN"/>
      </w:rPr>
    </w:lvl>
    <w:lvl w:ilvl="1">
      <w:numFmt w:val="bullet"/>
      <w:lvlText w:val="•"/>
      <w:lvlJc w:val="left"/>
      <w:pPr>
        <w:ind w:left="1381" w:hanging="317"/>
      </w:pPr>
      <w:rPr>
        <w:rFonts w:hint="default"/>
        <w:lang w:val="zh-CN" w:eastAsia="zh-CN" w:bidi="zh-CN"/>
      </w:rPr>
    </w:lvl>
    <w:lvl w:ilvl="2">
      <w:numFmt w:val="bullet"/>
      <w:lvlText w:val="•"/>
      <w:lvlJc w:val="left"/>
      <w:pPr>
        <w:ind w:left="2442" w:hanging="317"/>
      </w:pPr>
      <w:rPr>
        <w:rFonts w:hint="default"/>
        <w:lang w:val="zh-CN" w:eastAsia="zh-CN" w:bidi="zh-CN"/>
      </w:rPr>
    </w:lvl>
    <w:lvl w:ilvl="3">
      <w:numFmt w:val="bullet"/>
      <w:lvlText w:val="•"/>
      <w:lvlJc w:val="left"/>
      <w:pPr>
        <w:ind w:left="3503" w:hanging="317"/>
      </w:pPr>
      <w:rPr>
        <w:rFonts w:hint="default"/>
        <w:lang w:val="zh-CN" w:eastAsia="zh-CN" w:bidi="zh-CN"/>
      </w:rPr>
    </w:lvl>
    <w:lvl w:ilvl="4">
      <w:numFmt w:val="bullet"/>
      <w:lvlText w:val="•"/>
      <w:lvlJc w:val="left"/>
      <w:pPr>
        <w:ind w:left="4564" w:hanging="317"/>
      </w:pPr>
      <w:rPr>
        <w:rFonts w:hint="default"/>
        <w:lang w:val="zh-CN" w:eastAsia="zh-CN" w:bidi="zh-CN"/>
      </w:rPr>
    </w:lvl>
    <w:lvl w:ilvl="5">
      <w:numFmt w:val="bullet"/>
      <w:lvlText w:val="•"/>
      <w:lvlJc w:val="left"/>
      <w:pPr>
        <w:ind w:left="5625" w:hanging="317"/>
      </w:pPr>
      <w:rPr>
        <w:rFonts w:hint="default"/>
        <w:lang w:val="zh-CN" w:eastAsia="zh-CN" w:bidi="zh-CN"/>
      </w:rPr>
    </w:lvl>
    <w:lvl w:ilvl="6">
      <w:numFmt w:val="bullet"/>
      <w:lvlText w:val="•"/>
      <w:lvlJc w:val="left"/>
      <w:pPr>
        <w:ind w:left="6686" w:hanging="317"/>
      </w:pPr>
      <w:rPr>
        <w:rFonts w:hint="default"/>
        <w:lang w:val="zh-CN" w:eastAsia="zh-CN" w:bidi="zh-CN"/>
      </w:rPr>
    </w:lvl>
    <w:lvl w:ilvl="7">
      <w:numFmt w:val="bullet"/>
      <w:lvlText w:val="•"/>
      <w:lvlJc w:val="left"/>
      <w:pPr>
        <w:ind w:left="7747" w:hanging="317"/>
      </w:pPr>
      <w:rPr>
        <w:rFonts w:hint="default"/>
        <w:lang w:val="zh-CN" w:eastAsia="zh-CN" w:bidi="zh-CN"/>
      </w:rPr>
    </w:lvl>
    <w:lvl w:ilvl="8">
      <w:numFmt w:val="bullet"/>
      <w:lvlText w:val="•"/>
      <w:lvlJc w:val="left"/>
      <w:pPr>
        <w:ind w:left="8808" w:hanging="317"/>
      </w:pPr>
      <w:rPr>
        <w:rFonts w:hint="default"/>
        <w:lang w:val="zh-CN" w:eastAsia="zh-CN" w:bidi="zh-CN"/>
      </w:rPr>
    </w:lvl>
  </w:abstractNum>
  <w:abstractNum w:abstractNumId="22" w15:restartNumberingAfterBreak="0">
    <w:nsid w:val="CD699D1D"/>
    <w:multiLevelType w:val="multilevel"/>
    <w:tmpl w:val="CD699D1D"/>
    <w:lvl w:ilvl="0">
      <w:start w:val="1"/>
      <w:numFmt w:val="decimal"/>
      <w:lvlText w:val="（%1）"/>
      <w:lvlJc w:val="left"/>
      <w:pPr>
        <w:ind w:left="1108" w:hanging="527"/>
        <w:jc w:val="right"/>
      </w:pPr>
      <w:rPr>
        <w:rFonts w:ascii="宋体" w:eastAsia="宋体" w:hAnsi="宋体" w:cs="宋体" w:hint="default"/>
        <w:spacing w:val="-2"/>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23" w15:restartNumberingAfterBreak="0">
    <w:nsid w:val="CF092B84"/>
    <w:multiLevelType w:val="multilevel"/>
    <w:tmpl w:val="CF092B84"/>
    <w:lvl w:ilvl="0">
      <w:start w:val="1"/>
      <w:numFmt w:val="decimal"/>
      <w:lvlText w:val="（%1）"/>
      <w:lvlJc w:val="left"/>
      <w:pPr>
        <w:ind w:left="1108" w:hanging="527"/>
      </w:pPr>
      <w:rPr>
        <w:rFonts w:ascii="宋体" w:eastAsia="宋体" w:hAnsi="宋体" w:cs="宋体" w:hint="default"/>
        <w:spacing w:val="-2"/>
        <w:w w:val="100"/>
        <w:sz w:val="19"/>
        <w:szCs w:val="19"/>
        <w:lang w:val="zh-CN" w:eastAsia="zh-CN" w:bidi="zh-CN"/>
      </w:rPr>
    </w:lvl>
    <w:lvl w:ilvl="1">
      <w:start w:val="1"/>
      <w:numFmt w:val="decimal"/>
      <w:lvlText w:val="（%2）"/>
      <w:lvlJc w:val="left"/>
      <w:pPr>
        <w:ind w:left="1273" w:hanging="527"/>
      </w:pPr>
      <w:rPr>
        <w:rFonts w:ascii="宋体" w:eastAsia="宋体" w:hAnsi="宋体" w:cs="宋体" w:hint="default"/>
        <w:spacing w:val="-1"/>
        <w:w w:val="100"/>
        <w:sz w:val="19"/>
        <w:szCs w:val="19"/>
        <w:lang w:val="zh-CN" w:eastAsia="zh-CN" w:bidi="zh-CN"/>
      </w:rPr>
    </w:lvl>
    <w:lvl w:ilvl="2">
      <w:numFmt w:val="bullet"/>
      <w:lvlText w:val="•"/>
      <w:lvlJc w:val="left"/>
      <w:pPr>
        <w:ind w:left="2352" w:hanging="527"/>
      </w:pPr>
      <w:rPr>
        <w:rFonts w:hint="default"/>
        <w:lang w:val="zh-CN" w:eastAsia="zh-CN" w:bidi="zh-CN"/>
      </w:rPr>
    </w:lvl>
    <w:lvl w:ilvl="3">
      <w:numFmt w:val="bullet"/>
      <w:lvlText w:val="•"/>
      <w:lvlJc w:val="left"/>
      <w:pPr>
        <w:ind w:left="3424" w:hanging="527"/>
      </w:pPr>
      <w:rPr>
        <w:rFonts w:hint="default"/>
        <w:lang w:val="zh-CN" w:eastAsia="zh-CN" w:bidi="zh-CN"/>
      </w:rPr>
    </w:lvl>
    <w:lvl w:ilvl="4">
      <w:numFmt w:val="bullet"/>
      <w:lvlText w:val="•"/>
      <w:lvlJc w:val="left"/>
      <w:pPr>
        <w:ind w:left="4496" w:hanging="527"/>
      </w:pPr>
      <w:rPr>
        <w:rFonts w:hint="default"/>
        <w:lang w:val="zh-CN" w:eastAsia="zh-CN" w:bidi="zh-CN"/>
      </w:rPr>
    </w:lvl>
    <w:lvl w:ilvl="5">
      <w:numFmt w:val="bullet"/>
      <w:lvlText w:val="•"/>
      <w:lvlJc w:val="left"/>
      <w:pPr>
        <w:ind w:left="5568" w:hanging="527"/>
      </w:pPr>
      <w:rPr>
        <w:rFonts w:hint="default"/>
        <w:lang w:val="zh-CN" w:eastAsia="zh-CN" w:bidi="zh-CN"/>
      </w:rPr>
    </w:lvl>
    <w:lvl w:ilvl="6">
      <w:numFmt w:val="bullet"/>
      <w:lvlText w:val="•"/>
      <w:lvlJc w:val="left"/>
      <w:pPr>
        <w:ind w:left="6641" w:hanging="527"/>
      </w:pPr>
      <w:rPr>
        <w:rFonts w:hint="default"/>
        <w:lang w:val="zh-CN" w:eastAsia="zh-CN" w:bidi="zh-CN"/>
      </w:rPr>
    </w:lvl>
    <w:lvl w:ilvl="7">
      <w:numFmt w:val="bullet"/>
      <w:lvlText w:val="•"/>
      <w:lvlJc w:val="left"/>
      <w:pPr>
        <w:ind w:left="7713" w:hanging="527"/>
      </w:pPr>
      <w:rPr>
        <w:rFonts w:hint="default"/>
        <w:lang w:val="zh-CN" w:eastAsia="zh-CN" w:bidi="zh-CN"/>
      </w:rPr>
    </w:lvl>
    <w:lvl w:ilvl="8">
      <w:numFmt w:val="bullet"/>
      <w:lvlText w:val="•"/>
      <w:lvlJc w:val="left"/>
      <w:pPr>
        <w:ind w:left="8785" w:hanging="527"/>
      </w:pPr>
      <w:rPr>
        <w:rFonts w:hint="default"/>
        <w:lang w:val="zh-CN" w:eastAsia="zh-CN" w:bidi="zh-CN"/>
      </w:rPr>
    </w:lvl>
  </w:abstractNum>
  <w:abstractNum w:abstractNumId="24" w15:restartNumberingAfterBreak="0">
    <w:nsid w:val="D1EB1714"/>
    <w:multiLevelType w:val="multilevel"/>
    <w:tmpl w:val="D1EB1714"/>
    <w:lvl w:ilvl="0">
      <w:start w:val="1"/>
      <w:numFmt w:val="decimal"/>
      <w:lvlText w:val="（%1）"/>
      <w:lvlJc w:val="left"/>
      <w:pPr>
        <w:ind w:left="1108" w:hanging="527"/>
      </w:pPr>
      <w:rPr>
        <w:rFonts w:ascii="宋体" w:eastAsia="宋体" w:hAnsi="宋体" w:cs="宋体" w:hint="default"/>
        <w:spacing w:val="-1"/>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25" w15:restartNumberingAfterBreak="0">
    <w:nsid w:val="D7936317"/>
    <w:multiLevelType w:val="multilevel"/>
    <w:tmpl w:val="D7936317"/>
    <w:lvl w:ilvl="0">
      <w:start w:val="1"/>
      <w:numFmt w:val="decimal"/>
      <w:lvlText w:val="（%1）"/>
      <w:lvlJc w:val="left"/>
      <w:pPr>
        <w:ind w:left="1273" w:hanging="527"/>
      </w:pPr>
      <w:rPr>
        <w:rFonts w:ascii="宋体" w:eastAsia="宋体" w:hAnsi="宋体" w:cs="宋体" w:hint="default"/>
        <w:spacing w:val="-50"/>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26" w15:restartNumberingAfterBreak="0">
    <w:nsid w:val="DAE62134"/>
    <w:multiLevelType w:val="multilevel"/>
    <w:tmpl w:val="DAE62134"/>
    <w:lvl w:ilvl="0">
      <w:start w:val="1"/>
      <w:numFmt w:val="decimal"/>
      <w:lvlText w:val="（%1）"/>
      <w:lvlJc w:val="left"/>
      <w:pPr>
        <w:ind w:left="1273" w:hanging="527"/>
      </w:pPr>
      <w:rPr>
        <w:rFonts w:ascii="宋体" w:eastAsia="宋体" w:hAnsi="宋体" w:cs="宋体" w:hint="default"/>
        <w:spacing w:val="-7"/>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27" w15:restartNumberingAfterBreak="0">
    <w:nsid w:val="E0294EC7"/>
    <w:multiLevelType w:val="multilevel"/>
    <w:tmpl w:val="E0294EC7"/>
    <w:lvl w:ilvl="0">
      <w:start w:val="1"/>
      <w:numFmt w:val="upperLetter"/>
      <w:lvlText w:val="%1."/>
      <w:lvlJc w:val="left"/>
      <w:pPr>
        <w:ind w:left="958" w:hanging="211"/>
      </w:pPr>
      <w:rPr>
        <w:rFonts w:ascii="宋体" w:eastAsia="宋体" w:hAnsi="宋体" w:cs="宋体" w:hint="default"/>
        <w:spacing w:val="-4"/>
        <w:w w:val="100"/>
        <w:sz w:val="19"/>
        <w:szCs w:val="19"/>
        <w:lang w:val="zh-CN" w:eastAsia="zh-CN" w:bidi="zh-CN"/>
      </w:rPr>
    </w:lvl>
    <w:lvl w:ilvl="1">
      <w:numFmt w:val="bullet"/>
      <w:lvlText w:val="•"/>
      <w:lvlJc w:val="left"/>
      <w:pPr>
        <w:ind w:left="1957" w:hanging="211"/>
      </w:pPr>
      <w:rPr>
        <w:rFonts w:hint="default"/>
        <w:lang w:val="zh-CN" w:eastAsia="zh-CN" w:bidi="zh-CN"/>
      </w:rPr>
    </w:lvl>
    <w:lvl w:ilvl="2">
      <w:numFmt w:val="bullet"/>
      <w:lvlText w:val="•"/>
      <w:lvlJc w:val="left"/>
      <w:pPr>
        <w:ind w:left="2954" w:hanging="211"/>
      </w:pPr>
      <w:rPr>
        <w:rFonts w:hint="default"/>
        <w:lang w:val="zh-CN" w:eastAsia="zh-CN" w:bidi="zh-CN"/>
      </w:rPr>
    </w:lvl>
    <w:lvl w:ilvl="3">
      <w:numFmt w:val="bullet"/>
      <w:lvlText w:val="•"/>
      <w:lvlJc w:val="left"/>
      <w:pPr>
        <w:ind w:left="3951" w:hanging="211"/>
      </w:pPr>
      <w:rPr>
        <w:rFonts w:hint="default"/>
        <w:lang w:val="zh-CN" w:eastAsia="zh-CN" w:bidi="zh-CN"/>
      </w:rPr>
    </w:lvl>
    <w:lvl w:ilvl="4">
      <w:numFmt w:val="bullet"/>
      <w:lvlText w:val="•"/>
      <w:lvlJc w:val="left"/>
      <w:pPr>
        <w:ind w:left="4948" w:hanging="211"/>
      </w:pPr>
      <w:rPr>
        <w:rFonts w:hint="default"/>
        <w:lang w:val="zh-CN" w:eastAsia="zh-CN" w:bidi="zh-CN"/>
      </w:rPr>
    </w:lvl>
    <w:lvl w:ilvl="5">
      <w:numFmt w:val="bullet"/>
      <w:lvlText w:val="•"/>
      <w:lvlJc w:val="left"/>
      <w:pPr>
        <w:ind w:left="5945" w:hanging="211"/>
      </w:pPr>
      <w:rPr>
        <w:rFonts w:hint="default"/>
        <w:lang w:val="zh-CN" w:eastAsia="zh-CN" w:bidi="zh-CN"/>
      </w:rPr>
    </w:lvl>
    <w:lvl w:ilvl="6">
      <w:numFmt w:val="bullet"/>
      <w:lvlText w:val="•"/>
      <w:lvlJc w:val="left"/>
      <w:pPr>
        <w:ind w:left="6942" w:hanging="211"/>
      </w:pPr>
      <w:rPr>
        <w:rFonts w:hint="default"/>
        <w:lang w:val="zh-CN" w:eastAsia="zh-CN" w:bidi="zh-CN"/>
      </w:rPr>
    </w:lvl>
    <w:lvl w:ilvl="7">
      <w:numFmt w:val="bullet"/>
      <w:lvlText w:val="•"/>
      <w:lvlJc w:val="left"/>
      <w:pPr>
        <w:ind w:left="7939" w:hanging="211"/>
      </w:pPr>
      <w:rPr>
        <w:rFonts w:hint="default"/>
        <w:lang w:val="zh-CN" w:eastAsia="zh-CN" w:bidi="zh-CN"/>
      </w:rPr>
    </w:lvl>
    <w:lvl w:ilvl="8">
      <w:numFmt w:val="bullet"/>
      <w:lvlText w:val="•"/>
      <w:lvlJc w:val="left"/>
      <w:pPr>
        <w:ind w:left="8936" w:hanging="211"/>
      </w:pPr>
      <w:rPr>
        <w:rFonts w:hint="default"/>
        <w:lang w:val="zh-CN" w:eastAsia="zh-CN" w:bidi="zh-CN"/>
      </w:rPr>
    </w:lvl>
  </w:abstractNum>
  <w:abstractNum w:abstractNumId="28" w15:restartNumberingAfterBreak="0">
    <w:nsid w:val="E43A772E"/>
    <w:multiLevelType w:val="multilevel"/>
    <w:tmpl w:val="E43A772E"/>
    <w:lvl w:ilvl="0">
      <w:start w:val="1"/>
      <w:numFmt w:val="decimal"/>
      <w:lvlText w:val="（%1）"/>
      <w:lvlJc w:val="left"/>
      <w:pPr>
        <w:ind w:left="1108" w:hanging="527"/>
        <w:jc w:val="right"/>
      </w:pPr>
      <w:rPr>
        <w:rFonts w:ascii="宋体" w:eastAsia="宋体" w:hAnsi="宋体" w:cs="宋体" w:hint="default"/>
        <w:spacing w:val="-5"/>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29" w15:restartNumberingAfterBreak="0">
    <w:nsid w:val="E52D9448"/>
    <w:multiLevelType w:val="multilevel"/>
    <w:tmpl w:val="E52D9448"/>
    <w:lvl w:ilvl="0">
      <w:start w:val="1"/>
      <w:numFmt w:val="decimal"/>
      <w:lvlText w:val="%1）"/>
      <w:lvlJc w:val="left"/>
      <w:pPr>
        <w:ind w:left="898" w:hanging="316"/>
      </w:pPr>
      <w:rPr>
        <w:rFonts w:hint="default"/>
        <w:sz w:val="19"/>
        <w:szCs w:val="19"/>
        <w:u w:val="single" w:color="000000"/>
        <w:lang w:val="zh-CN" w:eastAsia="zh-CN" w:bidi="zh-CN"/>
      </w:rPr>
    </w:lvl>
    <w:lvl w:ilvl="1">
      <w:start w:val="2"/>
      <w:numFmt w:val="decimal"/>
      <w:lvlText w:val="%2）"/>
      <w:lvlJc w:val="left"/>
      <w:pPr>
        <w:ind w:left="1063" w:hanging="317"/>
      </w:pPr>
      <w:rPr>
        <w:rFonts w:ascii="宋体" w:eastAsia="宋体" w:hAnsi="宋体" w:cs="宋体" w:hint="default"/>
        <w:spacing w:val="-4"/>
        <w:w w:val="100"/>
        <w:sz w:val="19"/>
        <w:szCs w:val="19"/>
        <w:lang w:val="zh-CN" w:eastAsia="zh-CN" w:bidi="zh-CN"/>
      </w:rPr>
    </w:lvl>
    <w:lvl w:ilvl="2">
      <w:numFmt w:val="bullet"/>
      <w:lvlText w:val="•"/>
      <w:lvlJc w:val="left"/>
      <w:pPr>
        <w:ind w:left="2156" w:hanging="317"/>
      </w:pPr>
      <w:rPr>
        <w:rFonts w:hint="default"/>
        <w:lang w:val="zh-CN" w:eastAsia="zh-CN" w:bidi="zh-CN"/>
      </w:rPr>
    </w:lvl>
    <w:lvl w:ilvl="3">
      <w:numFmt w:val="bullet"/>
      <w:lvlText w:val="•"/>
      <w:lvlJc w:val="left"/>
      <w:pPr>
        <w:ind w:left="3253" w:hanging="317"/>
      </w:pPr>
      <w:rPr>
        <w:rFonts w:hint="default"/>
        <w:lang w:val="zh-CN" w:eastAsia="zh-CN" w:bidi="zh-CN"/>
      </w:rPr>
    </w:lvl>
    <w:lvl w:ilvl="4">
      <w:numFmt w:val="bullet"/>
      <w:lvlText w:val="•"/>
      <w:lvlJc w:val="left"/>
      <w:pPr>
        <w:ind w:left="4350" w:hanging="317"/>
      </w:pPr>
      <w:rPr>
        <w:rFonts w:hint="default"/>
        <w:lang w:val="zh-CN" w:eastAsia="zh-CN" w:bidi="zh-CN"/>
      </w:rPr>
    </w:lvl>
    <w:lvl w:ilvl="5">
      <w:numFmt w:val="bullet"/>
      <w:lvlText w:val="•"/>
      <w:lvlJc w:val="left"/>
      <w:pPr>
        <w:ind w:left="5446" w:hanging="317"/>
      </w:pPr>
      <w:rPr>
        <w:rFonts w:hint="default"/>
        <w:lang w:val="zh-CN" w:eastAsia="zh-CN" w:bidi="zh-CN"/>
      </w:rPr>
    </w:lvl>
    <w:lvl w:ilvl="6">
      <w:numFmt w:val="bullet"/>
      <w:lvlText w:val="•"/>
      <w:lvlJc w:val="left"/>
      <w:pPr>
        <w:ind w:left="6543" w:hanging="317"/>
      </w:pPr>
      <w:rPr>
        <w:rFonts w:hint="default"/>
        <w:lang w:val="zh-CN" w:eastAsia="zh-CN" w:bidi="zh-CN"/>
      </w:rPr>
    </w:lvl>
    <w:lvl w:ilvl="7">
      <w:numFmt w:val="bullet"/>
      <w:lvlText w:val="•"/>
      <w:lvlJc w:val="left"/>
      <w:pPr>
        <w:ind w:left="7640" w:hanging="317"/>
      </w:pPr>
      <w:rPr>
        <w:rFonts w:hint="default"/>
        <w:lang w:val="zh-CN" w:eastAsia="zh-CN" w:bidi="zh-CN"/>
      </w:rPr>
    </w:lvl>
    <w:lvl w:ilvl="8">
      <w:numFmt w:val="bullet"/>
      <w:lvlText w:val="•"/>
      <w:lvlJc w:val="left"/>
      <w:pPr>
        <w:ind w:left="8736" w:hanging="317"/>
      </w:pPr>
      <w:rPr>
        <w:rFonts w:hint="default"/>
        <w:lang w:val="zh-CN" w:eastAsia="zh-CN" w:bidi="zh-CN"/>
      </w:rPr>
    </w:lvl>
  </w:abstractNum>
  <w:abstractNum w:abstractNumId="30" w15:restartNumberingAfterBreak="0">
    <w:nsid w:val="EA28CC15"/>
    <w:multiLevelType w:val="multilevel"/>
    <w:tmpl w:val="EA28CC15"/>
    <w:lvl w:ilvl="0">
      <w:start w:val="1"/>
      <w:numFmt w:val="decimal"/>
      <w:lvlText w:val="（%1）"/>
      <w:lvlJc w:val="left"/>
      <w:pPr>
        <w:ind w:left="326" w:hanging="527"/>
        <w:jc w:val="right"/>
      </w:pPr>
      <w:rPr>
        <w:rFonts w:ascii="宋体" w:eastAsia="宋体" w:hAnsi="宋体" w:cs="宋体" w:hint="default"/>
        <w:spacing w:val="-15"/>
        <w:w w:val="100"/>
        <w:sz w:val="19"/>
        <w:szCs w:val="19"/>
        <w:lang w:val="zh-CN" w:eastAsia="zh-CN" w:bidi="zh-CN"/>
      </w:rPr>
    </w:lvl>
    <w:lvl w:ilvl="1">
      <w:numFmt w:val="bullet"/>
      <w:lvlText w:val="•"/>
      <w:lvlJc w:val="left"/>
      <w:pPr>
        <w:ind w:left="1381" w:hanging="527"/>
      </w:pPr>
      <w:rPr>
        <w:rFonts w:hint="default"/>
        <w:lang w:val="zh-CN" w:eastAsia="zh-CN" w:bidi="zh-CN"/>
      </w:rPr>
    </w:lvl>
    <w:lvl w:ilvl="2">
      <w:numFmt w:val="bullet"/>
      <w:lvlText w:val="•"/>
      <w:lvlJc w:val="left"/>
      <w:pPr>
        <w:ind w:left="2442" w:hanging="527"/>
      </w:pPr>
      <w:rPr>
        <w:rFonts w:hint="default"/>
        <w:lang w:val="zh-CN" w:eastAsia="zh-CN" w:bidi="zh-CN"/>
      </w:rPr>
    </w:lvl>
    <w:lvl w:ilvl="3">
      <w:numFmt w:val="bullet"/>
      <w:lvlText w:val="•"/>
      <w:lvlJc w:val="left"/>
      <w:pPr>
        <w:ind w:left="3503" w:hanging="527"/>
      </w:pPr>
      <w:rPr>
        <w:rFonts w:hint="default"/>
        <w:lang w:val="zh-CN" w:eastAsia="zh-CN" w:bidi="zh-CN"/>
      </w:rPr>
    </w:lvl>
    <w:lvl w:ilvl="4">
      <w:numFmt w:val="bullet"/>
      <w:lvlText w:val="•"/>
      <w:lvlJc w:val="left"/>
      <w:pPr>
        <w:ind w:left="4564" w:hanging="527"/>
      </w:pPr>
      <w:rPr>
        <w:rFonts w:hint="default"/>
        <w:lang w:val="zh-CN" w:eastAsia="zh-CN" w:bidi="zh-CN"/>
      </w:rPr>
    </w:lvl>
    <w:lvl w:ilvl="5">
      <w:numFmt w:val="bullet"/>
      <w:lvlText w:val="•"/>
      <w:lvlJc w:val="left"/>
      <w:pPr>
        <w:ind w:left="5625" w:hanging="527"/>
      </w:pPr>
      <w:rPr>
        <w:rFonts w:hint="default"/>
        <w:lang w:val="zh-CN" w:eastAsia="zh-CN" w:bidi="zh-CN"/>
      </w:rPr>
    </w:lvl>
    <w:lvl w:ilvl="6">
      <w:numFmt w:val="bullet"/>
      <w:lvlText w:val="•"/>
      <w:lvlJc w:val="left"/>
      <w:pPr>
        <w:ind w:left="6686" w:hanging="527"/>
      </w:pPr>
      <w:rPr>
        <w:rFonts w:hint="default"/>
        <w:lang w:val="zh-CN" w:eastAsia="zh-CN" w:bidi="zh-CN"/>
      </w:rPr>
    </w:lvl>
    <w:lvl w:ilvl="7">
      <w:numFmt w:val="bullet"/>
      <w:lvlText w:val="•"/>
      <w:lvlJc w:val="left"/>
      <w:pPr>
        <w:ind w:left="7747" w:hanging="527"/>
      </w:pPr>
      <w:rPr>
        <w:rFonts w:hint="default"/>
        <w:lang w:val="zh-CN" w:eastAsia="zh-CN" w:bidi="zh-CN"/>
      </w:rPr>
    </w:lvl>
    <w:lvl w:ilvl="8">
      <w:numFmt w:val="bullet"/>
      <w:lvlText w:val="•"/>
      <w:lvlJc w:val="left"/>
      <w:pPr>
        <w:ind w:left="8808" w:hanging="527"/>
      </w:pPr>
      <w:rPr>
        <w:rFonts w:hint="default"/>
        <w:lang w:val="zh-CN" w:eastAsia="zh-CN" w:bidi="zh-CN"/>
      </w:rPr>
    </w:lvl>
  </w:abstractNum>
  <w:abstractNum w:abstractNumId="31" w15:restartNumberingAfterBreak="0">
    <w:nsid w:val="F066642F"/>
    <w:multiLevelType w:val="multilevel"/>
    <w:tmpl w:val="F066642F"/>
    <w:lvl w:ilvl="0">
      <w:start w:val="2"/>
      <w:numFmt w:val="decimal"/>
      <w:lvlText w:val="%1."/>
      <w:lvlJc w:val="left"/>
      <w:pPr>
        <w:ind w:left="1063" w:hanging="317"/>
      </w:pPr>
      <w:rPr>
        <w:rFonts w:ascii="宋体" w:eastAsia="宋体" w:hAnsi="宋体" w:cs="宋体" w:hint="default"/>
        <w:spacing w:val="-6"/>
        <w:w w:val="100"/>
        <w:sz w:val="19"/>
        <w:szCs w:val="19"/>
        <w:lang w:val="zh-CN" w:eastAsia="zh-CN" w:bidi="zh-CN"/>
      </w:rPr>
    </w:lvl>
    <w:lvl w:ilvl="1">
      <w:numFmt w:val="bullet"/>
      <w:lvlText w:val="•"/>
      <w:lvlJc w:val="left"/>
      <w:pPr>
        <w:ind w:left="2047" w:hanging="317"/>
      </w:pPr>
      <w:rPr>
        <w:rFonts w:hint="default"/>
        <w:lang w:val="zh-CN" w:eastAsia="zh-CN" w:bidi="zh-CN"/>
      </w:rPr>
    </w:lvl>
    <w:lvl w:ilvl="2">
      <w:numFmt w:val="bullet"/>
      <w:lvlText w:val="•"/>
      <w:lvlJc w:val="left"/>
      <w:pPr>
        <w:ind w:left="3034" w:hanging="317"/>
      </w:pPr>
      <w:rPr>
        <w:rFonts w:hint="default"/>
        <w:lang w:val="zh-CN" w:eastAsia="zh-CN" w:bidi="zh-CN"/>
      </w:rPr>
    </w:lvl>
    <w:lvl w:ilvl="3">
      <w:numFmt w:val="bullet"/>
      <w:lvlText w:val="•"/>
      <w:lvlJc w:val="left"/>
      <w:pPr>
        <w:ind w:left="4021" w:hanging="317"/>
      </w:pPr>
      <w:rPr>
        <w:rFonts w:hint="default"/>
        <w:lang w:val="zh-CN" w:eastAsia="zh-CN" w:bidi="zh-CN"/>
      </w:rPr>
    </w:lvl>
    <w:lvl w:ilvl="4">
      <w:numFmt w:val="bullet"/>
      <w:lvlText w:val="•"/>
      <w:lvlJc w:val="left"/>
      <w:pPr>
        <w:ind w:left="5008" w:hanging="317"/>
      </w:pPr>
      <w:rPr>
        <w:rFonts w:hint="default"/>
        <w:lang w:val="zh-CN" w:eastAsia="zh-CN" w:bidi="zh-CN"/>
      </w:rPr>
    </w:lvl>
    <w:lvl w:ilvl="5">
      <w:numFmt w:val="bullet"/>
      <w:lvlText w:val="•"/>
      <w:lvlJc w:val="left"/>
      <w:pPr>
        <w:ind w:left="5995" w:hanging="317"/>
      </w:pPr>
      <w:rPr>
        <w:rFonts w:hint="default"/>
        <w:lang w:val="zh-CN" w:eastAsia="zh-CN" w:bidi="zh-CN"/>
      </w:rPr>
    </w:lvl>
    <w:lvl w:ilvl="6">
      <w:numFmt w:val="bullet"/>
      <w:lvlText w:val="•"/>
      <w:lvlJc w:val="left"/>
      <w:pPr>
        <w:ind w:left="6982" w:hanging="317"/>
      </w:pPr>
      <w:rPr>
        <w:rFonts w:hint="default"/>
        <w:lang w:val="zh-CN" w:eastAsia="zh-CN" w:bidi="zh-CN"/>
      </w:rPr>
    </w:lvl>
    <w:lvl w:ilvl="7">
      <w:numFmt w:val="bullet"/>
      <w:lvlText w:val="•"/>
      <w:lvlJc w:val="left"/>
      <w:pPr>
        <w:ind w:left="7969" w:hanging="317"/>
      </w:pPr>
      <w:rPr>
        <w:rFonts w:hint="default"/>
        <w:lang w:val="zh-CN" w:eastAsia="zh-CN" w:bidi="zh-CN"/>
      </w:rPr>
    </w:lvl>
    <w:lvl w:ilvl="8">
      <w:numFmt w:val="bullet"/>
      <w:lvlText w:val="•"/>
      <w:lvlJc w:val="left"/>
      <w:pPr>
        <w:ind w:left="8956" w:hanging="317"/>
      </w:pPr>
      <w:rPr>
        <w:rFonts w:hint="default"/>
        <w:lang w:val="zh-CN" w:eastAsia="zh-CN" w:bidi="zh-CN"/>
      </w:rPr>
    </w:lvl>
  </w:abstractNum>
  <w:abstractNum w:abstractNumId="32" w15:restartNumberingAfterBreak="0">
    <w:nsid w:val="F237ACA1"/>
    <w:multiLevelType w:val="multilevel"/>
    <w:tmpl w:val="F237ACA1"/>
    <w:lvl w:ilvl="0">
      <w:start w:val="1"/>
      <w:numFmt w:val="decimal"/>
      <w:lvlText w:val="%1）"/>
      <w:lvlJc w:val="left"/>
      <w:pPr>
        <w:ind w:left="161" w:hanging="316"/>
      </w:pPr>
      <w:rPr>
        <w:rFonts w:ascii="宋体" w:eastAsia="宋体" w:hAnsi="宋体" w:cs="宋体" w:hint="default"/>
        <w:spacing w:val="-49"/>
        <w:w w:val="100"/>
        <w:sz w:val="19"/>
        <w:szCs w:val="19"/>
        <w:lang w:val="zh-CN" w:eastAsia="zh-CN" w:bidi="zh-CN"/>
      </w:rPr>
    </w:lvl>
    <w:lvl w:ilvl="1">
      <w:start w:val="2"/>
      <w:numFmt w:val="decimal"/>
      <w:lvlText w:val="%2）"/>
      <w:lvlJc w:val="left"/>
      <w:pPr>
        <w:ind w:left="326" w:hanging="317"/>
      </w:pPr>
      <w:rPr>
        <w:rFonts w:ascii="宋体" w:eastAsia="宋体" w:hAnsi="宋体" w:cs="宋体" w:hint="default"/>
        <w:spacing w:val="-15"/>
        <w:w w:val="100"/>
        <w:sz w:val="19"/>
        <w:szCs w:val="19"/>
        <w:lang w:val="zh-CN" w:eastAsia="zh-CN" w:bidi="zh-CN"/>
      </w:rPr>
    </w:lvl>
    <w:lvl w:ilvl="2">
      <w:numFmt w:val="bullet"/>
      <w:lvlText w:val="•"/>
      <w:lvlJc w:val="left"/>
      <w:pPr>
        <w:ind w:left="1498" w:hanging="317"/>
      </w:pPr>
      <w:rPr>
        <w:rFonts w:hint="default"/>
        <w:lang w:val="zh-CN" w:eastAsia="zh-CN" w:bidi="zh-CN"/>
      </w:rPr>
    </w:lvl>
    <w:lvl w:ilvl="3">
      <w:numFmt w:val="bullet"/>
      <w:lvlText w:val="•"/>
      <w:lvlJc w:val="left"/>
      <w:pPr>
        <w:ind w:left="2677" w:hanging="317"/>
      </w:pPr>
      <w:rPr>
        <w:rFonts w:hint="default"/>
        <w:lang w:val="zh-CN" w:eastAsia="zh-CN" w:bidi="zh-CN"/>
      </w:rPr>
    </w:lvl>
    <w:lvl w:ilvl="4">
      <w:numFmt w:val="bullet"/>
      <w:lvlText w:val="•"/>
      <w:lvlJc w:val="left"/>
      <w:pPr>
        <w:ind w:left="3856" w:hanging="317"/>
      </w:pPr>
      <w:rPr>
        <w:rFonts w:hint="default"/>
        <w:lang w:val="zh-CN" w:eastAsia="zh-CN" w:bidi="zh-CN"/>
      </w:rPr>
    </w:lvl>
    <w:lvl w:ilvl="5">
      <w:numFmt w:val="bullet"/>
      <w:lvlText w:val="•"/>
      <w:lvlJc w:val="left"/>
      <w:pPr>
        <w:ind w:left="5035" w:hanging="317"/>
      </w:pPr>
      <w:rPr>
        <w:rFonts w:hint="default"/>
        <w:lang w:val="zh-CN" w:eastAsia="zh-CN" w:bidi="zh-CN"/>
      </w:rPr>
    </w:lvl>
    <w:lvl w:ilvl="6">
      <w:numFmt w:val="bullet"/>
      <w:lvlText w:val="•"/>
      <w:lvlJc w:val="left"/>
      <w:pPr>
        <w:ind w:left="6214" w:hanging="317"/>
      </w:pPr>
      <w:rPr>
        <w:rFonts w:hint="default"/>
        <w:lang w:val="zh-CN" w:eastAsia="zh-CN" w:bidi="zh-CN"/>
      </w:rPr>
    </w:lvl>
    <w:lvl w:ilvl="7">
      <w:numFmt w:val="bullet"/>
      <w:lvlText w:val="•"/>
      <w:lvlJc w:val="left"/>
      <w:pPr>
        <w:ind w:left="7393" w:hanging="317"/>
      </w:pPr>
      <w:rPr>
        <w:rFonts w:hint="default"/>
        <w:lang w:val="zh-CN" w:eastAsia="zh-CN" w:bidi="zh-CN"/>
      </w:rPr>
    </w:lvl>
    <w:lvl w:ilvl="8">
      <w:numFmt w:val="bullet"/>
      <w:lvlText w:val="•"/>
      <w:lvlJc w:val="left"/>
      <w:pPr>
        <w:ind w:left="8572" w:hanging="317"/>
      </w:pPr>
      <w:rPr>
        <w:rFonts w:hint="default"/>
        <w:lang w:val="zh-CN" w:eastAsia="zh-CN" w:bidi="zh-CN"/>
      </w:rPr>
    </w:lvl>
  </w:abstractNum>
  <w:abstractNum w:abstractNumId="33" w15:restartNumberingAfterBreak="0">
    <w:nsid w:val="F2A81E1A"/>
    <w:multiLevelType w:val="multilevel"/>
    <w:tmpl w:val="F2A81E1A"/>
    <w:lvl w:ilvl="0">
      <w:start w:val="1"/>
      <w:numFmt w:val="decimal"/>
      <w:lvlText w:val="%1."/>
      <w:lvlJc w:val="left"/>
      <w:pPr>
        <w:ind w:left="793" w:hanging="211"/>
      </w:pPr>
      <w:rPr>
        <w:rFonts w:ascii="宋体" w:eastAsia="宋体" w:hAnsi="宋体" w:cs="宋体" w:hint="default"/>
        <w:spacing w:val="-4"/>
        <w:w w:val="100"/>
        <w:sz w:val="19"/>
        <w:szCs w:val="19"/>
        <w:lang w:val="zh-CN" w:eastAsia="zh-CN" w:bidi="zh-CN"/>
      </w:rPr>
    </w:lvl>
    <w:lvl w:ilvl="1">
      <w:numFmt w:val="bullet"/>
      <w:lvlText w:val="•"/>
      <w:lvlJc w:val="left"/>
      <w:pPr>
        <w:ind w:left="1813" w:hanging="211"/>
      </w:pPr>
      <w:rPr>
        <w:rFonts w:hint="default"/>
        <w:lang w:val="zh-CN" w:eastAsia="zh-CN" w:bidi="zh-CN"/>
      </w:rPr>
    </w:lvl>
    <w:lvl w:ilvl="2">
      <w:numFmt w:val="bullet"/>
      <w:lvlText w:val="•"/>
      <w:lvlJc w:val="left"/>
      <w:pPr>
        <w:ind w:left="2826" w:hanging="211"/>
      </w:pPr>
      <w:rPr>
        <w:rFonts w:hint="default"/>
        <w:lang w:val="zh-CN" w:eastAsia="zh-CN" w:bidi="zh-CN"/>
      </w:rPr>
    </w:lvl>
    <w:lvl w:ilvl="3">
      <w:numFmt w:val="bullet"/>
      <w:lvlText w:val="•"/>
      <w:lvlJc w:val="left"/>
      <w:pPr>
        <w:ind w:left="3839" w:hanging="211"/>
      </w:pPr>
      <w:rPr>
        <w:rFonts w:hint="default"/>
        <w:lang w:val="zh-CN" w:eastAsia="zh-CN" w:bidi="zh-CN"/>
      </w:rPr>
    </w:lvl>
    <w:lvl w:ilvl="4">
      <w:numFmt w:val="bullet"/>
      <w:lvlText w:val="•"/>
      <w:lvlJc w:val="left"/>
      <w:pPr>
        <w:ind w:left="4852" w:hanging="211"/>
      </w:pPr>
      <w:rPr>
        <w:rFonts w:hint="default"/>
        <w:lang w:val="zh-CN" w:eastAsia="zh-CN" w:bidi="zh-CN"/>
      </w:rPr>
    </w:lvl>
    <w:lvl w:ilvl="5">
      <w:numFmt w:val="bullet"/>
      <w:lvlText w:val="•"/>
      <w:lvlJc w:val="left"/>
      <w:pPr>
        <w:ind w:left="5865" w:hanging="211"/>
      </w:pPr>
      <w:rPr>
        <w:rFonts w:hint="default"/>
        <w:lang w:val="zh-CN" w:eastAsia="zh-CN" w:bidi="zh-CN"/>
      </w:rPr>
    </w:lvl>
    <w:lvl w:ilvl="6">
      <w:numFmt w:val="bullet"/>
      <w:lvlText w:val="•"/>
      <w:lvlJc w:val="left"/>
      <w:pPr>
        <w:ind w:left="6878" w:hanging="211"/>
      </w:pPr>
      <w:rPr>
        <w:rFonts w:hint="default"/>
        <w:lang w:val="zh-CN" w:eastAsia="zh-CN" w:bidi="zh-CN"/>
      </w:rPr>
    </w:lvl>
    <w:lvl w:ilvl="7">
      <w:numFmt w:val="bullet"/>
      <w:lvlText w:val="•"/>
      <w:lvlJc w:val="left"/>
      <w:pPr>
        <w:ind w:left="7891" w:hanging="211"/>
      </w:pPr>
      <w:rPr>
        <w:rFonts w:hint="default"/>
        <w:lang w:val="zh-CN" w:eastAsia="zh-CN" w:bidi="zh-CN"/>
      </w:rPr>
    </w:lvl>
    <w:lvl w:ilvl="8">
      <w:numFmt w:val="bullet"/>
      <w:lvlText w:val="•"/>
      <w:lvlJc w:val="left"/>
      <w:pPr>
        <w:ind w:left="8904" w:hanging="211"/>
      </w:pPr>
      <w:rPr>
        <w:rFonts w:hint="default"/>
        <w:lang w:val="zh-CN" w:eastAsia="zh-CN" w:bidi="zh-CN"/>
      </w:rPr>
    </w:lvl>
  </w:abstractNum>
  <w:abstractNum w:abstractNumId="34" w15:restartNumberingAfterBreak="0">
    <w:nsid w:val="F3A33954"/>
    <w:multiLevelType w:val="multilevel"/>
    <w:tmpl w:val="F3A33954"/>
    <w:lvl w:ilvl="0">
      <w:start w:val="1"/>
      <w:numFmt w:val="decimal"/>
      <w:lvlText w:val="（%1）"/>
      <w:lvlJc w:val="left"/>
      <w:pPr>
        <w:ind w:left="1108" w:hanging="527"/>
      </w:pPr>
      <w:rPr>
        <w:rFonts w:hint="default"/>
        <w:sz w:val="19"/>
        <w:szCs w:val="19"/>
        <w:u w:val="single" w:color="000000"/>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35" w15:restartNumberingAfterBreak="0">
    <w:nsid w:val="F46CCC20"/>
    <w:multiLevelType w:val="multilevel"/>
    <w:tmpl w:val="F46CCC20"/>
    <w:lvl w:ilvl="0">
      <w:start w:val="1"/>
      <w:numFmt w:val="decimal"/>
      <w:lvlText w:val="（%1）"/>
      <w:lvlJc w:val="left"/>
      <w:pPr>
        <w:ind w:left="161" w:hanging="527"/>
      </w:pPr>
      <w:rPr>
        <w:rFonts w:ascii="宋体" w:eastAsia="宋体" w:hAnsi="宋体" w:cs="宋体" w:hint="default"/>
        <w:spacing w:val="-1"/>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36" w15:restartNumberingAfterBreak="0">
    <w:nsid w:val="F9718D3C"/>
    <w:multiLevelType w:val="multilevel"/>
    <w:tmpl w:val="F9718D3C"/>
    <w:lvl w:ilvl="0">
      <w:start w:val="1"/>
      <w:numFmt w:val="decimal"/>
      <w:lvlText w:val="（%1）"/>
      <w:lvlJc w:val="left"/>
      <w:pPr>
        <w:ind w:left="1108" w:hanging="527"/>
      </w:pPr>
      <w:rPr>
        <w:rFonts w:ascii="宋体" w:eastAsia="宋体" w:hAnsi="宋体" w:cs="宋体" w:hint="default"/>
        <w:spacing w:val="-9"/>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37" w15:restartNumberingAfterBreak="0">
    <w:nsid w:val="0053208E"/>
    <w:multiLevelType w:val="multilevel"/>
    <w:tmpl w:val="0053208E"/>
    <w:lvl w:ilvl="0">
      <w:start w:val="1"/>
      <w:numFmt w:val="decimal"/>
      <w:lvlText w:val="%1."/>
      <w:lvlJc w:val="left"/>
      <w:pPr>
        <w:ind w:left="793" w:hanging="211"/>
      </w:pPr>
      <w:rPr>
        <w:rFonts w:ascii="宋体" w:eastAsia="宋体" w:hAnsi="宋体" w:cs="宋体" w:hint="default"/>
        <w:spacing w:val="-3"/>
        <w:w w:val="100"/>
        <w:sz w:val="19"/>
        <w:szCs w:val="19"/>
        <w:lang w:val="zh-CN" w:eastAsia="zh-CN" w:bidi="zh-CN"/>
      </w:rPr>
    </w:lvl>
    <w:lvl w:ilvl="1">
      <w:numFmt w:val="bullet"/>
      <w:lvlText w:val="•"/>
      <w:lvlJc w:val="left"/>
      <w:pPr>
        <w:ind w:left="1813" w:hanging="211"/>
      </w:pPr>
      <w:rPr>
        <w:rFonts w:hint="default"/>
        <w:lang w:val="zh-CN" w:eastAsia="zh-CN" w:bidi="zh-CN"/>
      </w:rPr>
    </w:lvl>
    <w:lvl w:ilvl="2">
      <w:numFmt w:val="bullet"/>
      <w:lvlText w:val="•"/>
      <w:lvlJc w:val="left"/>
      <w:pPr>
        <w:ind w:left="2826" w:hanging="211"/>
      </w:pPr>
      <w:rPr>
        <w:rFonts w:hint="default"/>
        <w:lang w:val="zh-CN" w:eastAsia="zh-CN" w:bidi="zh-CN"/>
      </w:rPr>
    </w:lvl>
    <w:lvl w:ilvl="3">
      <w:numFmt w:val="bullet"/>
      <w:lvlText w:val="•"/>
      <w:lvlJc w:val="left"/>
      <w:pPr>
        <w:ind w:left="3839" w:hanging="211"/>
      </w:pPr>
      <w:rPr>
        <w:rFonts w:hint="default"/>
        <w:lang w:val="zh-CN" w:eastAsia="zh-CN" w:bidi="zh-CN"/>
      </w:rPr>
    </w:lvl>
    <w:lvl w:ilvl="4">
      <w:numFmt w:val="bullet"/>
      <w:lvlText w:val="•"/>
      <w:lvlJc w:val="left"/>
      <w:pPr>
        <w:ind w:left="4852" w:hanging="211"/>
      </w:pPr>
      <w:rPr>
        <w:rFonts w:hint="default"/>
        <w:lang w:val="zh-CN" w:eastAsia="zh-CN" w:bidi="zh-CN"/>
      </w:rPr>
    </w:lvl>
    <w:lvl w:ilvl="5">
      <w:numFmt w:val="bullet"/>
      <w:lvlText w:val="•"/>
      <w:lvlJc w:val="left"/>
      <w:pPr>
        <w:ind w:left="5865" w:hanging="211"/>
      </w:pPr>
      <w:rPr>
        <w:rFonts w:hint="default"/>
        <w:lang w:val="zh-CN" w:eastAsia="zh-CN" w:bidi="zh-CN"/>
      </w:rPr>
    </w:lvl>
    <w:lvl w:ilvl="6">
      <w:numFmt w:val="bullet"/>
      <w:lvlText w:val="•"/>
      <w:lvlJc w:val="left"/>
      <w:pPr>
        <w:ind w:left="6878" w:hanging="211"/>
      </w:pPr>
      <w:rPr>
        <w:rFonts w:hint="default"/>
        <w:lang w:val="zh-CN" w:eastAsia="zh-CN" w:bidi="zh-CN"/>
      </w:rPr>
    </w:lvl>
    <w:lvl w:ilvl="7">
      <w:numFmt w:val="bullet"/>
      <w:lvlText w:val="•"/>
      <w:lvlJc w:val="left"/>
      <w:pPr>
        <w:ind w:left="7891" w:hanging="211"/>
      </w:pPr>
      <w:rPr>
        <w:rFonts w:hint="default"/>
        <w:lang w:val="zh-CN" w:eastAsia="zh-CN" w:bidi="zh-CN"/>
      </w:rPr>
    </w:lvl>
    <w:lvl w:ilvl="8">
      <w:numFmt w:val="bullet"/>
      <w:lvlText w:val="•"/>
      <w:lvlJc w:val="left"/>
      <w:pPr>
        <w:ind w:left="8904" w:hanging="211"/>
      </w:pPr>
      <w:rPr>
        <w:rFonts w:hint="default"/>
        <w:lang w:val="zh-CN" w:eastAsia="zh-CN" w:bidi="zh-CN"/>
      </w:rPr>
    </w:lvl>
  </w:abstractNum>
  <w:abstractNum w:abstractNumId="38" w15:restartNumberingAfterBreak="0">
    <w:nsid w:val="01836A6D"/>
    <w:multiLevelType w:val="multilevel"/>
    <w:tmpl w:val="01836A6D"/>
    <w:lvl w:ilvl="0">
      <w:start w:val="1"/>
      <w:numFmt w:val="decimal"/>
      <w:lvlText w:val="（%1）"/>
      <w:lvlJc w:val="left"/>
      <w:pPr>
        <w:ind w:left="1273" w:hanging="527"/>
      </w:pPr>
      <w:rPr>
        <w:rFonts w:ascii="宋体" w:eastAsia="宋体" w:hAnsi="宋体" w:cs="宋体" w:hint="default"/>
        <w:spacing w:val="-5"/>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39" w15:restartNumberingAfterBreak="0">
    <w:nsid w:val="01D7E1C7"/>
    <w:multiLevelType w:val="multilevel"/>
    <w:tmpl w:val="01D7E1C7"/>
    <w:lvl w:ilvl="0">
      <w:start w:val="1"/>
      <w:numFmt w:val="decimal"/>
      <w:lvlText w:val="（%1）"/>
      <w:lvlJc w:val="left"/>
      <w:pPr>
        <w:ind w:left="161" w:hanging="527"/>
      </w:pPr>
      <w:rPr>
        <w:rFonts w:ascii="宋体" w:eastAsia="宋体" w:hAnsi="宋体" w:cs="宋体" w:hint="default"/>
        <w:spacing w:val="-8"/>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40" w15:restartNumberingAfterBreak="0">
    <w:nsid w:val="03C240C0"/>
    <w:multiLevelType w:val="multilevel"/>
    <w:tmpl w:val="03C240C0"/>
    <w:lvl w:ilvl="0">
      <w:start w:val="1"/>
      <w:numFmt w:val="decimal"/>
      <w:lvlText w:val="（%1）"/>
      <w:lvlJc w:val="left"/>
      <w:pPr>
        <w:ind w:left="1108" w:hanging="527"/>
      </w:pPr>
      <w:rPr>
        <w:rFonts w:hint="default"/>
        <w:spacing w:val="-31"/>
        <w:sz w:val="19"/>
        <w:szCs w:val="19"/>
        <w:u w:val="single" w:color="000000"/>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41" w15:restartNumberingAfterBreak="0">
    <w:nsid w:val="07F5BCC3"/>
    <w:multiLevelType w:val="multilevel"/>
    <w:tmpl w:val="07F5BCC3"/>
    <w:lvl w:ilvl="0">
      <w:start w:val="2"/>
      <w:numFmt w:val="decimal"/>
      <w:lvlText w:val="%1."/>
      <w:lvlJc w:val="left"/>
      <w:pPr>
        <w:ind w:left="793" w:hanging="211"/>
      </w:pPr>
      <w:rPr>
        <w:rFonts w:ascii="宋体" w:eastAsia="宋体" w:hAnsi="宋体" w:cs="宋体" w:hint="default"/>
        <w:spacing w:val="-31"/>
        <w:w w:val="100"/>
        <w:sz w:val="19"/>
        <w:szCs w:val="19"/>
        <w:lang w:val="zh-CN" w:eastAsia="zh-CN" w:bidi="zh-CN"/>
      </w:rPr>
    </w:lvl>
    <w:lvl w:ilvl="1">
      <w:start w:val="2"/>
      <w:numFmt w:val="decimal"/>
      <w:lvlText w:val="%2."/>
      <w:lvlJc w:val="left"/>
      <w:pPr>
        <w:ind w:left="958" w:hanging="211"/>
      </w:pPr>
      <w:rPr>
        <w:rFonts w:ascii="宋体" w:eastAsia="宋体" w:hAnsi="宋体" w:cs="宋体" w:hint="default"/>
        <w:spacing w:val="-9"/>
        <w:w w:val="100"/>
        <w:sz w:val="19"/>
        <w:szCs w:val="19"/>
        <w:lang w:val="zh-CN" w:eastAsia="zh-CN" w:bidi="zh-CN"/>
      </w:rPr>
    </w:lvl>
    <w:lvl w:ilvl="2">
      <w:numFmt w:val="bullet"/>
      <w:lvlText w:val="•"/>
      <w:lvlJc w:val="left"/>
      <w:pPr>
        <w:ind w:left="2067" w:hanging="211"/>
      </w:pPr>
      <w:rPr>
        <w:rFonts w:hint="default"/>
        <w:lang w:val="zh-CN" w:eastAsia="zh-CN" w:bidi="zh-CN"/>
      </w:rPr>
    </w:lvl>
    <w:lvl w:ilvl="3">
      <w:numFmt w:val="bullet"/>
      <w:lvlText w:val="•"/>
      <w:lvlJc w:val="left"/>
      <w:pPr>
        <w:ind w:left="3175" w:hanging="211"/>
      </w:pPr>
      <w:rPr>
        <w:rFonts w:hint="default"/>
        <w:lang w:val="zh-CN" w:eastAsia="zh-CN" w:bidi="zh-CN"/>
      </w:rPr>
    </w:lvl>
    <w:lvl w:ilvl="4">
      <w:numFmt w:val="bullet"/>
      <w:lvlText w:val="•"/>
      <w:lvlJc w:val="left"/>
      <w:pPr>
        <w:ind w:left="4283" w:hanging="211"/>
      </w:pPr>
      <w:rPr>
        <w:rFonts w:hint="default"/>
        <w:lang w:val="zh-CN" w:eastAsia="zh-CN" w:bidi="zh-CN"/>
      </w:rPr>
    </w:lvl>
    <w:lvl w:ilvl="5">
      <w:numFmt w:val="bullet"/>
      <w:lvlText w:val="•"/>
      <w:lvlJc w:val="left"/>
      <w:pPr>
        <w:ind w:left="5391" w:hanging="211"/>
      </w:pPr>
      <w:rPr>
        <w:rFonts w:hint="default"/>
        <w:lang w:val="zh-CN" w:eastAsia="zh-CN" w:bidi="zh-CN"/>
      </w:rPr>
    </w:lvl>
    <w:lvl w:ilvl="6">
      <w:numFmt w:val="bullet"/>
      <w:lvlText w:val="•"/>
      <w:lvlJc w:val="left"/>
      <w:pPr>
        <w:ind w:left="6498" w:hanging="211"/>
      </w:pPr>
      <w:rPr>
        <w:rFonts w:hint="default"/>
        <w:lang w:val="zh-CN" w:eastAsia="zh-CN" w:bidi="zh-CN"/>
      </w:rPr>
    </w:lvl>
    <w:lvl w:ilvl="7">
      <w:numFmt w:val="bullet"/>
      <w:lvlText w:val="•"/>
      <w:lvlJc w:val="left"/>
      <w:pPr>
        <w:ind w:left="7606" w:hanging="211"/>
      </w:pPr>
      <w:rPr>
        <w:rFonts w:hint="default"/>
        <w:lang w:val="zh-CN" w:eastAsia="zh-CN" w:bidi="zh-CN"/>
      </w:rPr>
    </w:lvl>
    <w:lvl w:ilvl="8">
      <w:numFmt w:val="bullet"/>
      <w:lvlText w:val="•"/>
      <w:lvlJc w:val="left"/>
      <w:pPr>
        <w:ind w:left="8714" w:hanging="211"/>
      </w:pPr>
      <w:rPr>
        <w:rFonts w:hint="default"/>
        <w:lang w:val="zh-CN" w:eastAsia="zh-CN" w:bidi="zh-CN"/>
      </w:rPr>
    </w:lvl>
  </w:abstractNum>
  <w:abstractNum w:abstractNumId="42" w15:restartNumberingAfterBreak="0">
    <w:nsid w:val="0C0E1E13"/>
    <w:multiLevelType w:val="multilevel"/>
    <w:tmpl w:val="0C0E1E13"/>
    <w:lvl w:ilvl="0">
      <w:start w:val="2"/>
      <w:numFmt w:val="decimal"/>
      <w:lvlText w:val="%1）"/>
      <w:lvlJc w:val="left"/>
      <w:pPr>
        <w:ind w:left="1063" w:hanging="317"/>
      </w:pPr>
      <w:rPr>
        <w:rFonts w:ascii="宋体" w:eastAsia="宋体" w:hAnsi="宋体" w:cs="宋体" w:hint="default"/>
        <w:spacing w:val="-6"/>
        <w:w w:val="100"/>
        <w:sz w:val="19"/>
        <w:szCs w:val="19"/>
        <w:lang w:val="zh-CN" w:eastAsia="zh-CN" w:bidi="zh-CN"/>
      </w:rPr>
    </w:lvl>
    <w:lvl w:ilvl="1">
      <w:numFmt w:val="bullet"/>
      <w:lvlText w:val="•"/>
      <w:lvlJc w:val="left"/>
      <w:pPr>
        <w:ind w:left="2047" w:hanging="317"/>
      </w:pPr>
      <w:rPr>
        <w:rFonts w:hint="default"/>
        <w:lang w:val="zh-CN" w:eastAsia="zh-CN" w:bidi="zh-CN"/>
      </w:rPr>
    </w:lvl>
    <w:lvl w:ilvl="2">
      <w:numFmt w:val="bullet"/>
      <w:lvlText w:val="•"/>
      <w:lvlJc w:val="left"/>
      <w:pPr>
        <w:ind w:left="3034" w:hanging="317"/>
      </w:pPr>
      <w:rPr>
        <w:rFonts w:hint="default"/>
        <w:lang w:val="zh-CN" w:eastAsia="zh-CN" w:bidi="zh-CN"/>
      </w:rPr>
    </w:lvl>
    <w:lvl w:ilvl="3">
      <w:numFmt w:val="bullet"/>
      <w:lvlText w:val="•"/>
      <w:lvlJc w:val="left"/>
      <w:pPr>
        <w:ind w:left="4021" w:hanging="317"/>
      </w:pPr>
      <w:rPr>
        <w:rFonts w:hint="default"/>
        <w:lang w:val="zh-CN" w:eastAsia="zh-CN" w:bidi="zh-CN"/>
      </w:rPr>
    </w:lvl>
    <w:lvl w:ilvl="4">
      <w:numFmt w:val="bullet"/>
      <w:lvlText w:val="•"/>
      <w:lvlJc w:val="left"/>
      <w:pPr>
        <w:ind w:left="5008" w:hanging="317"/>
      </w:pPr>
      <w:rPr>
        <w:rFonts w:hint="default"/>
        <w:lang w:val="zh-CN" w:eastAsia="zh-CN" w:bidi="zh-CN"/>
      </w:rPr>
    </w:lvl>
    <w:lvl w:ilvl="5">
      <w:numFmt w:val="bullet"/>
      <w:lvlText w:val="•"/>
      <w:lvlJc w:val="left"/>
      <w:pPr>
        <w:ind w:left="5995" w:hanging="317"/>
      </w:pPr>
      <w:rPr>
        <w:rFonts w:hint="default"/>
        <w:lang w:val="zh-CN" w:eastAsia="zh-CN" w:bidi="zh-CN"/>
      </w:rPr>
    </w:lvl>
    <w:lvl w:ilvl="6">
      <w:numFmt w:val="bullet"/>
      <w:lvlText w:val="•"/>
      <w:lvlJc w:val="left"/>
      <w:pPr>
        <w:ind w:left="6982" w:hanging="317"/>
      </w:pPr>
      <w:rPr>
        <w:rFonts w:hint="default"/>
        <w:lang w:val="zh-CN" w:eastAsia="zh-CN" w:bidi="zh-CN"/>
      </w:rPr>
    </w:lvl>
    <w:lvl w:ilvl="7">
      <w:numFmt w:val="bullet"/>
      <w:lvlText w:val="•"/>
      <w:lvlJc w:val="left"/>
      <w:pPr>
        <w:ind w:left="7969" w:hanging="317"/>
      </w:pPr>
      <w:rPr>
        <w:rFonts w:hint="default"/>
        <w:lang w:val="zh-CN" w:eastAsia="zh-CN" w:bidi="zh-CN"/>
      </w:rPr>
    </w:lvl>
    <w:lvl w:ilvl="8">
      <w:numFmt w:val="bullet"/>
      <w:lvlText w:val="•"/>
      <w:lvlJc w:val="left"/>
      <w:pPr>
        <w:ind w:left="8956" w:hanging="317"/>
      </w:pPr>
      <w:rPr>
        <w:rFonts w:hint="default"/>
        <w:lang w:val="zh-CN" w:eastAsia="zh-CN" w:bidi="zh-CN"/>
      </w:rPr>
    </w:lvl>
  </w:abstractNum>
  <w:abstractNum w:abstractNumId="43" w15:restartNumberingAfterBreak="0">
    <w:nsid w:val="0DC629B0"/>
    <w:multiLevelType w:val="multilevel"/>
    <w:tmpl w:val="0DC629B0"/>
    <w:lvl w:ilvl="0">
      <w:start w:val="1"/>
      <w:numFmt w:val="decimal"/>
      <w:lvlText w:val="（%1）"/>
      <w:lvlJc w:val="left"/>
      <w:pPr>
        <w:ind w:left="1273" w:hanging="527"/>
        <w:jc w:val="right"/>
      </w:pPr>
      <w:rPr>
        <w:rFonts w:ascii="宋体" w:eastAsia="宋体" w:hAnsi="宋体" w:cs="宋体" w:hint="default"/>
        <w:spacing w:val="-4"/>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44" w15:restartNumberingAfterBreak="0">
    <w:nsid w:val="10F0DB0B"/>
    <w:multiLevelType w:val="multilevel"/>
    <w:tmpl w:val="10F0DB0B"/>
    <w:lvl w:ilvl="0">
      <w:start w:val="1"/>
      <w:numFmt w:val="decimal"/>
      <w:lvlText w:val="（%1）"/>
      <w:lvlJc w:val="left"/>
      <w:pPr>
        <w:ind w:left="1273" w:hanging="527"/>
      </w:pPr>
      <w:rPr>
        <w:rFonts w:ascii="宋体" w:eastAsia="宋体" w:hAnsi="宋体" w:cs="宋体" w:hint="default"/>
        <w:spacing w:val="-47"/>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45" w15:restartNumberingAfterBreak="0">
    <w:nsid w:val="1450273B"/>
    <w:multiLevelType w:val="multilevel"/>
    <w:tmpl w:val="1450273B"/>
    <w:lvl w:ilvl="0">
      <w:start w:val="1"/>
      <w:numFmt w:val="decimal"/>
      <w:lvlText w:val="（%1）"/>
      <w:lvlJc w:val="left"/>
      <w:pPr>
        <w:ind w:left="161" w:hanging="527"/>
        <w:jc w:val="right"/>
      </w:pPr>
      <w:rPr>
        <w:rFonts w:ascii="宋体" w:eastAsia="宋体" w:hAnsi="宋体" w:cs="宋体" w:hint="default"/>
        <w:spacing w:val="-5"/>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46" w15:restartNumberingAfterBreak="0">
    <w:nsid w:val="1483906D"/>
    <w:multiLevelType w:val="multilevel"/>
    <w:tmpl w:val="1483906D"/>
    <w:lvl w:ilvl="0">
      <w:start w:val="1"/>
      <w:numFmt w:val="decimal"/>
      <w:lvlText w:val="（%1）"/>
      <w:lvlJc w:val="left"/>
      <w:pPr>
        <w:ind w:left="326" w:hanging="527"/>
        <w:jc w:val="right"/>
      </w:pPr>
      <w:rPr>
        <w:rFonts w:ascii="宋体" w:eastAsia="宋体" w:hAnsi="宋体" w:cs="宋体" w:hint="default"/>
        <w:spacing w:val="-31"/>
        <w:w w:val="100"/>
        <w:sz w:val="19"/>
        <w:szCs w:val="19"/>
        <w:lang w:val="zh-CN" w:eastAsia="zh-CN" w:bidi="zh-CN"/>
      </w:rPr>
    </w:lvl>
    <w:lvl w:ilvl="1">
      <w:numFmt w:val="bullet"/>
      <w:lvlText w:val="•"/>
      <w:lvlJc w:val="left"/>
      <w:pPr>
        <w:ind w:left="1381" w:hanging="527"/>
      </w:pPr>
      <w:rPr>
        <w:rFonts w:hint="default"/>
        <w:lang w:val="zh-CN" w:eastAsia="zh-CN" w:bidi="zh-CN"/>
      </w:rPr>
    </w:lvl>
    <w:lvl w:ilvl="2">
      <w:numFmt w:val="bullet"/>
      <w:lvlText w:val="•"/>
      <w:lvlJc w:val="left"/>
      <w:pPr>
        <w:ind w:left="2442" w:hanging="527"/>
      </w:pPr>
      <w:rPr>
        <w:rFonts w:hint="default"/>
        <w:lang w:val="zh-CN" w:eastAsia="zh-CN" w:bidi="zh-CN"/>
      </w:rPr>
    </w:lvl>
    <w:lvl w:ilvl="3">
      <w:numFmt w:val="bullet"/>
      <w:lvlText w:val="•"/>
      <w:lvlJc w:val="left"/>
      <w:pPr>
        <w:ind w:left="3503" w:hanging="527"/>
      </w:pPr>
      <w:rPr>
        <w:rFonts w:hint="default"/>
        <w:lang w:val="zh-CN" w:eastAsia="zh-CN" w:bidi="zh-CN"/>
      </w:rPr>
    </w:lvl>
    <w:lvl w:ilvl="4">
      <w:numFmt w:val="bullet"/>
      <w:lvlText w:val="•"/>
      <w:lvlJc w:val="left"/>
      <w:pPr>
        <w:ind w:left="4564" w:hanging="527"/>
      </w:pPr>
      <w:rPr>
        <w:rFonts w:hint="default"/>
        <w:lang w:val="zh-CN" w:eastAsia="zh-CN" w:bidi="zh-CN"/>
      </w:rPr>
    </w:lvl>
    <w:lvl w:ilvl="5">
      <w:numFmt w:val="bullet"/>
      <w:lvlText w:val="•"/>
      <w:lvlJc w:val="left"/>
      <w:pPr>
        <w:ind w:left="5625" w:hanging="527"/>
      </w:pPr>
      <w:rPr>
        <w:rFonts w:hint="default"/>
        <w:lang w:val="zh-CN" w:eastAsia="zh-CN" w:bidi="zh-CN"/>
      </w:rPr>
    </w:lvl>
    <w:lvl w:ilvl="6">
      <w:numFmt w:val="bullet"/>
      <w:lvlText w:val="•"/>
      <w:lvlJc w:val="left"/>
      <w:pPr>
        <w:ind w:left="6686" w:hanging="527"/>
      </w:pPr>
      <w:rPr>
        <w:rFonts w:hint="default"/>
        <w:lang w:val="zh-CN" w:eastAsia="zh-CN" w:bidi="zh-CN"/>
      </w:rPr>
    </w:lvl>
    <w:lvl w:ilvl="7">
      <w:numFmt w:val="bullet"/>
      <w:lvlText w:val="•"/>
      <w:lvlJc w:val="left"/>
      <w:pPr>
        <w:ind w:left="7747" w:hanging="527"/>
      </w:pPr>
      <w:rPr>
        <w:rFonts w:hint="default"/>
        <w:lang w:val="zh-CN" w:eastAsia="zh-CN" w:bidi="zh-CN"/>
      </w:rPr>
    </w:lvl>
    <w:lvl w:ilvl="8">
      <w:numFmt w:val="bullet"/>
      <w:lvlText w:val="•"/>
      <w:lvlJc w:val="left"/>
      <w:pPr>
        <w:ind w:left="8808" w:hanging="527"/>
      </w:pPr>
      <w:rPr>
        <w:rFonts w:hint="default"/>
        <w:lang w:val="zh-CN" w:eastAsia="zh-CN" w:bidi="zh-CN"/>
      </w:rPr>
    </w:lvl>
  </w:abstractNum>
  <w:abstractNum w:abstractNumId="47" w15:restartNumberingAfterBreak="0">
    <w:nsid w:val="1B3FCE26"/>
    <w:multiLevelType w:val="multilevel"/>
    <w:tmpl w:val="1B3FCE26"/>
    <w:lvl w:ilvl="0">
      <w:start w:val="2"/>
      <w:numFmt w:val="decimal"/>
      <w:lvlText w:val="%1."/>
      <w:lvlJc w:val="left"/>
      <w:pPr>
        <w:ind w:left="958" w:hanging="211"/>
        <w:jc w:val="right"/>
      </w:pPr>
      <w:rPr>
        <w:rFonts w:ascii="宋体" w:eastAsia="宋体" w:hAnsi="宋体" w:cs="宋体" w:hint="default"/>
        <w:spacing w:val="-1"/>
        <w:w w:val="100"/>
        <w:sz w:val="19"/>
        <w:szCs w:val="19"/>
        <w:lang w:val="zh-CN" w:eastAsia="zh-CN" w:bidi="zh-CN"/>
      </w:rPr>
    </w:lvl>
    <w:lvl w:ilvl="1">
      <w:numFmt w:val="bullet"/>
      <w:lvlText w:val="•"/>
      <w:lvlJc w:val="left"/>
      <w:pPr>
        <w:ind w:left="1957" w:hanging="211"/>
      </w:pPr>
      <w:rPr>
        <w:rFonts w:hint="default"/>
        <w:lang w:val="zh-CN" w:eastAsia="zh-CN" w:bidi="zh-CN"/>
      </w:rPr>
    </w:lvl>
    <w:lvl w:ilvl="2">
      <w:numFmt w:val="bullet"/>
      <w:lvlText w:val="•"/>
      <w:lvlJc w:val="left"/>
      <w:pPr>
        <w:ind w:left="2954" w:hanging="211"/>
      </w:pPr>
      <w:rPr>
        <w:rFonts w:hint="default"/>
        <w:lang w:val="zh-CN" w:eastAsia="zh-CN" w:bidi="zh-CN"/>
      </w:rPr>
    </w:lvl>
    <w:lvl w:ilvl="3">
      <w:numFmt w:val="bullet"/>
      <w:lvlText w:val="•"/>
      <w:lvlJc w:val="left"/>
      <w:pPr>
        <w:ind w:left="3951" w:hanging="211"/>
      </w:pPr>
      <w:rPr>
        <w:rFonts w:hint="default"/>
        <w:lang w:val="zh-CN" w:eastAsia="zh-CN" w:bidi="zh-CN"/>
      </w:rPr>
    </w:lvl>
    <w:lvl w:ilvl="4">
      <w:numFmt w:val="bullet"/>
      <w:lvlText w:val="•"/>
      <w:lvlJc w:val="left"/>
      <w:pPr>
        <w:ind w:left="4948" w:hanging="211"/>
      </w:pPr>
      <w:rPr>
        <w:rFonts w:hint="default"/>
        <w:lang w:val="zh-CN" w:eastAsia="zh-CN" w:bidi="zh-CN"/>
      </w:rPr>
    </w:lvl>
    <w:lvl w:ilvl="5">
      <w:numFmt w:val="bullet"/>
      <w:lvlText w:val="•"/>
      <w:lvlJc w:val="left"/>
      <w:pPr>
        <w:ind w:left="5945" w:hanging="211"/>
      </w:pPr>
      <w:rPr>
        <w:rFonts w:hint="default"/>
        <w:lang w:val="zh-CN" w:eastAsia="zh-CN" w:bidi="zh-CN"/>
      </w:rPr>
    </w:lvl>
    <w:lvl w:ilvl="6">
      <w:numFmt w:val="bullet"/>
      <w:lvlText w:val="•"/>
      <w:lvlJc w:val="left"/>
      <w:pPr>
        <w:ind w:left="6942" w:hanging="211"/>
      </w:pPr>
      <w:rPr>
        <w:rFonts w:hint="default"/>
        <w:lang w:val="zh-CN" w:eastAsia="zh-CN" w:bidi="zh-CN"/>
      </w:rPr>
    </w:lvl>
    <w:lvl w:ilvl="7">
      <w:numFmt w:val="bullet"/>
      <w:lvlText w:val="•"/>
      <w:lvlJc w:val="left"/>
      <w:pPr>
        <w:ind w:left="7939" w:hanging="211"/>
      </w:pPr>
      <w:rPr>
        <w:rFonts w:hint="default"/>
        <w:lang w:val="zh-CN" w:eastAsia="zh-CN" w:bidi="zh-CN"/>
      </w:rPr>
    </w:lvl>
    <w:lvl w:ilvl="8">
      <w:numFmt w:val="bullet"/>
      <w:lvlText w:val="•"/>
      <w:lvlJc w:val="left"/>
      <w:pPr>
        <w:ind w:left="8936" w:hanging="211"/>
      </w:pPr>
      <w:rPr>
        <w:rFonts w:hint="default"/>
        <w:lang w:val="zh-CN" w:eastAsia="zh-CN" w:bidi="zh-CN"/>
      </w:rPr>
    </w:lvl>
  </w:abstractNum>
  <w:abstractNum w:abstractNumId="48" w15:restartNumberingAfterBreak="0">
    <w:nsid w:val="2007DCFD"/>
    <w:multiLevelType w:val="multilevel"/>
    <w:tmpl w:val="2007DCFD"/>
    <w:lvl w:ilvl="0">
      <w:start w:val="2"/>
      <w:numFmt w:val="decimal"/>
      <w:lvlText w:val="%1）"/>
      <w:lvlJc w:val="left"/>
      <w:pPr>
        <w:ind w:left="1063" w:hanging="317"/>
      </w:pPr>
      <w:rPr>
        <w:rFonts w:ascii="宋体" w:eastAsia="宋体" w:hAnsi="宋体" w:cs="宋体" w:hint="default"/>
        <w:spacing w:val="-6"/>
        <w:w w:val="100"/>
        <w:sz w:val="19"/>
        <w:szCs w:val="19"/>
        <w:lang w:val="zh-CN" w:eastAsia="zh-CN" w:bidi="zh-CN"/>
      </w:rPr>
    </w:lvl>
    <w:lvl w:ilvl="1">
      <w:numFmt w:val="bullet"/>
      <w:lvlText w:val="•"/>
      <w:lvlJc w:val="left"/>
      <w:pPr>
        <w:ind w:left="2047" w:hanging="317"/>
      </w:pPr>
      <w:rPr>
        <w:rFonts w:hint="default"/>
        <w:lang w:val="zh-CN" w:eastAsia="zh-CN" w:bidi="zh-CN"/>
      </w:rPr>
    </w:lvl>
    <w:lvl w:ilvl="2">
      <w:numFmt w:val="bullet"/>
      <w:lvlText w:val="•"/>
      <w:lvlJc w:val="left"/>
      <w:pPr>
        <w:ind w:left="3034" w:hanging="317"/>
      </w:pPr>
      <w:rPr>
        <w:rFonts w:hint="default"/>
        <w:lang w:val="zh-CN" w:eastAsia="zh-CN" w:bidi="zh-CN"/>
      </w:rPr>
    </w:lvl>
    <w:lvl w:ilvl="3">
      <w:numFmt w:val="bullet"/>
      <w:lvlText w:val="•"/>
      <w:lvlJc w:val="left"/>
      <w:pPr>
        <w:ind w:left="4021" w:hanging="317"/>
      </w:pPr>
      <w:rPr>
        <w:rFonts w:hint="default"/>
        <w:lang w:val="zh-CN" w:eastAsia="zh-CN" w:bidi="zh-CN"/>
      </w:rPr>
    </w:lvl>
    <w:lvl w:ilvl="4">
      <w:numFmt w:val="bullet"/>
      <w:lvlText w:val="•"/>
      <w:lvlJc w:val="left"/>
      <w:pPr>
        <w:ind w:left="5008" w:hanging="317"/>
      </w:pPr>
      <w:rPr>
        <w:rFonts w:hint="default"/>
        <w:lang w:val="zh-CN" w:eastAsia="zh-CN" w:bidi="zh-CN"/>
      </w:rPr>
    </w:lvl>
    <w:lvl w:ilvl="5">
      <w:numFmt w:val="bullet"/>
      <w:lvlText w:val="•"/>
      <w:lvlJc w:val="left"/>
      <w:pPr>
        <w:ind w:left="5995" w:hanging="317"/>
      </w:pPr>
      <w:rPr>
        <w:rFonts w:hint="default"/>
        <w:lang w:val="zh-CN" w:eastAsia="zh-CN" w:bidi="zh-CN"/>
      </w:rPr>
    </w:lvl>
    <w:lvl w:ilvl="6">
      <w:numFmt w:val="bullet"/>
      <w:lvlText w:val="•"/>
      <w:lvlJc w:val="left"/>
      <w:pPr>
        <w:ind w:left="6982" w:hanging="317"/>
      </w:pPr>
      <w:rPr>
        <w:rFonts w:hint="default"/>
        <w:lang w:val="zh-CN" w:eastAsia="zh-CN" w:bidi="zh-CN"/>
      </w:rPr>
    </w:lvl>
    <w:lvl w:ilvl="7">
      <w:numFmt w:val="bullet"/>
      <w:lvlText w:val="•"/>
      <w:lvlJc w:val="left"/>
      <w:pPr>
        <w:ind w:left="7969" w:hanging="317"/>
      </w:pPr>
      <w:rPr>
        <w:rFonts w:hint="default"/>
        <w:lang w:val="zh-CN" w:eastAsia="zh-CN" w:bidi="zh-CN"/>
      </w:rPr>
    </w:lvl>
    <w:lvl w:ilvl="8">
      <w:numFmt w:val="bullet"/>
      <w:lvlText w:val="•"/>
      <w:lvlJc w:val="left"/>
      <w:pPr>
        <w:ind w:left="8956" w:hanging="317"/>
      </w:pPr>
      <w:rPr>
        <w:rFonts w:hint="default"/>
        <w:lang w:val="zh-CN" w:eastAsia="zh-CN" w:bidi="zh-CN"/>
      </w:rPr>
    </w:lvl>
  </w:abstractNum>
  <w:abstractNum w:abstractNumId="49" w15:restartNumberingAfterBreak="0">
    <w:nsid w:val="21B3B1B1"/>
    <w:multiLevelType w:val="multilevel"/>
    <w:tmpl w:val="21B3B1B1"/>
    <w:lvl w:ilvl="0">
      <w:start w:val="1"/>
      <w:numFmt w:val="decimal"/>
      <w:lvlText w:val="（%1）"/>
      <w:lvlJc w:val="left"/>
      <w:pPr>
        <w:ind w:left="1273" w:hanging="527"/>
      </w:pPr>
      <w:rPr>
        <w:rFonts w:ascii="宋体" w:eastAsia="宋体" w:hAnsi="宋体" w:cs="宋体" w:hint="default"/>
        <w:spacing w:val="-46"/>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50" w15:restartNumberingAfterBreak="0">
    <w:nsid w:val="227C9188"/>
    <w:multiLevelType w:val="multilevel"/>
    <w:tmpl w:val="227C9188"/>
    <w:lvl w:ilvl="0">
      <w:start w:val="1"/>
      <w:numFmt w:val="decimal"/>
      <w:lvlText w:val="（%1）"/>
      <w:lvlJc w:val="left"/>
      <w:pPr>
        <w:ind w:left="1108" w:hanging="527"/>
      </w:pPr>
      <w:rPr>
        <w:rFonts w:ascii="宋体" w:eastAsia="宋体" w:hAnsi="宋体" w:cs="宋体" w:hint="default"/>
        <w:spacing w:val="-2"/>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51" w15:restartNumberingAfterBreak="0">
    <w:nsid w:val="251342A6"/>
    <w:multiLevelType w:val="multilevel"/>
    <w:tmpl w:val="251342A6"/>
    <w:lvl w:ilvl="0">
      <w:start w:val="1"/>
      <w:numFmt w:val="decimal"/>
      <w:lvlText w:val="%1）"/>
      <w:lvlJc w:val="left"/>
      <w:pPr>
        <w:ind w:left="1063" w:hanging="317"/>
      </w:pPr>
      <w:rPr>
        <w:rFonts w:ascii="宋体" w:eastAsia="宋体" w:hAnsi="宋体" w:cs="宋体" w:hint="default"/>
        <w:spacing w:val="-15"/>
        <w:w w:val="100"/>
        <w:sz w:val="19"/>
        <w:szCs w:val="19"/>
        <w:lang w:val="zh-CN" w:eastAsia="zh-CN" w:bidi="zh-CN"/>
      </w:rPr>
    </w:lvl>
    <w:lvl w:ilvl="1">
      <w:numFmt w:val="bullet"/>
      <w:lvlText w:val="•"/>
      <w:lvlJc w:val="left"/>
      <w:pPr>
        <w:ind w:left="2047" w:hanging="317"/>
      </w:pPr>
      <w:rPr>
        <w:rFonts w:hint="default"/>
        <w:lang w:val="zh-CN" w:eastAsia="zh-CN" w:bidi="zh-CN"/>
      </w:rPr>
    </w:lvl>
    <w:lvl w:ilvl="2">
      <w:numFmt w:val="bullet"/>
      <w:lvlText w:val="•"/>
      <w:lvlJc w:val="left"/>
      <w:pPr>
        <w:ind w:left="3034" w:hanging="317"/>
      </w:pPr>
      <w:rPr>
        <w:rFonts w:hint="default"/>
        <w:lang w:val="zh-CN" w:eastAsia="zh-CN" w:bidi="zh-CN"/>
      </w:rPr>
    </w:lvl>
    <w:lvl w:ilvl="3">
      <w:numFmt w:val="bullet"/>
      <w:lvlText w:val="•"/>
      <w:lvlJc w:val="left"/>
      <w:pPr>
        <w:ind w:left="4021" w:hanging="317"/>
      </w:pPr>
      <w:rPr>
        <w:rFonts w:hint="default"/>
        <w:lang w:val="zh-CN" w:eastAsia="zh-CN" w:bidi="zh-CN"/>
      </w:rPr>
    </w:lvl>
    <w:lvl w:ilvl="4">
      <w:numFmt w:val="bullet"/>
      <w:lvlText w:val="•"/>
      <w:lvlJc w:val="left"/>
      <w:pPr>
        <w:ind w:left="5008" w:hanging="317"/>
      </w:pPr>
      <w:rPr>
        <w:rFonts w:hint="default"/>
        <w:lang w:val="zh-CN" w:eastAsia="zh-CN" w:bidi="zh-CN"/>
      </w:rPr>
    </w:lvl>
    <w:lvl w:ilvl="5">
      <w:numFmt w:val="bullet"/>
      <w:lvlText w:val="•"/>
      <w:lvlJc w:val="left"/>
      <w:pPr>
        <w:ind w:left="5995" w:hanging="317"/>
      </w:pPr>
      <w:rPr>
        <w:rFonts w:hint="default"/>
        <w:lang w:val="zh-CN" w:eastAsia="zh-CN" w:bidi="zh-CN"/>
      </w:rPr>
    </w:lvl>
    <w:lvl w:ilvl="6">
      <w:numFmt w:val="bullet"/>
      <w:lvlText w:val="•"/>
      <w:lvlJc w:val="left"/>
      <w:pPr>
        <w:ind w:left="6982" w:hanging="317"/>
      </w:pPr>
      <w:rPr>
        <w:rFonts w:hint="default"/>
        <w:lang w:val="zh-CN" w:eastAsia="zh-CN" w:bidi="zh-CN"/>
      </w:rPr>
    </w:lvl>
    <w:lvl w:ilvl="7">
      <w:numFmt w:val="bullet"/>
      <w:lvlText w:val="•"/>
      <w:lvlJc w:val="left"/>
      <w:pPr>
        <w:ind w:left="7969" w:hanging="317"/>
      </w:pPr>
      <w:rPr>
        <w:rFonts w:hint="default"/>
        <w:lang w:val="zh-CN" w:eastAsia="zh-CN" w:bidi="zh-CN"/>
      </w:rPr>
    </w:lvl>
    <w:lvl w:ilvl="8">
      <w:numFmt w:val="bullet"/>
      <w:lvlText w:val="•"/>
      <w:lvlJc w:val="left"/>
      <w:pPr>
        <w:ind w:left="8956" w:hanging="317"/>
      </w:pPr>
      <w:rPr>
        <w:rFonts w:hint="default"/>
        <w:lang w:val="zh-CN" w:eastAsia="zh-CN" w:bidi="zh-CN"/>
      </w:rPr>
    </w:lvl>
  </w:abstractNum>
  <w:abstractNum w:abstractNumId="52" w15:restartNumberingAfterBreak="0">
    <w:nsid w:val="252BF6AB"/>
    <w:multiLevelType w:val="multilevel"/>
    <w:tmpl w:val="252BF6AB"/>
    <w:lvl w:ilvl="0">
      <w:start w:val="1"/>
      <w:numFmt w:val="decimal"/>
      <w:lvlText w:val="%1."/>
      <w:lvlJc w:val="left"/>
      <w:pPr>
        <w:ind w:left="161" w:hanging="211"/>
      </w:pPr>
      <w:rPr>
        <w:rFonts w:ascii="宋体" w:eastAsia="宋体" w:hAnsi="宋体" w:cs="宋体" w:hint="default"/>
        <w:spacing w:val="-91"/>
        <w:w w:val="100"/>
        <w:sz w:val="19"/>
        <w:szCs w:val="19"/>
        <w:lang w:val="zh-CN" w:eastAsia="zh-CN" w:bidi="zh-CN"/>
      </w:rPr>
    </w:lvl>
    <w:lvl w:ilvl="1">
      <w:numFmt w:val="bullet"/>
      <w:lvlText w:val="•"/>
      <w:lvlJc w:val="left"/>
      <w:pPr>
        <w:ind w:left="1237" w:hanging="211"/>
      </w:pPr>
      <w:rPr>
        <w:rFonts w:hint="default"/>
        <w:lang w:val="zh-CN" w:eastAsia="zh-CN" w:bidi="zh-CN"/>
      </w:rPr>
    </w:lvl>
    <w:lvl w:ilvl="2">
      <w:numFmt w:val="bullet"/>
      <w:lvlText w:val="•"/>
      <w:lvlJc w:val="left"/>
      <w:pPr>
        <w:ind w:left="2314" w:hanging="211"/>
      </w:pPr>
      <w:rPr>
        <w:rFonts w:hint="default"/>
        <w:lang w:val="zh-CN" w:eastAsia="zh-CN" w:bidi="zh-CN"/>
      </w:rPr>
    </w:lvl>
    <w:lvl w:ilvl="3">
      <w:numFmt w:val="bullet"/>
      <w:lvlText w:val="•"/>
      <w:lvlJc w:val="left"/>
      <w:pPr>
        <w:ind w:left="3391" w:hanging="211"/>
      </w:pPr>
      <w:rPr>
        <w:rFonts w:hint="default"/>
        <w:lang w:val="zh-CN" w:eastAsia="zh-CN" w:bidi="zh-CN"/>
      </w:rPr>
    </w:lvl>
    <w:lvl w:ilvl="4">
      <w:numFmt w:val="bullet"/>
      <w:lvlText w:val="•"/>
      <w:lvlJc w:val="left"/>
      <w:pPr>
        <w:ind w:left="4468" w:hanging="211"/>
      </w:pPr>
      <w:rPr>
        <w:rFonts w:hint="default"/>
        <w:lang w:val="zh-CN" w:eastAsia="zh-CN" w:bidi="zh-CN"/>
      </w:rPr>
    </w:lvl>
    <w:lvl w:ilvl="5">
      <w:numFmt w:val="bullet"/>
      <w:lvlText w:val="•"/>
      <w:lvlJc w:val="left"/>
      <w:pPr>
        <w:ind w:left="5545" w:hanging="211"/>
      </w:pPr>
      <w:rPr>
        <w:rFonts w:hint="default"/>
        <w:lang w:val="zh-CN" w:eastAsia="zh-CN" w:bidi="zh-CN"/>
      </w:rPr>
    </w:lvl>
    <w:lvl w:ilvl="6">
      <w:numFmt w:val="bullet"/>
      <w:lvlText w:val="•"/>
      <w:lvlJc w:val="left"/>
      <w:pPr>
        <w:ind w:left="6622" w:hanging="211"/>
      </w:pPr>
      <w:rPr>
        <w:rFonts w:hint="default"/>
        <w:lang w:val="zh-CN" w:eastAsia="zh-CN" w:bidi="zh-CN"/>
      </w:rPr>
    </w:lvl>
    <w:lvl w:ilvl="7">
      <w:numFmt w:val="bullet"/>
      <w:lvlText w:val="•"/>
      <w:lvlJc w:val="left"/>
      <w:pPr>
        <w:ind w:left="7699" w:hanging="211"/>
      </w:pPr>
      <w:rPr>
        <w:rFonts w:hint="default"/>
        <w:lang w:val="zh-CN" w:eastAsia="zh-CN" w:bidi="zh-CN"/>
      </w:rPr>
    </w:lvl>
    <w:lvl w:ilvl="8">
      <w:numFmt w:val="bullet"/>
      <w:lvlText w:val="•"/>
      <w:lvlJc w:val="left"/>
      <w:pPr>
        <w:ind w:left="8776" w:hanging="211"/>
      </w:pPr>
      <w:rPr>
        <w:rFonts w:hint="default"/>
        <w:lang w:val="zh-CN" w:eastAsia="zh-CN" w:bidi="zh-CN"/>
      </w:rPr>
    </w:lvl>
  </w:abstractNum>
  <w:abstractNum w:abstractNumId="53" w15:restartNumberingAfterBreak="0">
    <w:nsid w:val="269945CE"/>
    <w:multiLevelType w:val="multilevel"/>
    <w:tmpl w:val="269945CE"/>
    <w:lvl w:ilvl="0">
      <w:start w:val="2"/>
      <w:numFmt w:val="decimal"/>
      <w:lvlText w:val="%1."/>
      <w:lvlJc w:val="left"/>
      <w:pPr>
        <w:ind w:left="161" w:hanging="316"/>
      </w:pPr>
      <w:rPr>
        <w:rFonts w:ascii="宋体" w:eastAsia="宋体" w:hAnsi="宋体" w:cs="宋体" w:hint="default"/>
        <w:spacing w:val="-15"/>
        <w:w w:val="100"/>
        <w:sz w:val="19"/>
        <w:szCs w:val="19"/>
        <w:lang w:val="zh-CN" w:eastAsia="zh-CN" w:bidi="zh-CN"/>
      </w:rPr>
    </w:lvl>
    <w:lvl w:ilvl="1">
      <w:numFmt w:val="bullet"/>
      <w:lvlText w:val="•"/>
      <w:lvlJc w:val="left"/>
      <w:pPr>
        <w:ind w:left="1237" w:hanging="316"/>
      </w:pPr>
      <w:rPr>
        <w:rFonts w:hint="default"/>
        <w:lang w:val="zh-CN" w:eastAsia="zh-CN" w:bidi="zh-CN"/>
      </w:rPr>
    </w:lvl>
    <w:lvl w:ilvl="2">
      <w:numFmt w:val="bullet"/>
      <w:lvlText w:val="•"/>
      <w:lvlJc w:val="left"/>
      <w:pPr>
        <w:ind w:left="2314" w:hanging="316"/>
      </w:pPr>
      <w:rPr>
        <w:rFonts w:hint="default"/>
        <w:lang w:val="zh-CN" w:eastAsia="zh-CN" w:bidi="zh-CN"/>
      </w:rPr>
    </w:lvl>
    <w:lvl w:ilvl="3">
      <w:numFmt w:val="bullet"/>
      <w:lvlText w:val="•"/>
      <w:lvlJc w:val="left"/>
      <w:pPr>
        <w:ind w:left="3391" w:hanging="316"/>
      </w:pPr>
      <w:rPr>
        <w:rFonts w:hint="default"/>
        <w:lang w:val="zh-CN" w:eastAsia="zh-CN" w:bidi="zh-CN"/>
      </w:rPr>
    </w:lvl>
    <w:lvl w:ilvl="4">
      <w:numFmt w:val="bullet"/>
      <w:lvlText w:val="•"/>
      <w:lvlJc w:val="left"/>
      <w:pPr>
        <w:ind w:left="4468" w:hanging="316"/>
      </w:pPr>
      <w:rPr>
        <w:rFonts w:hint="default"/>
        <w:lang w:val="zh-CN" w:eastAsia="zh-CN" w:bidi="zh-CN"/>
      </w:rPr>
    </w:lvl>
    <w:lvl w:ilvl="5">
      <w:numFmt w:val="bullet"/>
      <w:lvlText w:val="•"/>
      <w:lvlJc w:val="left"/>
      <w:pPr>
        <w:ind w:left="5545" w:hanging="316"/>
      </w:pPr>
      <w:rPr>
        <w:rFonts w:hint="default"/>
        <w:lang w:val="zh-CN" w:eastAsia="zh-CN" w:bidi="zh-CN"/>
      </w:rPr>
    </w:lvl>
    <w:lvl w:ilvl="6">
      <w:numFmt w:val="bullet"/>
      <w:lvlText w:val="•"/>
      <w:lvlJc w:val="left"/>
      <w:pPr>
        <w:ind w:left="6622" w:hanging="316"/>
      </w:pPr>
      <w:rPr>
        <w:rFonts w:hint="default"/>
        <w:lang w:val="zh-CN" w:eastAsia="zh-CN" w:bidi="zh-CN"/>
      </w:rPr>
    </w:lvl>
    <w:lvl w:ilvl="7">
      <w:numFmt w:val="bullet"/>
      <w:lvlText w:val="•"/>
      <w:lvlJc w:val="left"/>
      <w:pPr>
        <w:ind w:left="7699" w:hanging="316"/>
      </w:pPr>
      <w:rPr>
        <w:rFonts w:hint="default"/>
        <w:lang w:val="zh-CN" w:eastAsia="zh-CN" w:bidi="zh-CN"/>
      </w:rPr>
    </w:lvl>
    <w:lvl w:ilvl="8">
      <w:numFmt w:val="bullet"/>
      <w:lvlText w:val="•"/>
      <w:lvlJc w:val="left"/>
      <w:pPr>
        <w:ind w:left="8776" w:hanging="316"/>
      </w:pPr>
      <w:rPr>
        <w:rFonts w:hint="default"/>
        <w:lang w:val="zh-CN" w:eastAsia="zh-CN" w:bidi="zh-CN"/>
      </w:rPr>
    </w:lvl>
  </w:abstractNum>
  <w:abstractNum w:abstractNumId="54" w15:restartNumberingAfterBreak="0">
    <w:nsid w:val="274D3D9B"/>
    <w:multiLevelType w:val="multilevel"/>
    <w:tmpl w:val="274D3D9B"/>
    <w:lvl w:ilvl="0">
      <w:start w:val="1"/>
      <w:numFmt w:val="decimal"/>
      <w:lvlText w:val="%1."/>
      <w:lvlJc w:val="left"/>
      <w:pPr>
        <w:ind w:left="161" w:hanging="316"/>
        <w:jc w:val="right"/>
      </w:pPr>
      <w:rPr>
        <w:rFonts w:ascii="宋体" w:eastAsia="宋体" w:hAnsi="宋体" w:cs="宋体" w:hint="default"/>
        <w:spacing w:val="-91"/>
        <w:w w:val="100"/>
        <w:sz w:val="19"/>
        <w:szCs w:val="19"/>
        <w:lang w:val="zh-CN" w:eastAsia="zh-CN" w:bidi="zh-CN"/>
      </w:rPr>
    </w:lvl>
    <w:lvl w:ilvl="1">
      <w:numFmt w:val="bullet"/>
      <w:lvlText w:val="•"/>
      <w:lvlJc w:val="left"/>
      <w:pPr>
        <w:ind w:left="1237" w:hanging="316"/>
      </w:pPr>
      <w:rPr>
        <w:rFonts w:hint="default"/>
        <w:lang w:val="zh-CN" w:eastAsia="zh-CN" w:bidi="zh-CN"/>
      </w:rPr>
    </w:lvl>
    <w:lvl w:ilvl="2">
      <w:numFmt w:val="bullet"/>
      <w:lvlText w:val="•"/>
      <w:lvlJc w:val="left"/>
      <w:pPr>
        <w:ind w:left="2314" w:hanging="316"/>
      </w:pPr>
      <w:rPr>
        <w:rFonts w:hint="default"/>
        <w:lang w:val="zh-CN" w:eastAsia="zh-CN" w:bidi="zh-CN"/>
      </w:rPr>
    </w:lvl>
    <w:lvl w:ilvl="3">
      <w:numFmt w:val="bullet"/>
      <w:lvlText w:val="•"/>
      <w:lvlJc w:val="left"/>
      <w:pPr>
        <w:ind w:left="3391" w:hanging="316"/>
      </w:pPr>
      <w:rPr>
        <w:rFonts w:hint="default"/>
        <w:lang w:val="zh-CN" w:eastAsia="zh-CN" w:bidi="zh-CN"/>
      </w:rPr>
    </w:lvl>
    <w:lvl w:ilvl="4">
      <w:numFmt w:val="bullet"/>
      <w:lvlText w:val="•"/>
      <w:lvlJc w:val="left"/>
      <w:pPr>
        <w:ind w:left="4468" w:hanging="316"/>
      </w:pPr>
      <w:rPr>
        <w:rFonts w:hint="default"/>
        <w:lang w:val="zh-CN" w:eastAsia="zh-CN" w:bidi="zh-CN"/>
      </w:rPr>
    </w:lvl>
    <w:lvl w:ilvl="5">
      <w:numFmt w:val="bullet"/>
      <w:lvlText w:val="•"/>
      <w:lvlJc w:val="left"/>
      <w:pPr>
        <w:ind w:left="5545" w:hanging="316"/>
      </w:pPr>
      <w:rPr>
        <w:rFonts w:hint="default"/>
        <w:lang w:val="zh-CN" w:eastAsia="zh-CN" w:bidi="zh-CN"/>
      </w:rPr>
    </w:lvl>
    <w:lvl w:ilvl="6">
      <w:numFmt w:val="bullet"/>
      <w:lvlText w:val="•"/>
      <w:lvlJc w:val="left"/>
      <w:pPr>
        <w:ind w:left="6622" w:hanging="316"/>
      </w:pPr>
      <w:rPr>
        <w:rFonts w:hint="default"/>
        <w:lang w:val="zh-CN" w:eastAsia="zh-CN" w:bidi="zh-CN"/>
      </w:rPr>
    </w:lvl>
    <w:lvl w:ilvl="7">
      <w:numFmt w:val="bullet"/>
      <w:lvlText w:val="•"/>
      <w:lvlJc w:val="left"/>
      <w:pPr>
        <w:ind w:left="7699" w:hanging="316"/>
      </w:pPr>
      <w:rPr>
        <w:rFonts w:hint="default"/>
        <w:lang w:val="zh-CN" w:eastAsia="zh-CN" w:bidi="zh-CN"/>
      </w:rPr>
    </w:lvl>
    <w:lvl w:ilvl="8">
      <w:numFmt w:val="bullet"/>
      <w:lvlText w:val="•"/>
      <w:lvlJc w:val="left"/>
      <w:pPr>
        <w:ind w:left="8776" w:hanging="316"/>
      </w:pPr>
      <w:rPr>
        <w:rFonts w:hint="default"/>
        <w:lang w:val="zh-CN" w:eastAsia="zh-CN" w:bidi="zh-CN"/>
      </w:rPr>
    </w:lvl>
  </w:abstractNum>
  <w:abstractNum w:abstractNumId="55" w15:restartNumberingAfterBreak="0">
    <w:nsid w:val="281A4C6C"/>
    <w:multiLevelType w:val="multilevel"/>
    <w:tmpl w:val="281A4C6C"/>
    <w:lvl w:ilvl="0">
      <w:start w:val="1"/>
      <w:numFmt w:val="decimal"/>
      <w:suff w:val="nothing"/>
      <w:lvlText w:val="%1."/>
      <w:lvlJc w:val="left"/>
      <w:pPr>
        <w:ind w:left="161" w:hanging="211"/>
      </w:pPr>
      <w:rPr>
        <w:rFonts w:ascii="宋体" w:eastAsia="宋体" w:hAnsi="宋体" w:cs="宋体" w:hint="default"/>
        <w:spacing w:val="-51"/>
        <w:w w:val="100"/>
        <w:sz w:val="19"/>
        <w:szCs w:val="19"/>
        <w:lang w:val="zh-CN" w:eastAsia="zh-CN" w:bidi="zh-CN"/>
      </w:rPr>
    </w:lvl>
    <w:lvl w:ilvl="1">
      <w:numFmt w:val="bullet"/>
      <w:lvlText w:val="•"/>
      <w:lvlJc w:val="left"/>
      <w:pPr>
        <w:ind w:left="1237" w:hanging="211"/>
      </w:pPr>
      <w:rPr>
        <w:rFonts w:hint="default"/>
        <w:lang w:val="zh-CN" w:eastAsia="zh-CN" w:bidi="zh-CN"/>
      </w:rPr>
    </w:lvl>
    <w:lvl w:ilvl="2">
      <w:numFmt w:val="bullet"/>
      <w:lvlText w:val="•"/>
      <w:lvlJc w:val="left"/>
      <w:pPr>
        <w:ind w:left="2314" w:hanging="211"/>
      </w:pPr>
      <w:rPr>
        <w:rFonts w:hint="default"/>
        <w:lang w:val="zh-CN" w:eastAsia="zh-CN" w:bidi="zh-CN"/>
      </w:rPr>
    </w:lvl>
    <w:lvl w:ilvl="3">
      <w:numFmt w:val="bullet"/>
      <w:lvlText w:val="•"/>
      <w:lvlJc w:val="left"/>
      <w:pPr>
        <w:ind w:left="3391" w:hanging="211"/>
      </w:pPr>
      <w:rPr>
        <w:rFonts w:hint="default"/>
        <w:lang w:val="zh-CN" w:eastAsia="zh-CN" w:bidi="zh-CN"/>
      </w:rPr>
    </w:lvl>
    <w:lvl w:ilvl="4">
      <w:numFmt w:val="bullet"/>
      <w:lvlText w:val="•"/>
      <w:lvlJc w:val="left"/>
      <w:pPr>
        <w:ind w:left="4468" w:hanging="211"/>
      </w:pPr>
      <w:rPr>
        <w:rFonts w:hint="default"/>
        <w:lang w:val="zh-CN" w:eastAsia="zh-CN" w:bidi="zh-CN"/>
      </w:rPr>
    </w:lvl>
    <w:lvl w:ilvl="5">
      <w:numFmt w:val="bullet"/>
      <w:lvlText w:val="•"/>
      <w:lvlJc w:val="left"/>
      <w:pPr>
        <w:ind w:left="5545" w:hanging="211"/>
      </w:pPr>
      <w:rPr>
        <w:rFonts w:hint="default"/>
        <w:lang w:val="zh-CN" w:eastAsia="zh-CN" w:bidi="zh-CN"/>
      </w:rPr>
    </w:lvl>
    <w:lvl w:ilvl="6">
      <w:numFmt w:val="bullet"/>
      <w:lvlText w:val="•"/>
      <w:lvlJc w:val="left"/>
      <w:pPr>
        <w:ind w:left="6622" w:hanging="211"/>
      </w:pPr>
      <w:rPr>
        <w:rFonts w:hint="default"/>
        <w:lang w:val="zh-CN" w:eastAsia="zh-CN" w:bidi="zh-CN"/>
      </w:rPr>
    </w:lvl>
    <w:lvl w:ilvl="7">
      <w:numFmt w:val="bullet"/>
      <w:lvlText w:val="•"/>
      <w:lvlJc w:val="left"/>
      <w:pPr>
        <w:ind w:left="7699" w:hanging="211"/>
      </w:pPr>
      <w:rPr>
        <w:rFonts w:hint="default"/>
        <w:lang w:val="zh-CN" w:eastAsia="zh-CN" w:bidi="zh-CN"/>
      </w:rPr>
    </w:lvl>
    <w:lvl w:ilvl="8">
      <w:numFmt w:val="bullet"/>
      <w:lvlText w:val="•"/>
      <w:lvlJc w:val="left"/>
      <w:pPr>
        <w:ind w:left="8776" w:hanging="211"/>
      </w:pPr>
      <w:rPr>
        <w:rFonts w:hint="default"/>
        <w:lang w:val="zh-CN" w:eastAsia="zh-CN" w:bidi="zh-CN"/>
      </w:rPr>
    </w:lvl>
  </w:abstractNum>
  <w:abstractNum w:abstractNumId="56" w15:restartNumberingAfterBreak="0">
    <w:nsid w:val="2BDDF933"/>
    <w:multiLevelType w:val="singleLevel"/>
    <w:tmpl w:val="2BDDF933"/>
    <w:lvl w:ilvl="0">
      <w:start w:val="4"/>
      <w:numFmt w:val="chineseCounting"/>
      <w:suff w:val="space"/>
      <w:lvlText w:val="第%1章"/>
      <w:lvlJc w:val="left"/>
      <w:rPr>
        <w:rFonts w:hint="eastAsia"/>
      </w:rPr>
    </w:lvl>
  </w:abstractNum>
  <w:abstractNum w:abstractNumId="57" w15:restartNumberingAfterBreak="0">
    <w:nsid w:val="329A4FD1"/>
    <w:multiLevelType w:val="multilevel"/>
    <w:tmpl w:val="329A4FD1"/>
    <w:lvl w:ilvl="0">
      <w:start w:val="1"/>
      <w:numFmt w:val="decimal"/>
      <w:lvlText w:val="（%1）"/>
      <w:lvlJc w:val="left"/>
      <w:pPr>
        <w:ind w:left="1108" w:hanging="527"/>
      </w:pPr>
      <w:rPr>
        <w:rFonts w:ascii="宋体" w:eastAsia="宋体" w:hAnsi="宋体" w:cs="宋体" w:hint="default"/>
        <w:spacing w:val="-7"/>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58" w15:restartNumberingAfterBreak="0">
    <w:nsid w:val="35ECE9CB"/>
    <w:multiLevelType w:val="multilevel"/>
    <w:tmpl w:val="35ECE9CB"/>
    <w:lvl w:ilvl="0">
      <w:start w:val="1"/>
      <w:numFmt w:val="decimal"/>
      <w:lvlText w:val="（%1）"/>
      <w:lvlJc w:val="left"/>
      <w:pPr>
        <w:ind w:left="161" w:hanging="527"/>
      </w:pPr>
      <w:rPr>
        <w:rFonts w:ascii="宋体" w:eastAsia="宋体" w:hAnsi="宋体" w:cs="宋体" w:hint="default"/>
        <w:spacing w:val="-48"/>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59" w15:restartNumberingAfterBreak="0">
    <w:nsid w:val="38EAC418"/>
    <w:multiLevelType w:val="multilevel"/>
    <w:tmpl w:val="38EAC418"/>
    <w:lvl w:ilvl="0">
      <w:start w:val="1"/>
      <w:numFmt w:val="decimal"/>
      <w:lvlText w:val="（%1）"/>
      <w:lvlJc w:val="left"/>
      <w:pPr>
        <w:ind w:left="1273" w:hanging="527"/>
      </w:pPr>
      <w:rPr>
        <w:rFonts w:ascii="宋体" w:eastAsia="宋体" w:hAnsi="宋体" w:cs="宋体" w:hint="default"/>
        <w:spacing w:val="-5"/>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60" w15:restartNumberingAfterBreak="0">
    <w:nsid w:val="3A7FBA26"/>
    <w:multiLevelType w:val="multilevel"/>
    <w:tmpl w:val="3A7FBA26"/>
    <w:lvl w:ilvl="0">
      <w:start w:val="1"/>
      <w:numFmt w:val="decimal"/>
      <w:lvlText w:val="（%1）"/>
      <w:lvlJc w:val="left"/>
      <w:pPr>
        <w:ind w:left="1273" w:hanging="527"/>
        <w:jc w:val="right"/>
      </w:pPr>
      <w:rPr>
        <w:rFonts w:ascii="宋体" w:eastAsia="宋体" w:hAnsi="宋体" w:cs="宋体" w:hint="default"/>
        <w:spacing w:val="-47"/>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61" w15:restartNumberingAfterBreak="0">
    <w:nsid w:val="3D950AF9"/>
    <w:multiLevelType w:val="multilevel"/>
    <w:tmpl w:val="3D950AF9"/>
    <w:lvl w:ilvl="0">
      <w:start w:val="1"/>
      <w:numFmt w:val="decimal"/>
      <w:lvlText w:val="（%1）"/>
      <w:lvlJc w:val="left"/>
      <w:pPr>
        <w:ind w:left="1273" w:hanging="527"/>
      </w:pPr>
      <w:rPr>
        <w:rFonts w:ascii="宋体" w:eastAsia="宋体" w:hAnsi="宋体" w:cs="宋体" w:hint="default"/>
        <w:spacing w:val="-7"/>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62" w15:restartNumberingAfterBreak="0">
    <w:nsid w:val="3FE315B6"/>
    <w:multiLevelType w:val="multilevel"/>
    <w:tmpl w:val="3FE315B6"/>
    <w:lvl w:ilvl="0">
      <w:start w:val="1"/>
      <w:numFmt w:val="decimal"/>
      <w:lvlText w:val="（%1）"/>
      <w:lvlJc w:val="left"/>
      <w:pPr>
        <w:ind w:left="161" w:hanging="527"/>
        <w:jc w:val="right"/>
      </w:pPr>
      <w:rPr>
        <w:rFonts w:ascii="宋体" w:eastAsia="宋体" w:hAnsi="宋体" w:cs="宋体" w:hint="default"/>
        <w:spacing w:val="-31"/>
        <w:w w:val="100"/>
        <w:sz w:val="19"/>
        <w:szCs w:val="19"/>
        <w:lang w:val="zh-CN" w:eastAsia="zh-CN" w:bidi="zh-CN"/>
      </w:rPr>
    </w:lvl>
    <w:lvl w:ilvl="1">
      <w:numFmt w:val="bullet"/>
      <w:lvlText w:val="•"/>
      <w:lvlJc w:val="left"/>
      <w:pPr>
        <w:ind w:left="1237" w:hanging="527"/>
      </w:pPr>
      <w:rPr>
        <w:rFonts w:hint="default"/>
        <w:lang w:val="zh-CN" w:eastAsia="zh-CN" w:bidi="zh-CN"/>
      </w:rPr>
    </w:lvl>
    <w:lvl w:ilvl="2">
      <w:numFmt w:val="bullet"/>
      <w:lvlText w:val="•"/>
      <w:lvlJc w:val="left"/>
      <w:pPr>
        <w:ind w:left="2314" w:hanging="527"/>
      </w:pPr>
      <w:rPr>
        <w:rFonts w:hint="default"/>
        <w:lang w:val="zh-CN" w:eastAsia="zh-CN" w:bidi="zh-CN"/>
      </w:rPr>
    </w:lvl>
    <w:lvl w:ilvl="3">
      <w:numFmt w:val="bullet"/>
      <w:lvlText w:val="•"/>
      <w:lvlJc w:val="left"/>
      <w:pPr>
        <w:ind w:left="3391" w:hanging="527"/>
      </w:pPr>
      <w:rPr>
        <w:rFonts w:hint="default"/>
        <w:lang w:val="zh-CN" w:eastAsia="zh-CN" w:bidi="zh-CN"/>
      </w:rPr>
    </w:lvl>
    <w:lvl w:ilvl="4">
      <w:numFmt w:val="bullet"/>
      <w:lvlText w:val="•"/>
      <w:lvlJc w:val="left"/>
      <w:pPr>
        <w:ind w:left="4468" w:hanging="527"/>
      </w:pPr>
      <w:rPr>
        <w:rFonts w:hint="default"/>
        <w:lang w:val="zh-CN" w:eastAsia="zh-CN" w:bidi="zh-CN"/>
      </w:rPr>
    </w:lvl>
    <w:lvl w:ilvl="5">
      <w:numFmt w:val="bullet"/>
      <w:lvlText w:val="•"/>
      <w:lvlJc w:val="left"/>
      <w:pPr>
        <w:ind w:left="5545" w:hanging="527"/>
      </w:pPr>
      <w:rPr>
        <w:rFonts w:hint="default"/>
        <w:lang w:val="zh-CN" w:eastAsia="zh-CN" w:bidi="zh-CN"/>
      </w:rPr>
    </w:lvl>
    <w:lvl w:ilvl="6">
      <w:numFmt w:val="bullet"/>
      <w:lvlText w:val="•"/>
      <w:lvlJc w:val="left"/>
      <w:pPr>
        <w:ind w:left="6622" w:hanging="527"/>
      </w:pPr>
      <w:rPr>
        <w:rFonts w:hint="default"/>
        <w:lang w:val="zh-CN" w:eastAsia="zh-CN" w:bidi="zh-CN"/>
      </w:rPr>
    </w:lvl>
    <w:lvl w:ilvl="7">
      <w:numFmt w:val="bullet"/>
      <w:lvlText w:val="•"/>
      <w:lvlJc w:val="left"/>
      <w:pPr>
        <w:ind w:left="7699" w:hanging="527"/>
      </w:pPr>
      <w:rPr>
        <w:rFonts w:hint="default"/>
        <w:lang w:val="zh-CN" w:eastAsia="zh-CN" w:bidi="zh-CN"/>
      </w:rPr>
    </w:lvl>
    <w:lvl w:ilvl="8">
      <w:numFmt w:val="bullet"/>
      <w:lvlText w:val="•"/>
      <w:lvlJc w:val="left"/>
      <w:pPr>
        <w:ind w:left="8776" w:hanging="527"/>
      </w:pPr>
      <w:rPr>
        <w:rFonts w:hint="default"/>
        <w:lang w:val="zh-CN" w:eastAsia="zh-CN" w:bidi="zh-CN"/>
      </w:rPr>
    </w:lvl>
  </w:abstractNum>
  <w:abstractNum w:abstractNumId="63" w15:restartNumberingAfterBreak="0">
    <w:nsid w:val="408860E8"/>
    <w:multiLevelType w:val="multilevel"/>
    <w:tmpl w:val="408860E8"/>
    <w:lvl w:ilvl="0">
      <w:start w:val="1"/>
      <w:numFmt w:val="decimal"/>
      <w:lvlText w:val="%1."/>
      <w:lvlJc w:val="left"/>
      <w:pPr>
        <w:ind w:left="1063" w:hanging="317"/>
        <w:jc w:val="right"/>
      </w:pPr>
      <w:rPr>
        <w:rFonts w:ascii="宋体" w:eastAsia="宋体" w:hAnsi="宋体" w:cs="宋体" w:hint="default"/>
        <w:spacing w:val="-5"/>
        <w:w w:val="100"/>
        <w:sz w:val="19"/>
        <w:szCs w:val="19"/>
        <w:lang w:val="zh-CN" w:eastAsia="zh-CN" w:bidi="zh-CN"/>
      </w:rPr>
    </w:lvl>
    <w:lvl w:ilvl="1">
      <w:numFmt w:val="bullet"/>
      <w:lvlText w:val="•"/>
      <w:lvlJc w:val="left"/>
      <w:pPr>
        <w:ind w:left="2047" w:hanging="317"/>
      </w:pPr>
      <w:rPr>
        <w:rFonts w:hint="default"/>
        <w:lang w:val="zh-CN" w:eastAsia="zh-CN" w:bidi="zh-CN"/>
      </w:rPr>
    </w:lvl>
    <w:lvl w:ilvl="2">
      <w:numFmt w:val="bullet"/>
      <w:lvlText w:val="•"/>
      <w:lvlJc w:val="left"/>
      <w:pPr>
        <w:ind w:left="3034" w:hanging="317"/>
      </w:pPr>
      <w:rPr>
        <w:rFonts w:hint="default"/>
        <w:lang w:val="zh-CN" w:eastAsia="zh-CN" w:bidi="zh-CN"/>
      </w:rPr>
    </w:lvl>
    <w:lvl w:ilvl="3">
      <w:numFmt w:val="bullet"/>
      <w:lvlText w:val="•"/>
      <w:lvlJc w:val="left"/>
      <w:pPr>
        <w:ind w:left="4021" w:hanging="317"/>
      </w:pPr>
      <w:rPr>
        <w:rFonts w:hint="default"/>
        <w:lang w:val="zh-CN" w:eastAsia="zh-CN" w:bidi="zh-CN"/>
      </w:rPr>
    </w:lvl>
    <w:lvl w:ilvl="4">
      <w:numFmt w:val="bullet"/>
      <w:lvlText w:val="•"/>
      <w:lvlJc w:val="left"/>
      <w:pPr>
        <w:ind w:left="5008" w:hanging="317"/>
      </w:pPr>
      <w:rPr>
        <w:rFonts w:hint="default"/>
        <w:lang w:val="zh-CN" w:eastAsia="zh-CN" w:bidi="zh-CN"/>
      </w:rPr>
    </w:lvl>
    <w:lvl w:ilvl="5">
      <w:numFmt w:val="bullet"/>
      <w:lvlText w:val="•"/>
      <w:lvlJc w:val="left"/>
      <w:pPr>
        <w:ind w:left="5995" w:hanging="317"/>
      </w:pPr>
      <w:rPr>
        <w:rFonts w:hint="default"/>
        <w:lang w:val="zh-CN" w:eastAsia="zh-CN" w:bidi="zh-CN"/>
      </w:rPr>
    </w:lvl>
    <w:lvl w:ilvl="6">
      <w:numFmt w:val="bullet"/>
      <w:lvlText w:val="•"/>
      <w:lvlJc w:val="left"/>
      <w:pPr>
        <w:ind w:left="6982" w:hanging="317"/>
      </w:pPr>
      <w:rPr>
        <w:rFonts w:hint="default"/>
        <w:lang w:val="zh-CN" w:eastAsia="zh-CN" w:bidi="zh-CN"/>
      </w:rPr>
    </w:lvl>
    <w:lvl w:ilvl="7">
      <w:numFmt w:val="bullet"/>
      <w:lvlText w:val="•"/>
      <w:lvlJc w:val="left"/>
      <w:pPr>
        <w:ind w:left="7969" w:hanging="317"/>
      </w:pPr>
      <w:rPr>
        <w:rFonts w:hint="default"/>
        <w:lang w:val="zh-CN" w:eastAsia="zh-CN" w:bidi="zh-CN"/>
      </w:rPr>
    </w:lvl>
    <w:lvl w:ilvl="8">
      <w:numFmt w:val="bullet"/>
      <w:lvlText w:val="•"/>
      <w:lvlJc w:val="left"/>
      <w:pPr>
        <w:ind w:left="8956" w:hanging="317"/>
      </w:pPr>
      <w:rPr>
        <w:rFonts w:hint="default"/>
        <w:lang w:val="zh-CN" w:eastAsia="zh-CN" w:bidi="zh-CN"/>
      </w:rPr>
    </w:lvl>
  </w:abstractNum>
  <w:abstractNum w:abstractNumId="64" w15:restartNumberingAfterBreak="0">
    <w:nsid w:val="4258023A"/>
    <w:multiLevelType w:val="multilevel"/>
    <w:tmpl w:val="4258023A"/>
    <w:lvl w:ilvl="0">
      <w:start w:val="2"/>
      <w:numFmt w:val="decimal"/>
      <w:lvlText w:val="（%1）"/>
      <w:lvlJc w:val="left"/>
      <w:pPr>
        <w:ind w:left="1108" w:hanging="527"/>
      </w:pPr>
      <w:rPr>
        <w:rFonts w:ascii="宋体" w:eastAsia="宋体" w:hAnsi="宋体" w:cs="宋体" w:hint="default"/>
        <w:spacing w:val="-4"/>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65" w15:restartNumberingAfterBreak="0">
    <w:nsid w:val="4AD1D84F"/>
    <w:multiLevelType w:val="multilevel"/>
    <w:tmpl w:val="4AD1D84F"/>
    <w:lvl w:ilvl="0">
      <w:start w:val="1"/>
      <w:numFmt w:val="decimal"/>
      <w:lvlText w:val="%1."/>
      <w:lvlJc w:val="left"/>
      <w:pPr>
        <w:ind w:left="161" w:hanging="211"/>
        <w:jc w:val="right"/>
      </w:pPr>
      <w:rPr>
        <w:rFonts w:ascii="宋体" w:eastAsia="宋体" w:hAnsi="宋体" w:cs="宋体" w:hint="default"/>
        <w:spacing w:val="-30"/>
        <w:w w:val="100"/>
        <w:sz w:val="19"/>
        <w:szCs w:val="19"/>
        <w:lang w:val="zh-CN" w:eastAsia="zh-CN" w:bidi="zh-CN"/>
      </w:rPr>
    </w:lvl>
    <w:lvl w:ilvl="1">
      <w:numFmt w:val="bullet"/>
      <w:lvlText w:val="•"/>
      <w:lvlJc w:val="left"/>
      <w:pPr>
        <w:ind w:left="1237" w:hanging="211"/>
      </w:pPr>
      <w:rPr>
        <w:rFonts w:hint="default"/>
        <w:lang w:val="zh-CN" w:eastAsia="zh-CN" w:bidi="zh-CN"/>
      </w:rPr>
    </w:lvl>
    <w:lvl w:ilvl="2">
      <w:numFmt w:val="bullet"/>
      <w:lvlText w:val="•"/>
      <w:lvlJc w:val="left"/>
      <w:pPr>
        <w:ind w:left="2314" w:hanging="211"/>
      </w:pPr>
      <w:rPr>
        <w:rFonts w:hint="default"/>
        <w:lang w:val="zh-CN" w:eastAsia="zh-CN" w:bidi="zh-CN"/>
      </w:rPr>
    </w:lvl>
    <w:lvl w:ilvl="3">
      <w:numFmt w:val="bullet"/>
      <w:lvlText w:val="•"/>
      <w:lvlJc w:val="left"/>
      <w:pPr>
        <w:ind w:left="3391" w:hanging="211"/>
      </w:pPr>
      <w:rPr>
        <w:rFonts w:hint="default"/>
        <w:lang w:val="zh-CN" w:eastAsia="zh-CN" w:bidi="zh-CN"/>
      </w:rPr>
    </w:lvl>
    <w:lvl w:ilvl="4">
      <w:numFmt w:val="bullet"/>
      <w:lvlText w:val="•"/>
      <w:lvlJc w:val="left"/>
      <w:pPr>
        <w:ind w:left="4468" w:hanging="211"/>
      </w:pPr>
      <w:rPr>
        <w:rFonts w:hint="default"/>
        <w:lang w:val="zh-CN" w:eastAsia="zh-CN" w:bidi="zh-CN"/>
      </w:rPr>
    </w:lvl>
    <w:lvl w:ilvl="5">
      <w:numFmt w:val="bullet"/>
      <w:lvlText w:val="•"/>
      <w:lvlJc w:val="left"/>
      <w:pPr>
        <w:ind w:left="5545" w:hanging="211"/>
      </w:pPr>
      <w:rPr>
        <w:rFonts w:hint="default"/>
        <w:lang w:val="zh-CN" w:eastAsia="zh-CN" w:bidi="zh-CN"/>
      </w:rPr>
    </w:lvl>
    <w:lvl w:ilvl="6">
      <w:numFmt w:val="bullet"/>
      <w:lvlText w:val="•"/>
      <w:lvlJc w:val="left"/>
      <w:pPr>
        <w:ind w:left="6622" w:hanging="211"/>
      </w:pPr>
      <w:rPr>
        <w:rFonts w:hint="default"/>
        <w:lang w:val="zh-CN" w:eastAsia="zh-CN" w:bidi="zh-CN"/>
      </w:rPr>
    </w:lvl>
    <w:lvl w:ilvl="7">
      <w:numFmt w:val="bullet"/>
      <w:lvlText w:val="•"/>
      <w:lvlJc w:val="left"/>
      <w:pPr>
        <w:ind w:left="7699" w:hanging="211"/>
      </w:pPr>
      <w:rPr>
        <w:rFonts w:hint="default"/>
        <w:lang w:val="zh-CN" w:eastAsia="zh-CN" w:bidi="zh-CN"/>
      </w:rPr>
    </w:lvl>
    <w:lvl w:ilvl="8">
      <w:numFmt w:val="bullet"/>
      <w:lvlText w:val="•"/>
      <w:lvlJc w:val="left"/>
      <w:pPr>
        <w:ind w:left="8776" w:hanging="211"/>
      </w:pPr>
      <w:rPr>
        <w:rFonts w:hint="default"/>
        <w:lang w:val="zh-CN" w:eastAsia="zh-CN" w:bidi="zh-CN"/>
      </w:rPr>
    </w:lvl>
  </w:abstractNum>
  <w:abstractNum w:abstractNumId="66" w15:restartNumberingAfterBreak="0">
    <w:nsid w:val="4D63189B"/>
    <w:multiLevelType w:val="multilevel"/>
    <w:tmpl w:val="4D63189B"/>
    <w:lvl w:ilvl="0">
      <w:start w:val="1"/>
      <w:numFmt w:val="decimal"/>
      <w:lvlText w:val="（%1）"/>
      <w:lvlJc w:val="left"/>
      <w:pPr>
        <w:ind w:left="1108" w:hanging="527"/>
      </w:pPr>
      <w:rPr>
        <w:rFonts w:ascii="宋体" w:eastAsia="宋体" w:hAnsi="宋体" w:cs="宋体" w:hint="default"/>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67" w15:restartNumberingAfterBreak="0">
    <w:nsid w:val="4FA7FC34"/>
    <w:multiLevelType w:val="multilevel"/>
    <w:tmpl w:val="4FA7FC34"/>
    <w:lvl w:ilvl="0">
      <w:start w:val="2"/>
      <w:numFmt w:val="decimal"/>
      <w:lvlText w:val="%1."/>
      <w:lvlJc w:val="left"/>
      <w:pPr>
        <w:ind w:left="1063" w:hanging="317"/>
      </w:pPr>
      <w:rPr>
        <w:rFonts w:ascii="宋体" w:eastAsia="宋体" w:hAnsi="宋体" w:cs="宋体" w:hint="default"/>
        <w:spacing w:val="-5"/>
        <w:w w:val="100"/>
        <w:sz w:val="19"/>
        <w:szCs w:val="19"/>
        <w:lang w:val="zh-CN" w:eastAsia="zh-CN" w:bidi="zh-CN"/>
      </w:rPr>
    </w:lvl>
    <w:lvl w:ilvl="1">
      <w:numFmt w:val="bullet"/>
      <w:lvlText w:val="•"/>
      <w:lvlJc w:val="left"/>
      <w:pPr>
        <w:ind w:left="2047" w:hanging="317"/>
      </w:pPr>
      <w:rPr>
        <w:rFonts w:hint="default"/>
        <w:lang w:val="zh-CN" w:eastAsia="zh-CN" w:bidi="zh-CN"/>
      </w:rPr>
    </w:lvl>
    <w:lvl w:ilvl="2">
      <w:numFmt w:val="bullet"/>
      <w:lvlText w:val="•"/>
      <w:lvlJc w:val="left"/>
      <w:pPr>
        <w:ind w:left="3034" w:hanging="317"/>
      </w:pPr>
      <w:rPr>
        <w:rFonts w:hint="default"/>
        <w:lang w:val="zh-CN" w:eastAsia="zh-CN" w:bidi="zh-CN"/>
      </w:rPr>
    </w:lvl>
    <w:lvl w:ilvl="3">
      <w:numFmt w:val="bullet"/>
      <w:lvlText w:val="•"/>
      <w:lvlJc w:val="left"/>
      <w:pPr>
        <w:ind w:left="4021" w:hanging="317"/>
      </w:pPr>
      <w:rPr>
        <w:rFonts w:hint="default"/>
        <w:lang w:val="zh-CN" w:eastAsia="zh-CN" w:bidi="zh-CN"/>
      </w:rPr>
    </w:lvl>
    <w:lvl w:ilvl="4">
      <w:numFmt w:val="bullet"/>
      <w:lvlText w:val="•"/>
      <w:lvlJc w:val="left"/>
      <w:pPr>
        <w:ind w:left="5008" w:hanging="317"/>
      </w:pPr>
      <w:rPr>
        <w:rFonts w:hint="default"/>
        <w:lang w:val="zh-CN" w:eastAsia="zh-CN" w:bidi="zh-CN"/>
      </w:rPr>
    </w:lvl>
    <w:lvl w:ilvl="5">
      <w:numFmt w:val="bullet"/>
      <w:lvlText w:val="•"/>
      <w:lvlJc w:val="left"/>
      <w:pPr>
        <w:ind w:left="5995" w:hanging="317"/>
      </w:pPr>
      <w:rPr>
        <w:rFonts w:hint="default"/>
        <w:lang w:val="zh-CN" w:eastAsia="zh-CN" w:bidi="zh-CN"/>
      </w:rPr>
    </w:lvl>
    <w:lvl w:ilvl="6">
      <w:numFmt w:val="bullet"/>
      <w:lvlText w:val="•"/>
      <w:lvlJc w:val="left"/>
      <w:pPr>
        <w:ind w:left="6982" w:hanging="317"/>
      </w:pPr>
      <w:rPr>
        <w:rFonts w:hint="default"/>
        <w:lang w:val="zh-CN" w:eastAsia="zh-CN" w:bidi="zh-CN"/>
      </w:rPr>
    </w:lvl>
    <w:lvl w:ilvl="7">
      <w:numFmt w:val="bullet"/>
      <w:lvlText w:val="•"/>
      <w:lvlJc w:val="left"/>
      <w:pPr>
        <w:ind w:left="7969" w:hanging="317"/>
      </w:pPr>
      <w:rPr>
        <w:rFonts w:hint="default"/>
        <w:lang w:val="zh-CN" w:eastAsia="zh-CN" w:bidi="zh-CN"/>
      </w:rPr>
    </w:lvl>
    <w:lvl w:ilvl="8">
      <w:numFmt w:val="bullet"/>
      <w:lvlText w:val="•"/>
      <w:lvlJc w:val="left"/>
      <w:pPr>
        <w:ind w:left="8956" w:hanging="317"/>
      </w:pPr>
      <w:rPr>
        <w:rFonts w:hint="default"/>
        <w:lang w:val="zh-CN" w:eastAsia="zh-CN" w:bidi="zh-CN"/>
      </w:rPr>
    </w:lvl>
  </w:abstractNum>
  <w:abstractNum w:abstractNumId="68" w15:restartNumberingAfterBreak="0">
    <w:nsid w:val="4FB438A5"/>
    <w:multiLevelType w:val="multilevel"/>
    <w:tmpl w:val="4FB438A5"/>
    <w:lvl w:ilvl="0">
      <w:start w:val="15"/>
      <w:numFmt w:val="decimal"/>
      <w:lvlText w:val="%1"/>
      <w:lvlJc w:val="left"/>
      <w:pPr>
        <w:ind w:left="1047" w:hanging="466"/>
      </w:pPr>
      <w:rPr>
        <w:rFonts w:hint="default"/>
        <w:lang w:val="zh-CN" w:eastAsia="zh-CN" w:bidi="zh-CN"/>
      </w:rPr>
    </w:lvl>
    <w:lvl w:ilvl="1">
      <w:start w:val="3"/>
      <w:numFmt w:val="decimal"/>
      <w:lvlText w:val="%1.%2"/>
      <w:lvlJc w:val="left"/>
      <w:pPr>
        <w:ind w:left="1047" w:hanging="466"/>
        <w:jc w:val="right"/>
      </w:pPr>
      <w:rPr>
        <w:rFonts w:ascii="微软雅黑" w:eastAsia="微软雅黑" w:hAnsi="微软雅黑" w:cs="微软雅黑" w:hint="default"/>
        <w:b/>
        <w:bCs/>
        <w:spacing w:val="0"/>
        <w:w w:val="81"/>
        <w:sz w:val="19"/>
        <w:szCs w:val="19"/>
        <w:lang w:val="zh-CN" w:eastAsia="zh-CN" w:bidi="zh-CN"/>
      </w:rPr>
    </w:lvl>
    <w:lvl w:ilvl="2">
      <w:start w:val="1"/>
      <w:numFmt w:val="decimal"/>
      <w:lvlText w:val="%1.%2.%3"/>
      <w:lvlJc w:val="left"/>
      <w:pPr>
        <w:ind w:left="582" w:hanging="631"/>
        <w:jc w:val="right"/>
      </w:pPr>
      <w:rPr>
        <w:rFonts w:ascii="宋体" w:eastAsia="宋体" w:hAnsi="宋体" w:cs="宋体" w:hint="default"/>
        <w:w w:val="100"/>
        <w:sz w:val="19"/>
        <w:szCs w:val="19"/>
        <w:lang w:val="zh-CN" w:eastAsia="zh-CN" w:bidi="zh-CN"/>
      </w:rPr>
    </w:lvl>
    <w:lvl w:ilvl="3">
      <w:start w:val="1"/>
      <w:numFmt w:val="decimal"/>
      <w:lvlText w:val="（%4）"/>
      <w:lvlJc w:val="left"/>
      <w:pPr>
        <w:ind w:left="326" w:hanging="527"/>
      </w:pPr>
      <w:rPr>
        <w:rFonts w:ascii="宋体" w:eastAsia="宋体" w:hAnsi="宋体" w:cs="宋体" w:hint="default"/>
        <w:spacing w:val="-2"/>
        <w:w w:val="100"/>
        <w:sz w:val="19"/>
        <w:szCs w:val="19"/>
        <w:lang w:val="zh-CN" w:eastAsia="zh-CN" w:bidi="zh-CN"/>
      </w:rPr>
    </w:lvl>
    <w:lvl w:ilvl="4">
      <w:numFmt w:val="bullet"/>
      <w:lvlText w:val="•"/>
      <w:lvlJc w:val="left"/>
      <w:pPr>
        <w:ind w:left="2744" w:hanging="527"/>
      </w:pPr>
      <w:rPr>
        <w:rFonts w:hint="default"/>
        <w:lang w:val="zh-CN" w:eastAsia="zh-CN" w:bidi="zh-CN"/>
      </w:rPr>
    </w:lvl>
    <w:lvl w:ilvl="5">
      <w:numFmt w:val="bullet"/>
      <w:lvlText w:val="•"/>
      <w:lvlJc w:val="left"/>
      <w:pPr>
        <w:ind w:left="4108" w:hanging="527"/>
      </w:pPr>
      <w:rPr>
        <w:rFonts w:hint="default"/>
        <w:lang w:val="zh-CN" w:eastAsia="zh-CN" w:bidi="zh-CN"/>
      </w:rPr>
    </w:lvl>
    <w:lvl w:ilvl="6">
      <w:numFmt w:val="bullet"/>
      <w:lvlText w:val="•"/>
      <w:lvlJc w:val="left"/>
      <w:pPr>
        <w:ind w:left="5472" w:hanging="527"/>
      </w:pPr>
      <w:rPr>
        <w:rFonts w:hint="default"/>
        <w:lang w:val="zh-CN" w:eastAsia="zh-CN" w:bidi="zh-CN"/>
      </w:rPr>
    </w:lvl>
    <w:lvl w:ilvl="7">
      <w:numFmt w:val="bullet"/>
      <w:lvlText w:val="•"/>
      <w:lvlJc w:val="left"/>
      <w:pPr>
        <w:ind w:left="6837" w:hanging="527"/>
      </w:pPr>
      <w:rPr>
        <w:rFonts w:hint="default"/>
        <w:lang w:val="zh-CN" w:eastAsia="zh-CN" w:bidi="zh-CN"/>
      </w:rPr>
    </w:lvl>
    <w:lvl w:ilvl="8">
      <w:numFmt w:val="bullet"/>
      <w:lvlText w:val="•"/>
      <w:lvlJc w:val="left"/>
      <w:pPr>
        <w:ind w:left="8201" w:hanging="527"/>
      </w:pPr>
      <w:rPr>
        <w:rFonts w:hint="default"/>
        <w:lang w:val="zh-CN" w:eastAsia="zh-CN" w:bidi="zh-CN"/>
      </w:rPr>
    </w:lvl>
  </w:abstractNum>
  <w:abstractNum w:abstractNumId="69" w15:restartNumberingAfterBreak="0">
    <w:nsid w:val="51C4BC33"/>
    <w:multiLevelType w:val="multilevel"/>
    <w:tmpl w:val="51C4BC33"/>
    <w:lvl w:ilvl="0">
      <w:start w:val="1"/>
      <w:numFmt w:val="decimal"/>
      <w:lvlText w:val="（%1）"/>
      <w:lvlJc w:val="left"/>
      <w:pPr>
        <w:ind w:left="1273" w:hanging="527"/>
      </w:pPr>
      <w:rPr>
        <w:rFonts w:ascii="宋体" w:eastAsia="宋体" w:hAnsi="宋体" w:cs="宋体" w:hint="default"/>
        <w:spacing w:val="-2"/>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70" w15:restartNumberingAfterBreak="0">
    <w:nsid w:val="59ADCABA"/>
    <w:multiLevelType w:val="multilevel"/>
    <w:tmpl w:val="59ADCABA"/>
    <w:lvl w:ilvl="0">
      <w:start w:val="1"/>
      <w:numFmt w:val="decimal"/>
      <w:lvlText w:val="%1."/>
      <w:lvlJc w:val="left"/>
      <w:pPr>
        <w:ind w:left="326" w:hanging="211"/>
      </w:pPr>
      <w:rPr>
        <w:rFonts w:ascii="宋体" w:eastAsia="宋体" w:hAnsi="宋体" w:cs="宋体" w:hint="default"/>
        <w:spacing w:val="-1"/>
        <w:w w:val="100"/>
        <w:sz w:val="19"/>
        <w:szCs w:val="19"/>
        <w:lang w:val="zh-CN" w:eastAsia="zh-CN" w:bidi="zh-CN"/>
      </w:rPr>
    </w:lvl>
    <w:lvl w:ilvl="1">
      <w:numFmt w:val="bullet"/>
      <w:lvlText w:val="•"/>
      <w:lvlJc w:val="left"/>
      <w:pPr>
        <w:ind w:left="1381" w:hanging="211"/>
      </w:pPr>
      <w:rPr>
        <w:rFonts w:hint="default"/>
        <w:lang w:val="zh-CN" w:eastAsia="zh-CN" w:bidi="zh-CN"/>
      </w:rPr>
    </w:lvl>
    <w:lvl w:ilvl="2">
      <w:numFmt w:val="bullet"/>
      <w:lvlText w:val="•"/>
      <w:lvlJc w:val="left"/>
      <w:pPr>
        <w:ind w:left="2442" w:hanging="211"/>
      </w:pPr>
      <w:rPr>
        <w:rFonts w:hint="default"/>
        <w:lang w:val="zh-CN" w:eastAsia="zh-CN" w:bidi="zh-CN"/>
      </w:rPr>
    </w:lvl>
    <w:lvl w:ilvl="3">
      <w:numFmt w:val="bullet"/>
      <w:lvlText w:val="•"/>
      <w:lvlJc w:val="left"/>
      <w:pPr>
        <w:ind w:left="3503" w:hanging="211"/>
      </w:pPr>
      <w:rPr>
        <w:rFonts w:hint="default"/>
        <w:lang w:val="zh-CN" w:eastAsia="zh-CN" w:bidi="zh-CN"/>
      </w:rPr>
    </w:lvl>
    <w:lvl w:ilvl="4">
      <w:numFmt w:val="bullet"/>
      <w:lvlText w:val="•"/>
      <w:lvlJc w:val="left"/>
      <w:pPr>
        <w:ind w:left="4564" w:hanging="211"/>
      </w:pPr>
      <w:rPr>
        <w:rFonts w:hint="default"/>
        <w:lang w:val="zh-CN" w:eastAsia="zh-CN" w:bidi="zh-CN"/>
      </w:rPr>
    </w:lvl>
    <w:lvl w:ilvl="5">
      <w:numFmt w:val="bullet"/>
      <w:lvlText w:val="•"/>
      <w:lvlJc w:val="left"/>
      <w:pPr>
        <w:ind w:left="5625" w:hanging="211"/>
      </w:pPr>
      <w:rPr>
        <w:rFonts w:hint="default"/>
        <w:lang w:val="zh-CN" w:eastAsia="zh-CN" w:bidi="zh-CN"/>
      </w:rPr>
    </w:lvl>
    <w:lvl w:ilvl="6">
      <w:numFmt w:val="bullet"/>
      <w:lvlText w:val="•"/>
      <w:lvlJc w:val="left"/>
      <w:pPr>
        <w:ind w:left="6686" w:hanging="211"/>
      </w:pPr>
      <w:rPr>
        <w:rFonts w:hint="default"/>
        <w:lang w:val="zh-CN" w:eastAsia="zh-CN" w:bidi="zh-CN"/>
      </w:rPr>
    </w:lvl>
    <w:lvl w:ilvl="7">
      <w:numFmt w:val="bullet"/>
      <w:lvlText w:val="•"/>
      <w:lvlJc w:val="left"/>
      <w:pPr>
        <w:ind w:left="7747" w:hanging="211"/>
      </w:pPr>
      <w:rPr>
        <w:rFonts w:hint="default"/>
        <w:lang w:val="zh-CN" w:eastAsia="zh-CN" w:bidi="zh-CN"/>
      </w:rPr>
    </w:lvl>
    <w:lvl w:ilvl="8">
      <w:numFmt w:val="bullet"/>
      <w:lvlText w:val="•"/>
      <w:lvlJc w:val="left"/>
      <w:pPr>
        <w:ind w:left="8808" w:hanging="211"/>
      </w:pPr>
      <w:rPr>
        <w:rFonts w:hint="default"/>
        <w:lang w:val="zh-CN" w:eastAsia="zh-CN" w:bidi="zh-CN"/>
      </w:rPr>
    </w:lvl>
  </w:abstractNum>
  <w:abstractNum w:abstractNumId="71" w15:restartNumberingAfterBreak="0">
    <w:nsid w:val="59EEFD2A"/>
    <w:multiLevelType w:val="multilevel"/>
    <w:tmpl w:val="59EEFD2A"/>
    <w:lvl w:ilvl="0">
      <w:start w:val="1"/>
      <w:numFmt w:val="decimal"/>
      <w:lvlText w:val="（%1）"/>
      <w:lvlJc w:val="left"/>
      <w:pPr>
        <w:ind w:left="1108" w:hanging="527"/>
      </w:pPr>
      <w:rPr>
        <w:rFonts w:ascii="宋体" w:eastAsia="宋体" w:hAnsi="宋体" w:cs="宋体" w:hint="default"/>
        <w:spacing w:val="-6"/>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72" w15:restartNumberingAfterBreak="0">
    <w:nsid w:val="5FCE4367"/>
    <w:multiLevelType w:val="multilevel"/>
    <w:tmpl w:val="5FCE4367"/>
    <w:lvl w:ilvl="0">
      <w:start w:val="1"/>
      <w:numFmt w:val="decimal"/>
      <w:lvlText w:val="（%1）"/>
      <w:lvlJc w:val="left"/>
      <w:pPr>
        <w:ind w:left="1273" w:hanging="527"/>
      </w:pPr>
      <w:rPr>
        <w:rFonts w:hint="default"/>
        <w:spacing w:val="-31"/>
        <w:sz w:val="19"/>
        <w:szCs w:val="19"/>
        <w:u w:val="single" w:color="000000"/>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73" w15:restartNumberingAfterBreak="0">
    <w:nsid w:val="62D73CCA"/>
    <w:multiLevelType w:val="singleLevel"/>
    <w:tmpl w:val="62D73CCA"/>
    <w:lvl w:ilvl="0">
      <w:start w:val="5"/>
      <w:numFmt w:val="chineseCounting"/>
      <w:suff w:val="nothing"/>
      <w:lvlText w:val="%1、"/>
      <w:lvlJc w:val="left"/>
      <w:rPr>
        <w:rFonts w:hint="eastAsia"/>
      </w:rPr>
    </w:lvl>
  </w:abstractNum>
  <w:abstractNum w:abstractNumId="74" w15:restartNumberingAfterBreak="0">
    <w:nsid w:val="63B12E74"/>
    <w:multiLevelType w:val="multilevel"/>
    <w:tmpl w:val="63B12E74"/>
    <w:lvl w:ilvl="0">
      <w:start w:val="1"/>
      <w:numFmt w:val="decimal"/>
      <w:lvlText w:val="%1."/>
      <w:lvlJc w:val="left"/>
      <w:pPr>
        <w:ind w:left="326" w:hanging="317"/>
      </w:pPr>
      <w:rPr>
        <w:rFonts w:ascii="宋体" w:eastAsia="宋体" w:hAnsi="宋体" w:cs="宋体" w:hint="default"/>
        <w:spacing w:val="-31"/>
        <w:w w:val="100"/>
        <w:sz w:val="19"/>
        <w:szCs w:val="19"/>
        <w:lang w:val="zh-CN" w:eastAsia="zh-CN" w:bidi="zh-CN"/>
      </w:rPr>
    </w:lvl>
    <w:lvl w:ilvl="1">
      <w:numFmt w:val="bullet"/>
      <w:lvlText w:val="•"/>
      <w:lvlJc w:val="left"/>
      <w:pPr>
        <w:ind w:left="1381" w:hanging="317"/>
      </w:pPr>
      <w:rPr>
        <w:rFonts w:hint="default"/>
        <w:lang w:val="zh-CN" w:eastAsia="zh-CN" w:bidi="zh-CN"/>
      </w:rPr>
    </w:lvl>
    <w:lvl w:ilvl="2">
      <w:numFmt w:val="bullet"/>
      <w:lvlText w:val="•"/>
      <w:lvlJc w:val="left"/>
      <w:pPr>
        <w:ind w:left="2442" w:hanging="317"/>
      </w:pPr>
      <w:rPr>
        <w:rFonts w:hint="default"/>
        <w:lang w:val="zh-CN" w:eastAsia="zh-CN" w:bidi="zh-CN"/>
      </w:rPr>
    </w:lvl>
    <w:lvl w:ilvl="3">
      <w:numFmt w:val="bullet"/>
      <w:lvlText w:val="•"/>
      <w:lvlJc w:val="left"/>
      <w:pPr>
        <w:ind w:left="3503" w:hanging="317"/>
      </w:pPr>
      <w:rPr>
        <w:rFonts w:hint="default"/>
        <w:lang w:val="zh-CN" w:eastAsia="zh-CN" w:bidi="zh-CN"/>
      </w:rPr>
    </w:lvl>
    <w:lvl w:ilvl="4">
      <w:numFmt w:val="bullet"/>
      <w:lvlText w:val="•"/>
      <w:lvlJc w:val="left"/>
      <w:pPr>
        <w:ind w:left="4564" w:hanging="317"/>
      </w:pPr>
      <w:rPr>
        <w:rFonts w:hint="default"/>
        <w:lang w:val="zh-CN" w:eastAsia="zh-CN" w:bidi="zh-CN"/>
      </w:rPr>
    </w:lvl>
    <w:lvl w:ilvl="5">
      <w:numFmt w:val="bullet"/>
      <w:lvlText w:val="•"/>
      <w:lvlJc w:val="left"/>
      <w:pPr>
        <w:ind w:left="5625" w:hanging="317"/>
      </w:pPr>
      <w:rPr>
        <w:rFonts w:hint="default"/>
        <w:lang w:val="zh-CN" w:eastAsia="zh-CN" w:bidi="zh-CN"/>
      </w:rPr>
    </w:lvl>
    <w:lvl w:ilvl="6">
      <w:numFmt w:val="bullet"/>
      <w:lvlText w:val="•"/>
      <w:lvlJc w:val="left"/>
      <w:pPr>
        <w:ind w:left="6686" w:hanging="317"/>
      </w:pPr>
      <w:rPr>
        <w:rFonts w:hint="default"/>
        <w:lang w:val="zh-CN" w:eastAsia="zh-CN" w:bidi="zh-CN"/>
      </w:rPr>
    </w:lvl>
    <w:lvl w:ilvl="7">
      <w:numFmt w:val="bullet"/>
      <w:lvlText w:val="•"/>
      <w:lvlJc w:val="left"/>
      <w:pPr>
        <w:ind w:left="7747" w:hanging="317"/>
      </w:pPr>
      <w:rPr>
        <w:rFonts w:hint="default"/>
        <w:lang w:val="zh-CN" w:eastAsia="zh-CN" w:bidi="zh-CN"/>
      </w:rPr>
    </w:lvl>
    <w:lvl w:ilvl="8">
      <w:numFmt w:val="bullet"/>
      <w:lvlText w:val="•"/>
      <w:lvlJc w:val="left"/>
      <w:pPr>
        <w:ind w:left="8808" w:hanging="317"/>
      </w:pPr>
      <w:rPr>
        <w:rFonts w:hint="default"/>
        <w:lang w:val="zh-CN" w:eastAsia="zh-CN" w:bidi="zh-CN"/>
      </w:rPr>
    </w:lvl>
  </w:abstractNum>
  <w:abstractNum w:abstractNumId="75" w15:restartNumberingAfterBreak="0">
    <w:nsid w:val="659EB354"/>
    <w:multiLevelType w:val="multilevel"/>
    <w:tmpl w:val="659EB354"/>
    <w:lvl w:ilvl="0">
      <w:start w:val="1"/>
      <w:numFmt w:val="decimal"/>
      <w:lvlText w:val="%1."/>
      <w:lvlJc w:val="left"/>
      <w:pPr>
        <w:ind w:left="161" w:hanging="316"/>
        <w:jc w:val="right"/>
      </w:pPr>
      <w:rPr>
        <w:rFonts w:ascii="宋体" w:eastAsia="宋体" w:hAnsi="宋体" w:cs="宋体" w:hint="default"/>
        <w:spacing w:val="-31"/>
        <w:w w:val="100"/>
        <w:sz w:val="19"/>
        <w:szCs w:val="19"/>
        <w:lang w:val="zh-CN" w:eastAsia="zh-CN" w:bidi="zh-CN"/>
      </w:rPr>
    </w:lvl>
    <w:lvl w:ilvl="1">
      <w:numFmt w:val="bullet"/>
      <w:lvlText w:val="•"/>
      <w:lvlJc w:val="left"/>
      <w:pPr>
        <w:ind w:left="1237" w:hanging="316"/>
      </w:pPr>
      <w:rPr>
        <w:rFonts w:hint="default"/>
        <w:lang w:val="zh-CN" w:eastAsia="zh-CN" w:bidi="zh-CN"/>
      </w:rPr>
    </w:lvl>
    <w:lvl w:ilvl="2">
      <w:numFmt w:val="bullet"/>
      <w:lvlText w:val="•"/>
      <w:lvlJc w:val="left"/>
      <w:pPr>
        <w:ind w:left="2314" w:hanging="316"/>
      </w:pPr>
      <w:rPr>
        <w:rFonts w:hint="default"/>
        <w:lang w:val="zh-CN" w:eastAsia="zh-CN" w:bidi="zh-CN"/>
      </w:rPr>
    </w:lvl>
    <w:lvl w:ilvl="3">
      <w:numFmt w:val="bullet"/>
      <w:lvlText w:val="•"/>
      <w:lvlJc w:val="left"/>
      <w:pPr>
        <w:ind w:left="3391" w:hanging="316"/>
      </w:pPr>
      <w:rPr>
        <w:rFonts w:hint="default"/>
        <w:lang w:val="zh-CN" w:eastAsia="zh-CN" w:bidi="zh-CN"/>
      </w:rPr>
    </w:lvl>
    <w:lvl w:ilvl="4">
      <w:numFmt w:val="bullet"/>
      <w:lvlText w:val="•"/>
      <w:lvlJc w:val="left"/>
      <w:pPr>
        <w:ind w:left="4468" w:hanging="316"/>
      </w:pPr>
      <w:rPr>
        <w:rFonts w:hint="default"/>
        <w:lang w:val="zh-CN" w:eastAsia="zh-CN" w:bidi="zh-CN"/>
      </w:rPr>
    </w:lvl>
    <w:lvl w:ilvl="5">
      <w:numFmt w:val="bullet"/>
      <w:lvlText w:val="•"/>
      <w:lvlJc w:val="left"/>
      <w:pPr>
        <w:ind w:left="5545" w:hanging="316"/>
      </w:pPr>
      <w:rPr>
        <w:rFonts w:hint="default"/>
        <w:lang w:val="zh-CN" w:eastAsia="zh-CN" w:bidi="zh-CN"/>
      </w:rPr>
    </w:lvl>
    <w:lvl w:ilvl="6">
      <w:numFmt w:val="bullet"/>
      <w:lvlText w:val="•"/>
      <w:lvlJc w:val="left"/>
      <w:pPr>
        <w:ind w:left="6622" w:hanging="316"/>
      </w:pPr>
      <w:rPr>
        <w:rFonts w:hint="default"/>
        <w:lang w:val="zh-CN" w:eastAsia="zh-CN" w:bidi="zh-CN"/>
      </w:rPr>
    </w:lvl>
    <w:lvl w:ilvl="7">
      <w:numFmt w:val="bullet"/>
      <w:lvlText w:val="•"/>
      <w:lvlJc w:val="left"/>
      <w:pPr>
        <w:ind w:left="7699" w:hanging="316"/>
      </w:pPr>
      <w:rPr>
        <w:rFonts w:hint="default"/>
        <w:lang w:val="zh-CN" w:eastAsia="zh-CN" w:bidi="zh-CN"/>
      </w:rPr>
    </w:lvl>
    <w:lvl w:ilvl="8">
      <w:numFmt w:val="bullet"/>
      <w:lvlText w:val="•"/>
      <w:lvlJc w:val="left"/>
      <w:pPr>
        <w:ind w:left="8776" w:hanging="316"/>
      </w:pPr>
      <w:rPr>
        <w:rFonts w:hint="default"/>
        <w:lang w:val="zh-CN" w:eastAsia="zh-CN" w:bidi="zh-CN"/>
      </w:rPr>
    </w:lvl>
  </w:abstractNum>
  <w:abstractNum w:abstractNumId="76" w15:restartNumberingAfterBreak="0">
    <w:nsid w:val="6C0BE2D1"/>
    <w:multiLevelType w:val="multilevel"/>
    <w:tmpl w:val="6C0BE2D1"/>
    <w:lvl w:ilvl="0">
      <w:start w:val="1"/>
      <w:numFmt w:val="decimal"/>
      <w:lvlText w:val="%1."/>
      <w:lvlJc w:val="left"/>
      <w:pPr>
        <w:ind w:left="161" w:hanging="316"/>
      </w:pPr>
      <w:rPr>
        <w:rFonts w:ascii="宋体" w:eastAsia="宋体" w:hAnsi="宋体" w:cs="宋体" w:hint="default"/>
        <w:spacing w:val="-31"/>
        <w:w w:val="100"/>
        <w:sz w:val="19"/>
        <w:szCs w:val="19"/>
        <w:lang w:val="zh-CN" w:eastAsia="zh-CN" w:bidi="zh-CN"/>
      </w:rPr>
    </w:lvl>
    <w:lvl w:ilvl="1">
      <w:numFmt w:val="bullet"/>
      <w:lvlText w:val="•"/>
      <w:lvlJc w:val="left"/>
      <w:pPr>
        <w:ind w:left="1237" w:hanging="316"/>
      </w:pPr>
      <w:rPr>
        <w:rFonts w:hint="default"/>
        <w:lang w:val="zh-CN" w:eastAsia="zh-CN" w:bidi="zh-CN"/>
      </w:rPr>
    </w:lvl>
    <w:lvl w:ilvl="2">
      <w:numFmt w:val="bullet"/>
      <w:lvlText w:val="•"/>
      <w:lvlJc w:val="left"/>
      <w:pPr>
        <w:ind w:left="2314" w:hanging="316"/>
      </w:pPr>
      <w:rPr>
        <w:rFonts w:hint="default"/>
        <w:lang w:val="zh-CN" w:eastAsia="zh-CN" w:bidi="zh-CN"/>
      </w:rPr>
    </w:lvl>
    <w:lvl w:ilvl="3">
      <w:numFmt w:val="bullet"/>
      <w:lvlText w:val="•"/>
      <w:lvlJc w:val="left"/>
      <w:pPr>
        <w:ind w:left="3391" w:hanging="316"/>
      </w:pPr>
      <w:rPr>
        <w:rFonts w:hint="default"/>
        <w:lang w:val="zh-CN" w:eastAsia="zh-CN" w:bidi="zh-CN"/>
      </w:rPr>
    </w:lvl>
    <w:lvl w:ilvl="4">
      <w:numFmt w:val="bullet"/>
      <w:lvlText w:val="•"/>
      <w:lvlJc w:val="left"/>
      <w:pPr>
        <w:ind w:left="4468" w:hanging="316"/>
      </w:pPr>
      <w:rPr>
        <w:rFonts w:hint="default"/>
        <w:lang w:val="zh-CN" w:eastAsia="zh-CN" w:bidi="zh-CN"/>
      </w:rPr>
    </w:lvl>
    <w:lvl w:ilvl="5">
      <w:numFmt w:val="bullet"/>
      <w:lvlText w:val="•"/>
      <w:lvlJc w:val="left"/>
      <w:pPr>
        <w:ind w:left="5545" w:hanging="316"/>
      </w:pPr>
      <w:rPr>
        <w:rFonts w:hint="default"/>
        <w:lang w:val="zh-CN" w:eastAsia="zh-CN" w:bidi="zh-CN"/>
      </w:rPr>
    </w:lvl>
    <w:lvl w:ilvl="6">
      <w:numFmt w:val="bullet"/>
      <w:lvlText w:val="•"/>
      <w:lvlJc w:val="left"/>
      <w:pPr>
        <w:ind w:left="6622" w:hanging="316"/>
      </w:pPr>
      <w:rPr>
        <w:rFonts w:hint="default"/>
        <w:lang w:val="zh-CN" w:eastAsia="zh-CN" w:bidi="zh-CN"/>
      </w:rPr>
    </w:lvl>
    <w:lvl w:ilvl="7">
      <w:numFmt w:val="bullet"/>
      <w:lvlText w:val="•"/>
      <w:lvlJc w:val="left"/>
      <w:pPr>
        <w:ind w:left="7699" w:hanging="316"/>
      </w:pPr>
      <w:rPr>
        <w:rFonts w:hint="default"/>
        <w:lang w:val="zh-CN" w:eastAsia="zh-CN" w:bidi="zh-CN"/>
      </w:rPr>
    </w:lvl>
    <w:lvl w:ilvl="8">
      <w:numFmt w:val="bullet"/>
      <w:lvlText w:val="•"/>
      <w:lvlJc w:val="left"/>
      <w:pPr>
        <w:ind w:left="8776" w:hanging="316"/>
      </w:pPr>
      <w:rPr>
        <w:rFonts w:hint="default"/>
        <w:lang w:val="zh-CN" w:eastAsia="zh-CN" w:bidi="zh-CN"/>
      </w:rPr>
    </w:lvl>
  </w:abstractNum>
  <w:abstractNum w:abstractNumId="77" w15:restartNumberingAfterBreak="0">
    <w:nsid w:val="6D423078"/>
    <w:multiLevelType w:val="multilevel"/>
    <w:tmpl w:val="6D423078"/>
    <w:lvl w:ilvl="0">
      <w:start w:val="1"/>
      <w:numFmt w:val="decimal"/>
      <w:lvlText w:val="（%1）"/>
      <w:lvlJc w:val="left"/>
      <w:pPr>
        <w:ind w:left="1108" w:hanging="527"/>
      </w:pPr>
      <w:rPr>
        <w:rFonts w:ascii="宋体" w:eastAsia="宋体" w:hAnsi="宋体" w:cs="宋体" w:hint="default"/>
        <w:spacing w:val="-3"/>
        <w:w w:val="100"/>
        <w:sz w:val="19"/>
        <w:szCs w:val="19"/>
        <w:lang w:val="zh-CN" w:eastAsia="zh-CN" w:bidi="zh-CN"/>
      </w:rPr>
    </w:lvl>
    <w:lvl w:ilvl="1">
      <w:numFmt w:val="bullet"/>
      <w:lvlText w:val="•"/>
      <w:lvlJc w:val="left"/>
      <w:pPr>
        <w:ind w:left="2083" w:hanging="527"/>
      </w:pPr>
      <w:rPr>
        <w:rFonts w:hint="default"/>
        <w:lang w:val="zh-CN" w:eastAsia="zh-CN" w:bidi="zh-CN"/>
      </w:rPr>
    </w:lvl>
    <w:lvl w:ilvl="2">
      <w:numFmt w:val="bullet"/>
      <w:lvlText w:val="•"/>
      <w:lvlJc w:val="left"/>
      <w:pPr>
        <w:ind w:left="3066" w:hanging="527"/>
      </w:pPr>
      <w:rPr>
        <w:rFonts w:hint="default"/>
        <w:lang w:val="zh-CN" w:eastAsia="zh-CN" w:bidi="zh-CN"/>
      </w:rPr>
    </w:lvl>
    <w:lvl w:ilvl="3">
      <w:numFmt w:val="bullet"/>
      <w:lvlText w:val="•"/>
      <w:lvlJc w:val="left"/>
      <w:pPr>
        <w:ind w:left="4049" w:hanging="527"/>
      </w:pPr>
      <w:rPr>
        <w:rFonts w:hint="default"/>
        <w:lang w:val="zh-CN" w:eastAsia="zh-CN" w:bidi="zh-CN"/>
      </w:rPr>
    </w:lvl>
    <w:lvl w:ilvl="4">
      <w:numFmt w:val="bullet"/>
      <w:lvlText w:val="•"/>
      <w:lvlJc w:val="left"/>
      <w:pPr>
        <w:ind w:left="5032" w:hanging="527"/>
      </w:pPr>
      <w:rPr>
        <w:rFonts w:hint="default"/>
        <w:lang w:val="zh-CN" w:eastAsia="zh-CN" w:bidi="zh-CN"/>
      </w:rPr>
    </w:lvl>
    <w:lvl w:ilvl="5">
      <w:numFmt w:val="bullet"/>
      <w:lvlText w:val="•"/>
      <w:lvlJc w:val="left"/>
      <w:pPr>
        <w:ind w:left="6015" w:hanging="527"/>
      </w:pPr>
      <w:rPr>
        <w:rFonts w:hint="default"/>
        <w:lang w:val="zh-CN" w:eastAsia="zh-CN" w:bidi="zh-CN"/>
      </w:rPr>
    </w:lvl>
    <w:lvl w:ilvl="6">
      <w:numFmt w:val="bullet"/>
      <w:lvlText w:val="•"/>
      <w:lvlJc w:val="left"/>
      <w:pPr>
        <w:ind w:left="6998" w:hanging="527"/>
      </w:pPr>
      <w:rPr>
        <w:rFonts w:hint="default"/>
        <w:lang w:val="zh-CN" w:eastAsia="zh-CN" w:bidi="zh-CN"/>
      </w:rPr>
    </w:lvl>
    <w:lvl w:ilvl="7">
      <w:numFmt w:val="bullet"/>
      <w:lvlText w:val="•"/>
      <w:lvlJc w:val="left"/>
      <w:pPr>
        <w:ind w:left="7981" w:hanging="527"/>
      </w:pPr>
      <w:rPr>
        <w:rFonts w:hint="default"/>
        <w:lang w:val="zh-CN" w:eastAsia="zh-CN" w:bidi="zh-CN"/>
      </w:rPr>
    </w:lvl>
    <w:lvl w:ilvl="8">
      <w:numFmt w:val="bullet"/>
      <w:lvlText w:val="•"/>
      <w:lvlJc w:val="left"/>
      <w:pPr>
        <w:ind w:left="8964" w:hanging="527"/>
      </w:pPr>
      <w:rPr>
        <w:rFonts w:hint="default"/>
        <w:lang w:val="zh-CN" w:eastAsia="zh-CN" w:bidi="zh-CN"/>
      </w:rPr>
    </w:lvl>
  </w:abstractNum>
  <w:abstractNum w:abstractNumId="78" w15:restartNumberingAfterBreak="0">
    <w:nsid w:val="70F95E71"/>
    <w:multiLevelType w:val="multilevel"/>
    <w:tmpl w:val="70F95E71"/>
    <w:lvl w:ilvl="0">
      <w:start w:val="1"/>
      <w:numFmt w:val="decimal"/>
      <w:lvlText w:val="（%1）"/>
      <w:lvlJc w:val="left"/>
      <w:pPr>
        <w:ind w:left="1273" w:hanging="527"/>
      </w:pPr>
      <w:rPr>
        <w:rFonts w:ascii="宋体" w:eastAsia="宋体" w:hAnsi="宋体" w:cs="宋体" w:hint="default"/>
        <w:spacing w:val="-15"/>
        <w:w w:val="100"/>
        <w:sz w:val="19"/>
        <w:szCs w:val="19"/>
        <w:lang w:val="zh-CN" w:eastAsia="zh-CN" w:bidi="zh-CN"/>
      </w:rPr>
    </w:lvl>
    <w:lvl w:ilvl="1">
      <w:numFmt w:val="bullet"/>
      <w:lvlText w:val="•"/>
      <w:lvlJc w:val="left"/>
      <w:pPr>
        <w:ind w:left="2245" w:hanging="527"/>
      </w:pPr>
      <w:rPr>
        <w:rFonts w:hint="default"/>
        <w:lang w:val="zh-CN" w:eastAsia="zh-CN" w:bidi="zh-CN"/>
      </w:rPr>
    </w:lvl>
    <w:lvl w:ilvl="2">
      <w:numFmt w:val="bullet"/>
      <w:lvlText w:val="•"/>
      <w:lvlJc w:val="left"/>
      <w:pPr>
        <w:ind w:left="3210" w:hanging="527"/>
      </w:pPr>
      <w:rPr>
        <w:rFonts w:hint="default"/>
        <w:lang w:val="zh-CN" w:eastAsia="zh-CN" w:bidi="zh-CN"/>
      </w:rPr>
    </w:lvl>
    <w:lvl w:ilvl="3">
      <w:numFmt w:val="bullet"/>
      <w:lvlText w:val="•"/>
      <w:lvlJc w:val="left"/>
      <w:pPr>
        <w:ind w:left="4175" w:hanging="527"/>
      </w:pPr>
      <w:rPr>
        <w:rFonts w:hint="default"/>
        <w:lang w:val="zh-CN" w:eastAsia="zh-CN" w:bidi="zh-CN"/>
      </w:rPr>
    </w:lvl>
    <w:lvl w:ilvl="4">
      <w:numFmt w:val="bullet"/>
      <w:lvlText w:val="•"/>
      <w:lvlJc w:val="left"/>
      <w:pPr>
        <w:ind w:left="5140" w:hanging="527"/>
      </w:pPr>
      <w:rPr>
        <w:rFonts w:hint="default"/>
        <w:lang w:val="zh-CN" w:eastAsia="zh-CN" w:bidi="zh-CN"/>
      </w:rPr>
    </w:lvl>
    <w:lvl w:ilvl="5">
      <w:numFmt w:val="bullet"/>
      <w:lvlText w:val="•"/>
      <w:lvlJc w:val="left"/>
      <w:pPr>
        <w:ind w:left="6105" w:hanging="527"/>
      </w:pPr>
      <w:rPr>
        <w:rFonts w:hint="default"/>
        <w:lang w:val="zh-CN" w:eastAsia="zh-CN" w:bidi="zh-CN"/>
      </w:rPr>
    </w:lvl>
    <w:lvl w:ilvl="6">
      <w:numFmt w:val="bullet"/>
      <w:lvlText w:val="•"/>
      <w:lvlJc w:val="left"/>
      <w:pPr>
        <w:ind w:left="7070" w:hanging="527"/>
      </w:pPr>
      <w:rPr>
        <w:rFonts w:hint="default"/>
        <w:lang w:val="zh-CN" w:eastAsia="zh-CN" w:bidi="zh-CN"/>
      </w:rPr>
    </w:lvl>
    <w:lvl w:ilvl="7">
      <w:numFmt w:val="bullet"/>
      <w:lvlText w:val="•"/>
      <w:lvlJc w:val="left"/>
      <w:pPr>
        <w:ind w:left="8035" w:hanging="527"/>
      </w:pPr>
      <w:rPr>
        <w:rFonts w:hint="default"/>
        <w:lang w:val="zh-CN" w:eastAsia="zh-CN" w:bidi="zh-CN"/>
      </w:rPr>
    </w:lvl>
    <w:lvl w:ilvl="8">
      <w:numFmt w:val="bullet"/>
      <w:lvlText w:val="•"/>
      <w:lvlJc w:val="left"/>
      <w:pPr>
        <w:ind w:left="9000" w:hanging="527"/>
      </w:pPr>
      <w:rPr>
        <w:rFonts w:hint="default"/>
        <w:lang w:val="zh-CN" w:eastAsia="zh-CN" w:bidi="zh-CN"/>
      </w:rPr>
    </w:lvl>
  </w:abstractNum>
  <w:abstractNum w:abstractNumId="79" w15:restartNumberingAfterBreak="0">
    <w:nsid w:val="744F3566"/>
    <w:multiLevelType w:val="multilevel"/>
    <w:tmpl w:val="744F3566"/>
    <w:lvl w:ilvl="0">
      <w:start w:val="1"/>
      <w:numFmt w:val="decimal"/>
      <w:lvlText w:val="%1."/>
      <w:lvlJc w:val="left"/>
      <w:pPr>
        <w:ind w:left="161" w:hanging="316"/>
        <w:jc w:val="right"/>
      </w:pPr>
      <w:rPr>
        <w:rFonts w:ascii="宋体" w:eastAsia="宋体" w:hAnsi="宋体" w:cs="宋体" w:hint="default"/>
        <w:spacing w:val="-15"/>
        <w:w w:val="100"/>
        <w:sz w:val="19"/>
        <w:szCs w:val="19"/>
        <w:lang w:val="zh-CN" w:eastAsia="zh-CN" w:bidi="zh-CN"/>
      </w:rPr>
    </w:lvl>
    <w:lvl w:ilvl="1">
      <w:numFmt w:val="bullet"/>
      <w:lvlText w:val="•"/>
      <w:lvlJc w:val="left"/>
      <w:pPr>
        <w:ind w:left="1237" w:hanging="316"/>
      </w:pPr>
      <w:rPr>
        <w:rFonts w:hint="default"/>
        <w:lang w:val="zh-CN" w:eastAsia="zh-CN" w:bidi="zh-CN"/>
      </w:rPr>
    </w:lvl>
    <w:lvl w:ilvl="2">
      <w:numFmt w:val="bullet"/>
      <w:lvlText w:val="•"/>
      <w:lvlJc w:val="left"/>
      <w:pPr>
        <w:ind w:left="2314" w:hanging="316"/>
      </w:pPr>
      <w:rPr>
        <w:rFonts w:hint="default"/>
        <w:lang w:val="zh-CN" w:eastAsia="zh-CN" w:bidi="zh-CN"/>
      </w:rPr>
    </w:lvl>
    <w:lvl w:ilvl="3">
      <w:numFmt w:val="bullet"/>
      <w:lvlText w:val="•"/>
      <w:lvlJc w:val="left"/>
      <w:pPr>
        <w:ind w:left="3391" w:hanging="316"/>
      </w:pPr>
      <w:rPr>
        <w:rFonts w:hint="default"/>
        <w:lang w:val="zh-CN" w:eastAsia="zh-CN" w:bidi="zh-CN"/>
      </w:rPr>
    </w:lvl>
    <w:lvl w:ilvl="4">
      <w:numFmt w:val="bullet"/>
      <w:lvlText w:val="•"/>
      <w:lvlJc w:val="left"/>
      <w:pPr>
        <w:ind w:left="4468" w:hanging="316"/>
      </w:pPr>
      <w:rPr>
        <w:rFonts w:hint="default"/>
        <w:lang w:val="zh-CN" w:eastAsia="zh-CN" w:bidi="zh-CN"/>
      </w:rPr>
    </w:lvl>
    <w:lvl w:ilvl="5">
      <w:numFmt w:val="bullet"/>
      <w:lvlText w:val="•"/>
      <w:lvlJc w:val="left"/>
      <w:pPr>
        <w:ind w:left="5545" w:hanging="316"/>
      </w:pPr>
      <w:rPr>
        <w:rFonts w:hint="default"/>
        <w:lang w:val="zh-CN" w:eastAsia="zh-CN" w:bidi="zh-CN"/>
      </w:rPr>
    </w:lvl>
    <w:lvl w:ilvl="6">
      <w:numFmt w:val="bullet"/>
      <w:lvlText w:val="•"/>
      <w:lvlJc w:val="left"/>
      <w:pPr>
        <w:ind w:left="6622" w:hanging="316"/>
      </w:pPr>
      <w:rPr>
        <w:rFonts w:hint="default"/>
        <w:lang w:val="zh-CN" w:eastAsia="zh-CN" w:bidi="zh-CN"/>
      </w:rPr>
    </w:lvl>
    <w:lvl w:ilvl="7">
      <w:numFmt w:val="bullet"/>
      <w:lvlText w:val="•"/>
      <w:lvlJc w:val="left"/>
      <w:pPr>
        <w:ind w:left="7699" w:hanging="316"/>
      </w:pPr>
      <w:rPr>
        <w:rFonts w:hint="default"/>
        <w:lang w:val="zh-CN" w:eastAsia="zh-CN" w:bidi="zh-CN"/>
      </w:rPr>
    </w:lvl>
    <w:lvl w:ilvl="8">
      <w:numFmt w:val="bullet"/>
      <w:lvlText w:val="•"/>
      <w:lvlJc w:val="left"/>
      <w:pPr>
        <w:ind w:left="8776" w:hanging="316"/>
      </w:pPr>
      <w:rPr>
        <w:rFonts w:hint="default"/>
        <w:lang w:val="zh-CN" w:eastAsia="zh-CN" w:bidi="zh-CN"/>
      </w:rPr>
    </w:lvl>
  </w:abstractNum>
  <w:abstractNum w:abstractNumId="80" w15:restartNumberingAfterBreak="0">
    <w:nsid w:val="7499D7B3"/>
    <w:multiLevelType w:val="multilevel"/>
    <w:tmpl w:val="7499D7B3"/>
    <w:lvl w:ilvl="0">
      <w:start w:val="1"/>
      <w:numFmt w:val="decimal"/>
      <w:lvlText w:val="%1."/>
      <w:lvlJc w:val="left"/>
      <w:pPr>
        <w:ind w:left="326" w:hanging="317"/>
      </w:pPr>
      <w:rPr>
        <w:rFonts w:ascii="宋体" w:eastAsia="宋体" w:hAnsi="宋体" w:cs="宋体" w:hint="default"/>
        <w:spacing w:val="-15"/>
        <w:w w:val="100"/>
        <w:sz w:val="19"/>
        <w:szCs w:val="19"/>
        <w:lang w:val="zh-CN" w:eastAsia="zh-CN" w:bidi="zh-CN"/>
      </w:rPr>
    </w:lvl>
    <w:lvl w:ilvl="1">
      <w:numFmt w:val="bullet"/>
      <w:lvlText w:val="•"/>
      <w:lvlJc w:val="left"/>
      <w:pPr>
        <w:ind w:left="1381" w:hanging="317"/>
      </w:pPr>
      <w:rPr>
        <w:rFonts w:hint="default"/>
        <w:lang w:val="zh-CN" w:eastAsia="zh-CN" w:bidi="zh-CN"/>
      </w:rPr>
    </w:lvl>
    <w:lvl w:ilvl="2">
      <w:numFmt w:val="bullet"/>
      <w:lvlText w:val="•"/>
      <w:lvlJc w:val="left"/>
      <w:pPr>
        <w:ind w:left="2442" w:hanging="317"/>
      </w:pPr>
      <w:rPr>
        <w:rFonts w:hint="default"/>
        <w:lang w:val="zh-CN" w:eastAsia="zh-CN" w:bidi="zh-CN"/>
      </w:rPr>
    </w:lvl>
    <w:lvl w:ilvl="3">
      <w:numFmt w:val="bullet"/>
      <w:lvlText w:val="•"/>
      <w:lvlJc w:val="left"/>
      <w:pPr>
        <w:ind w:left="3503" w:hanging="317"/>
      </w:pPr>
      <w:rPr>
        <w:rFonts w:hint="default"/>
        <w:lang w:val="zh-CN" w:eastAsia="zh-CN" w:bidi="zh-CN"/>
      </w:rPr>
    </w:lvl>
    <w:lvl w:ilvl="4">
      <w:numFmt w:val="bullet"/>
      <w:lvlText w:val="•"/>
      <w:lvlJc w:val="left"/>
      <w:pPr>
        <w:ind w:left="4564" w:hanging="317"/>
      </w:pPr>
      <w:rPr>
        <w:rFonts w:hint="default"/>
        <w:lang w:val="zh-CN" w:eastAsia="zh-CN" w:bidi="zh-CN"/>
      </w:rPr>
    </w:lvl>
    <w:lvl w:ilvl="5">
      <w:numFmt w:val="bullet"/>
      <w:lvlText w:val="•"/>
      <w:lvlJc w:val="left"/>
      <w:pPr>
        <w:ind w:left="5625" w:hanging="317"/>
      </w:pPr>
      <w:rPr>
        <w:rFonts w:hint="default"/>
        <w:lang w:val="zh-CN" w:eastAsia="zh-CN" w:bidi="zh-CN"/>
      </w:rPr>
    </w:lvl>
    <w:lvl w:ilvl="6">
      <w:numFmt w:val="bullet"/>
      <w:lvlText w:val="•"/>
      <w:lvlJc w:val="left"/>
      <w:pPr>
        <w:ind w:left="6686" w:hanging="317"/>
      </w:pPr>
      <w:rPr>
        <w:rFonts w:hint="default"/>
        <w:lang w:val="zh-CN" w:eastAsia="zh-CN" w:bidi="zh-CN"/>
      </w:rPr>
    </w:lvl>
    <w:lvl w:ilvl="7">
      <w:numFmt w:val="bullet"/>
      <w:lvlText w:val="•"/>
      <w:lvlJc w:val="left"/>
      <w:pPr>
        <w:ind w:left="7747" w:hanging="317"/>
      </w:pPr>
      <w:rPr>
        <w:rFonts w:hint="default"/>
        <w:lang w:val="zh-CN" w:eastAsia="zh-CN" w:bidi="zh-CN"/>
      </w:rPr>
    </w:lvl>
    <w:lvl w:ilvl="8">
      <w:numFmt w:val="bullet"/>
      <w:lvlText w:val="•"/>
      <w:lvlJc w:val="left"/>
      <w:pPr>
        <w:ind w:left="8808" w:hanging="317"/>
      </w:pPr>
      <w:rPr>
        <w:rFonts w:hint="default"/>
        <w:lang w:val="zh-CN" w:eastAsia="zh-CN" w:bidi="zh-CN"/>
      </w:rPr>
    </w:lvl>
  </w:abstractNum>
  <w:abstractNum w:abstractNumId="81" w15:restartNumberingAfterBreak="0">
    <w:nsid w:val="77633216"/>
    <w:multiLevelType w:val="multilevel"/>
    <w:tmpl w:val="77633216"/>
    <w:lvl w:ilvl="0">
      <w:start w:val="1"/>
      <w:numFmt w:val="decimal"/>
      <w:lvlText w:val="%1."/>
      <w:lvlJc w:val="left"/>
      <w:pPr>
        <w:ind w:left="566" w:hanging="240"/>
        <w:jc w:val="right"/>
      </w:pPr>
      <w:rPr>
        <w:rFonts w:ascii="微软雅黑" w:eastAsia="微软雅黑" w:hAnsi="微软雅黑" w:cs="微软雅黑" w:hint="default"/>
        <w:b/>
        <w:bCs/>
        <w:spacing w:val="15"/>
        <w:w w:val="110"/>
        <w:sz w:val="19"/>
        <w:szCs w:val="19"/>
        <w:lang w:val="zh-CN" w:eastAsia="zh-CN" w:bidi="zh-CN"/>
      </w:rPr>
    </w:lvl>
    <w:lvl w:ilvl="1">
      <w:start w:val="1"/>
      <w:numFmt w:val="decimal"/>
      <w:lvlText w:val="%1.%2"/>
      <w:lvlJc w:val="left"/>
      <w:pPr>
        <w:ind w:left="747" w:hanging="421"/>
      </w:pPr>
      <w:rPr>
        <w:rFonts w:ascii="微软雅黑" w:eastAsia="微软雅黑" w:hAnsi="微软雅黑" w:cs="微软雅黑" w:hint="default"/>
        <w:b/>
        <w:bCs/>
        <w:spacing w:val="0"/>
        <w:w w:val="98"/>
        <w:sz w:val="21"/>
        <w:szCs w:val="21"/>
        <w:lang w:val="zh-CN" w:eastAsia="zh-CN" w:bidi="zh-CN"/>
      </w:rPr>
    </w:lvl>
    <w:lvl w:ilvl="2">
      <w:start w:val="1"/>
      <w:numFmt w:val="decimal"/>
      <w:lvlText w:val="%1.%2.%3"/>
      <w:lvlJc w:val="left"/>
      <w:pPr>
        <w:ind w:left="161" w:hanging="586"/>
        <w:jc w:val="right"/>
      </w:pPr>
      <w:rPr>
        <w:rFonts w:ascii="宋体" w:eastAsia="宋体" w:hAnsi="宋体" w:cs="宋体" w:hint="default"/>
        <w:w w:val="100"/>
        <w:sz w:val="21"/>
        <w:szCs w:val="21"/>
        <w:lang w:val="zh-CN" w:eastAsia="zh-CN" w:bidi="zh-CN"/>
      </w:rPr>
    </w:lvl>
    <w:lvl w:ilvl="3">
      <w:start w:val="1"/>
      <w:numFmt w:val="decimal"/>
      <w:lvlText w:val="%1.%2.%3.%4"/>
      <w:lvlJc w:val="left"/>
      <w:pPr>
        <w:ind w:left="326" w:hanging="902"/>
      </w:pPr>
      <w:rPr>
        <w:rFonts w:ascii="宋体" w:eastAsia="宋体" w:hAnsi="宋体" w:cs="宋体" w:hint="default"/>
        <w:w w:val="100"/>
        <w:sz w:val="21"/>
        <w:szCs w:val="21"/>
        <w:lang w:val="zh-CN" w:eastAsia="zh-CN" w:bidi="zh-CN"/>
      </w:rPr>
    </w:lvl>
    <w:lvl w:ilvl="4">
      <w:numFmt w:val="bullet"/>
      <w:lvlText w:val="•"/>
      <w:lvlJc w:val="left"/>
      <w:pPr>
        <w:ind w:left="940" w:hanging="902"/>
      </w:pPr>
      <w:rPr>
        <w:rFonts w:hint="default"/>
        <w:lang w:val="zh-CN" w:eastAsia="zh-CN" w:bidi="zh-CN"/>
      </w:rPr>
    </w:lvl>
    <w:lvl w:ilvl="5">
      <w:numFmt w:val="bullet"/>
      <w:lvlText w:val="•"/>
      <w:lvlJc w:val="left"/>
      <w:pPr>
        <w:ind w:left="1040" w:hanging="902"/>
      </w:pPr>
      <w:rPr>
        <w:rFonts w:hint="default"/>
        <w:lang w:val="zh-CN" w:eastAsia="zh-CN" w:bidi="zh-CN"/>
      </w:rPr>
    </w:lvl>
    <w:lvl w:ilvl="6">
      <w:numFmt w:val="bullet"/>
      <w:lvlText w:val="•"/>
      <w:lvlJc w:val="left"/>
      <w:pPr>
        <w:ind w:left="1100" w:hanging="902"/>
      </w:pPr>
      <w:rPr>
        <w:rFonts w:hint="default"/>
        <w:lang w:val="zh-CN" w:eastAsia="zh-CN" w:bidi="zh-CN"/>
      </w:rPr>
    </w:lvl>
    <w:lvl w:ilvl="7">
      <w:numFmt w:val="bullet"/>
      <w:lvlText w:val="•"/>
      <w:lvlJc w:val="left"/>
      <w:pPr>
        <w:ind w:left="1160" w:hanging="902"/>
      </w:pPr>
      <w:rPr>
        <w:rFonts w:hint="default"/>
        <w:lang w:val="zh-CN" w:eastAsia="zh-CN" w:bidi="zh-CN"/>
      </w:rPr>
    </w:lvl>
    <w:lvl w:ilvl="8">
      <w:numFmt w:val="bullet"/>
      <w:lvlText w:val="•"/>
      <w:lvlJc w:val="left"/>
      <w:pPr>
        <w:ind w:left="1220" w:hanging="902"/>
      </w:pPr>
      <w:rPr>
        <w:rFonts w:hint="default"/>
        <w:lang w:val="zh-CN" w:eastAsia="zh-CN" w:bidi="zh-CN"/>
      </w:rPr>
    </w:lvl>
  </w:abstractNum>
  <w:num w:numId="1" w16cid:durableId="661353205">
    <w:abstractNumId w:val="56"/>
  </w:num>
  <w:num w:numId="2" w16cid:durableId="944969322">
    <w:abstractNumId w:val="37"/>
  </w:num>
  <w:num w:numId="3" w16cid:durableId="1758556654">
    <w:abstractNumId w:val="23"/>
  </w:num>
  <w:num w:numId="4" w16cid:durableId="645092865">
    <w:abstractNumId w:val="70"/>
  </w:num>
  <w:num w:numId="5" w16cid:durableId="639697068">
    <w:abstractNumId w:val="81"/>
  </w:num>
  <w:num w:numId="6" w16cid:durableId="1475483350">
    <w:abstractNumId w:val="71"/>
  </w:num>
  <w:num w:numId="7" w16cid:durableId="894394089">
    <w:abstractNumId w:val="16"/>
  </w:num>
  <w:num w:numId="8" w16cid:durableId="176583475">
    <w:abstractNumId w:val="17"/>
  </w:num>
  <w:num w:numId="9" w16cid:durableId="115225066">
    <w:abstractNumId w:val="45"/>
  </w:num>
  <w:num w:numId="10" w16cid:durableId="1194074019">
    <w:abstractNumId w:val="24"/>
  </w:num>
  <w:num w:numId="11" w16cid:durableId="1564756348">
    <w:abstractNumId w:val="0"/>
  </w:num>
  <w:num w:numId="12" w16cid:durableId="1116213458">
    <w:abstractNumId w:val="27"/>
  </w:num>
  <w:num w:numId="13" w16cid:durableId="796143727">
    <w:abstractNumId w:val="1"/>
  </w:num>
  <w:num w:numId="14" w16cid:durableId="1764761872">
    <w:abstractNumId w:val="38"/>
  </w:num>
  <w:num w:numId="15" w16cid:durableId="1670210391">
    <w:abstractNumId w:val="9"/>
  </w:num>
  <w:num w:numId="16" w16cid:durableId="1507941468">
    <w:abstractNumId w:val="18"/>
  </w:num>
  <w:num w:numId="17" w16cid:durableId="796526251">
    <w:abstractNumId w:val="72"/>
  </w:num>
  <w:num w:numId="18" w16cid:durableId="1101687165">
    <w:abstractNumId w:val="34"/>
  </w:num>
  <w:num w:numId="19" w16cid:durableId="713847437">
    <w:abstractNumId w:val="5"/>
  </w:num>
  <w:num w:numId="20" w16cid:durableId="1142190264">
    <w:abstractNumId w:val="49"/>
  </w:num>
  <w:num w:numId="21" w16cid:durableId="1848136555">
    <w:abstractNumId w:val="4"/>
  </w:num>
  <w:num w:numId="22" w16cid:durableId="872308326">
    <w:abstractNumId w:val="40"/>
  </w:num>
  <w:num w:numId="23" w16cid:durableId="1614437519">
    <w:abstractNumId w:val="8"/>
  </w:num>
  <w:num w:numId="24" w16cid:durableId="1472286712">
    <w:abstractNumId w:val="69"/>
  </w:num>
  <w:num w:numId="25" w16cid:durableId="1886797838">
    <w:abstractNumId w:val="22"/>
  </w:num>
  <w:num w:numId="26" w16cid:durableId="1025325728">
    <w:abstractNumId w:val="6"/>
  </w:num>
  <w:num w:numId="27" w16cid:durableId="567347239">
    <w:abstractNumId w:val="51"/>
  </w:num>
  <w:num w:numId="28" w16cid:durableId="769738681">
    <w:abstractNumId w:val="44"/>
  </w:num>
  <w:num w:numId="29" w16cid:durableId="1335184440">
    <w:abstractNumId w:val="66"/>
  </w:num>
  <w:num w:numId="30" w16cid:durableId="1017002888">
    <w:abstractNumId w:val="50"/>
  </w:num>
  <w:num w:numId="31" w16cid:durableId="1028792517">
    <w:abstractNumId w:val="29"/>
  </w:num>
  <w:num w:numId="32" w16cid:durableId="1674457981">
    <w:abstractNumId w:val="68"/>
  </w:num>
  <w:num w:numId="33" w16cid:durableId="207424541">
    <w:abstractNumId w:val="7"/>
  </w:num>
  <w:num w:numId="34" w16cid:durableId="1663656673">
    <w:abstractNumId w:val="60"/>
  </w:num>
  <w:num w:numId="35" w16cid:durableId="452987181">
    <w:abstractNumId w:val="62"/>
  </w:num>
  <w:num w:numId="36" w16cid:durableId="1373265191">
    <w:abstractNumId w:val="43"/>
  </w:num>
  <w:num w:numId="37" w16cid:durableId="425004236">
    <w:abstractNumId w:val="77"/>
  </w:num>
  <w:num w:numId="38" w16cid:durableId="494614864">
    <w:abstractNumId w:val="28"/>
  </w:num>
  <w:num w:numId="39" w16cid:durableId="1650744687">
    <w:abstractNumId w:val="48"/>
  </w:num>
  <w:num w:numId="40" w16cid:durableId="477186974">
    <w:abstractNumId w:val="42"/>
  </w:num>
  <w:num w:numId="41" w16cid:durableId="33965738">
    <w:abstractNumId w:val="30"/>
  </w:num>
  <w:num w:numId="42" w16cid:durableId="2064717308">
    <w:abstractNumId w:val="32"/>
  </w:num>
  <w:num w:numId="43" w16cid:durableId="642196090">
    <w:abstractNumId w:val="25"/>
  </w:num>
  <w:num w:numId="44" w16cid:durableId="246158785">
    <w:abstractNumId w:val="64"/>
  </w:num>
  <w:num w:numId="45" w16cid:durableId="881790403">
    <w:abstractNumId w:val="35"/>
  </w:num>
  <w:num w:numId="46" w16cid:durableId="283539871">
    <w:abstractNumId w:val="39"/>
  </w:num>
  <w:num w:numId="47" w16cid:durableId="1072460472">
    <w:abstractNumId w:val="20"/>
  </w:num>
  <w:num w:numId="48" w16cid:durableId="1784884547">
    <w:abstractNumId w:val="59"/>
  </w:num>
  <w:num w:numId="49" w16cid:durableId="1241598377">
    <w:abstractNumId w:val="26"/>
  </w:num>
  <w:num w:numId="50" w16cid:durableId="1007557125">
    <w:abstractNumId w:val="12"/>
  </w:num>
  <w:num w:numId="51" w16cid:durableId="25757440">
    <w:abstractNumId w:val="2"/>
  </w:num>
  <w:num w:numId="52" w16cid:durableId="147406069">
    <w:abstractNumId w:val="55"/>
  </w:num>
  <w:num w:numId="53" w16cid:durableId="103841320">
    <w:abstractNumId w:val="73"/>
  </w:num>
  <w:num w:numId="54" w16cid:durableId="749037804">
    <w:abstractNumId w:val="41"/>
  </w:num>
  <w:num w:numId="55" w16cid:durableId="664280071">
    <w:abstractNumId w:val="14"/>
  </w:num>
  <w:num w:numId="56" w16cid:durableId="1163938214">
    <w:abstractNumId w:val="33"/>
  </w:num>
  <w:num w:numId="57" w16cid:durableId="1935360179">
    <w:abstractNumId w:val="52"/>
  </w:num>
  <w:num w:numId="58" w16cid:durableId="1950508820">
    <w:abstractNumId w:val="65"/>
  </w:num>
  <w:num w:numId="59" w16cid:durableId="1219240072">
    <w:abstractNumId w:val="13"/>
  </w:num>
  <w:num w:numId="60" w16cid:durableId="964047119">
    <w:abstractNumId w:val="61"/>
  </w:num>
  <w:num w:numId="61" w16cid:durableId="425153413">
    <w:abstractNumId w:val="47"/>
  </w:num>
  <w:num w:numId="62" w16cid:durableId="632951520">
    <w:abstractNumId w:val="46"/>
  </w:num>
  <w:num w:numId="63" w16cid:durableId="820199222">
    <w:abstractNumId w:val="36"/>
  </w:num>
  <w:num w:numId="64" w16cid:durableId="2076932627">
    <w:abstractNumId w:val="58"/>
  </w:num>
  <w:num w:numId="65" w16cid:durableId="1236664756">
    <w:abstractNumId w:val="19"/>
  </w:num>
  <w:num w:numId="66" w16cid:durableId="203371585">
    <w:abstractNumId w:val="10"/>
  </w:num>
  <w:num w:numId="67" w16cid:durableId="2102405197">
    <w:abstractNumId w:val="67"/>
  </w:num>
  <w:num w:numId="68" w16cid:durableId="977221054">
    <w:abstractNumId w:val="63"/>
  </w:num>
  <w:num w:numId="69" w16cid:durableId="893463649">
    <w:abstractNumId w:val="54"/>
  </w:num>
  <w:num w:numId="70" w16cid:durableId="1451239493">
    <w:abstractNumId w:val="31"/>
  </w:num>
  <w:num w:numId="71" w16cid:durableId="1429538917">
    <w:abstractNumId w:val="11"/>
  </w:num>
  <w:num w:numId="72" w16cid:durableId="1578175457">
    <w:abstractNumId w:val="80"/>
  </w:num>
  <w:num w:numId="73" w16cid:durableId="1802766643">
    <w:abstractNumId w:val="15"/>
  </w:num>
  <w:num w:numId="74" w16cid:durableId="420568503">
    <w:abstractNumId w:val="53"/>
  </w:num>
  <w:num w:numId="75" w16cid:durableId="1546716500">
    <w:abstractNumId w:val="76"/>
  </w:num>
  <w:num w:numId="76" w16cid:durableId="241064507">
    <w:abstractNumId w:val="3"/>
  </w:num>
  <w:num w:numId="77" w16cid:durableId="1168862366">
    <w:abstractNumId w:val="75"/>
  </w:num>
  <w:num w:numId="78" w16cid:durableId="1669207507">
    <w:abstractNumId w:val="21"/>
  </w:num>
  <w:num w:numId="79" w16cid:durableId="1363091568">
    <w:abstractNumId w:val="74"/>
  </w:num>
  <w:num w:numId="80" w16cid:durableId="895777495">
    <w:abstractNumId w:val="57"/>
  </w:num>
  <w:num w:numId="81" w16cid:durableId="101844169">
    <w:abstractNumId w:val="79"/>
  </w:num>
  <w:num w:numId="82" w16cid:durableId="1319115261">
    <w:abstractNumId w:val="7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姚律师">
    <w15:presenceInfo w15:providerId="None" w15:userId="姚律师"/>
  </w15:person>
  <w15:person w15:author="张佳">
    <w15:presenceInfo w15:providerId="None" w15:userId="张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097"/>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13"/>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7F0"/>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4AE"/>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5659"/>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C76C9"/>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F07"/>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77FDE2"/>
  <w15:docId w15:val="{B6ECF4B3-D7B7-4AD0-922E-602CBA6E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uiPriority w:val="99"/>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semiHidden/>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semiHidden/>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semiHidden/>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semiHidden/>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semiHidden/>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semiHidden/>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semiHidden/>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semiHidden/>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semiHidden/>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semiHidden/>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semiHidden/>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qiic.com" TargetMode="External"/><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image" Target="media/image15.png"/><Relationship Id="rId21" Type="http://schemas.openxmlformats.org/officeDocument/2006/relationships/footer" Target="footer5.xml"/><Relationship Id="rId34" Type="http://schemas.openxmlformats.org/officeDocument/2006/relationships/footer" Target="footer6.xml"/><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9.png"/><Relationship Id="rId11" Type="http://schemas.openxmlformats.org/officeDocument/2006/relationships/footer" Target="footer1.xml"/><Relationship Id="rId24" Type="http://schemas.openxmlformats.org/officeDocument/2006/relationships/image" Target="media/image4.png"/><Relationship Id="rId32" Type="http://schemas.microsoft.com/office/2011/relationships/commentsExtended" Target="commentsExtended.xml"/><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image" Target="media/image27.png"/><Relationship Id="rId3" Type="http://schemas.openxmlformats.org/officeDocument/2006/relationships/numbering" Target="numbering.xml"/><Relationship Id="rId12" Type="http://schemas.openxmlformats.org/officeDocument/2006/relationships/hyperlink" Target="https://www.cqiic.com" TargetMode="External"/><Relationship Id="rId17" Type="http://schemas.openxmlformats.org/officeDocument/2006/relationships/header" Target="header3.xml"/><Relationship Id="rId25" Type="http://schemas.openxmlformats.org/officeDocument/2006/relationships/image" Target="media/image5.png"/><Relationship Id="rId33" Type="http://schemas.microsoft.com/office/2016/09/relationships/commentsIds" Target="commentsIds.xml"/><Relationship Id="rId38" Type="http://schemas.openxmlformats.org/officeDocument/2006/relationships/image" Target="media/image14.png"/><Relationship Id="rId46" Type="http://schemas.openxmlformats.org/officeDocument/2006/relationships/image" Target="media/image22.png"/><Relationship Id="rId59" Type="http://schemas.microsoft.com/office/2011/relationships/people" Target="people.xml"/><Relationship Id="rId20" Type="http://schemas.openxmlformats.org/officeDocument/2006/relationships/header" Target="header4.xml"/><Relationship Id="rId41" Type="http://schemas.openxmlformats.org/officeDocument/2006/relationships/image" Target="media/image17.png"/><Relationship Id="rId54"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qiic.co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footer" Target="footer7.xml"/><Relationship Id="rId10" Type="http://schemas.openxmlformats.org/officeDocument/2006/relationships/header" Target="header1.xml"/><Relationship Id="rId31" Type="http://schemas.openxmlformats.org/officeDocument/2006/relationships/comments" Target="comments.xml"/><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92FC8-3CE7-4714-8381-775C0B9A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144</Pages>
  <Words>13101</Words>
  <Characters>74676</Characters>
  <Application>Microsoft Office Word</Application>
  <DocSecurity>0</DocSecurity>
  <Lines>622</Lines>
  <Paragraphs>175</Paragraphs>
  <ScaleCrop>false</ScaleCrop>
  <Company>微软中国</Company>
  <LinksUpToDate>false</LinksUpToDate>
  <CharactersWithSpaces>87602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赵曦</cp:lastModifiedBy>
  <cp:revision>37</cp:revision>
  <cp:lastPrinted>2024-12-20T07:48:00Z</cp:lastPrinted>
  <dcterms:created xsi:type="dcterms:W3CDTF">2023-06-06T03:00:00Z</dcterms:created>
  <dcterms:modified xsi:type="dcterms:W3CDTF">2024-12-20T09:16:00Z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4BC3FFC5BDF24284A0BAEC6D369E2AFD_13</vt:lpwstr>
  </property>
</Properties>
</file>